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0" w:type="dxa"/>
        <w:jc w:val="center"/>
        <w:tblLayout w:type="fixed"/>
        <w:tblLook w:val="04A0" w:firstRow="1" w:lastRow="0" w:firstColumn="1" w:lastColumn="0" w:noHBand="0" w:noVBand="1"/>
      </w:tblPr>
      <w:tblGrid>
        <w:gridCol w:w="3510"/>
        <w:gridCol w:w="5550"/>
      </w:tblGrid>
      <w:tr w:rsidR="008E5096" w:rsidTr="008E5096">
        <w:trPr>
          <w:trHeight w:val="756"/>
          <w:jc w:val="center"/>
        </w:trPr>
        <w:tc>
          <w:tcPr>
            <w:tcW w:w="3513" w:type="dxa"/>
            <w:hideMark/>
          </w:tcPr>
          <w:p w:rsidR="008E5096" w:rsidRDefault="008E5096">
            <w:pPr>
              <w:spacing w:line="254" w:lineRule="auto"/>
              <w:ind w:left="-170" w:right="-144"/>
              <w:jc w:val="center"/>
              <w:rPr>
                <w:bCs/>
                <w:sz w:val="26"/>
                <w:szCs w:val="26"/>
                <w:lang w:val="en-US"/>
              </w:rPr>
            </w:pPr>
            <w:r>
              <w:rPr>
                <w:sz w:val="26"/>
                <w:szCs w:val="26"/>
              </w:rPr>
              <w:t xml:space="preserve">UBND </w:t>
            </w:r>
            <w:r>
              <w:rPr>
                <w:sz w:val="26"/>
                <w:szCs w:val="26"/>
                <w:lang w:val="en-US"/>
              </w:rPr>
              <w:t>HUYỆN TU MƠ RÔNG</w:t>
            </w:r>
          </w:p>
          <w:p w:rsidR="008E5096" w:rsidRDefault="008E5096">
            <w:pPr>
              <w:spacing w:line="254" w:lineRule="auto"/>
              <w:ind w:left="-170" w:right="-144"/>
              <w:jc w:val="center"/>
              <w:rPr>
                <w:b/>
                <w:sz w:val="26"/>
                <w:szCs w:val="26"/>
              </w:rPr>
            </w:pPr>
            <w:r>
              <w:rPr>
                <w:b/>
                <w:sz w:val="26"/>
                <w:szCs w:val="26"/>
                <w:lang w:val="en-US"/>
              </w:rPr>
              <w:t>PHÒNG</w:t>
            </w:r>
            <w:r>
              <w:rPr>
                <w:b/>
                <w:sz w:val="26"/>
                <w:szCs w:val="26"/>
              </w:rPr>
              <w:t xml:space="preserve"> Y TẾ</w:t>
            </w:r>
          </w:p>
          <w:p w:rsidR="008E5096" w:rsidRDefault="008E5096">
            <w:pPr>
              <w:spacing w:line="254" w:lineRule="auto"/>
              <w:ind w:left="-170" w:right="-144"/>
              <w:jc w:val="center"/>
              <w:rPr>
                <w:b/>
                <w:sz w:val="12"/>
                <w:szCs w:val="16"/>
              </w:rPr>
            </w:pPr>
            <w:r>
              <w:rPr>
                <w:lang w:val="en-US"/>
              </w:rPr>
              <mc:AlternateContent>
                <mc:Choice Requires="wps">
                  <w:drawing>
                    <wp:anchor distT="4294967294" distB="4294967294" distL="114300" distR="114300" simplePos="0" relativeHeight="251656704" behindDoc="0" locked="0" layoutInCell="1" allowOverlap="1">
                      <wp:simplePos x="0" y="0"/>
                      <wp:positionH relativeFrom="column">
                        <wp:posOffset>892175</wp:posOffset>
                      </wp:positionH>
                      <wp:positionV relativeFrom="paragraph">
                        <wp:posOffset>23495</wp:posOffset>
                      </wp:positionV>
                      <wp:extent cx="387350" cy="0"/>
                      <wp:effectExtent l="0" t="0" r="127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70.25pt;margin-top:1.85pt;width:30.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Rc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UEs1a&#10;HNHWW6b2tScv1kJHCtAa2wiWTEO3OuMyDCr0xoZ6+UlvzSvw745oKGqm9zKyfjsbhEpDRPIuJGyc&#10;wZy77jMIPMMOHmLrTpVtAyQ2hZzihM73CcmTJxw/jmZPown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"/>
                  </w:pict>
                </mc:Fallback>
              </mc:AlternateContent>
            </w:r>
          </w:p>
        </w:tc>
        <w:tc>
          <w:tcPr>
            <w:tcW w:w="5554" w:type="dxa"/>
          </w:tcPr>
          <w:p w:rsidR="008E5096" w:rsidRDefault="008E5096">
            <w:pPr>
              <w:spacing w:line="254" w:lineRule="auto"/>
              <w:ind w:right="-144"/>
              <w:rPr>
                <w:b/>
                <w:bCs/>
                <w:sz w:val="26"/>
                <w:szCs w:val="26"/>
              </w:rPr>
            </w:pPr>
            <w:r>
              <w:rPr>
                <w:b/>
                <w:bCs/>
                <w:sz w:val="26"/>
                <w:szCs w:val="26"/>
              </w:rPr>
              <w:t>CỘNG HOÀ XÃ HỘI CHỦ NGHĨA VIỆT NAM</w:t>
            </w:r>
          </w:p>
          <w:p w:rsidR="008E5096" w:rsidRDefault="008E5096">
            <w:pPr>
              <w:spacing w:line="254" w:lineRule="auto"/>
              <w:ind w:right="-144"/>
              <w:jc w:val="center"/>
              <w:rPr>
                <w:b/>
                <w:bCs/>
                <w:szCs w:val="28"/>
              </w:rPr>
            </w:pPr>
            <w:r>
              <w:rPr>
                <w:b/>
                <w:bCs/>
                <w:szCs w:val="28"/>
              </w:rPr>
              <w:t>Độc lập - Tự do - Hạnh phúc</w:t>
            </w:r>
          </w:p>
          <w:p w:rsidR="008E5096" w:rsidRDefault="008E5096">
            <w:pPr>
              <w:spacing w:line="254" w:lineRule="auto"/>
              <w:ind w:right="-144"/>
              <w:jc w:val="center"/>
              <w:rPr>
                <w:sz w:val="12"/>
                <w:szCs w:val="16"/>
              </w:rPr>
            </w:pPr>
          </w:p>
        </w:tc>
      </w:tr>
      <w:tr w:rsidR="008E5096" w:rsidTr="008E5096">
        <w:trPr>
          <w:trHeight w:val="247"/>
          <w:jc w:val="center"/>
        </w:trPr>
        <w:tc>
          <w:tcPr>
            <w:tcW w:w="3513" w:type="dxa"/>
          </w:tcPr>
          <w:p w:rsidR="008E5096" w:rsidRDefault="008E5096">
            <w:pPr>
              <w:spacing w:line="254" w:lineRule="auto"/>
              <w:ind w:left="-170" w:right="-144"/>
              <w:jc w:val="center"/>
              <w:rPr>
                <w:sz w:val="16"/>
                <w:szCs w:val="16"/>
              </w:rPr>
            </w:pPr>
          </w:p>
        </w:tc>
        <w:tc>
          <w:tcPr>
            <w:tcW w:w="5554" w:type="dxa"/>
            <w:hideMark/>
          </w:tcPr>
          <w:p w:rsidR="008E5096" w:rsidRDefault="008E5096">
            <w:pPr>
              <w:spacing w:line="254" w:lineRule="auto"/>
              <w:ind w:left="-108" w:right="-144"/>
              <w:jc w:val="center"/>
              <w:rPr>
                <w:sz w:val="16"/>
                <w:szCs w:val="16"/>
              </w:rPr>
            </w:pPr>
            <w:r>
              <w:rPr>
                <w:lang w:val="en-US"/>
              </w:rPr>
              <mc:AlternateContent>
                <mc:Choice Requires="wps">
                  <w:drawing>
                    <wp:anchor distT="4294967294" distB="4294967294" distL="114300" distR="114300" simplePos="0" relativeHeight="251657728" behindDoc="0" locked="0" layoutInCell="1" allowOverlap="1">
                      <wp:simplePos x="0" y="0"/>
                      <wp:positionH relativeFrom="column">
                        <wp:posOffset>695960</wp:posOffset>
                      </wp:positionH>
                      <wp:positionV relativeFrom="paragraph">
                        <wp:posOffset>-1905</wp:posOffset>
                      </wp:positionV>
                      <wp:extent cx="21717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4.8pt;margin-top:-.15pt;width:17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IPJQIAAEo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"/>
                  </w:pict>
                </mc:Fallback>
              </mc:AlternateContent>
            </w:r>
          </w:p>
        </w:tc>
      </w:tr>
      <w:tr w:rsidR="008E5096" w:rsidTr="008E5096">
        <w:trPr>
          <w:trHeight w:val="322"/>
          <w:jc w:val="center"/>
        </w:trPr>
        <w:tc>
          <w:tcPr>
            <w:tcW w:w="3513" w:type="dxa"/>
            <w:hideMark/>
          </w:tcPr>
          <w:p w:rsidR="008E5096" w:rsidRDefault="008E5096">
            <w:pPr>
              <w:spacing w:line="254" w:lineRule="auto"/>
              <w:ind w:left="-170" w:right="-144"/>
              <w:jc w:val="center"/>
              <w:rPr>
                <w:sz w:val="26"/>
                <w:lang w:val="en-US"/>
              </w:rPr>
            </w:pPr>
            <w:r>
              <w:rPr>
                <w:sz w:val="26"/>
              </w:rPr>
              <w:t>Số</w:t>
            </w:r>
            <w:r w:rsidR="00CF15C8">
              <w:rPr>
                <w:sz w:val="26"/>
                <w:lang w:val="en-US"/>
              </w:rPr>
              <w:t>: 93</w:t>
            </w:r>
            <w:r>
              <w:rPr>
                <w:sz w:val="26"/>
                <w:lang w:val="en-US"/>
              </w:rPr>
              <w:t>/</w:t>
            </w:r>
            <w:r>
              <w:rPr>
                <w:sz w:val="26"/>
              </w:rPr>
              <w:t>BC-</w:t>
            </w:r>
            <w:r>
              <w:rPr>
                <w:sz w:val="26"/>
                <w:lang w:val="en-US"/>
              </w:rPr>
              <w:t>PYT</w:t>
            </w:r>
          </w:p>
        </w:tc>
        <w:tc>
          <w:tcPr>
            <w:tcW w:w="5554" w:type="dxa"/>
            <w:hideMark/>
          </w:tcPr>
          <w:p w:rsidR="008E5096" w:rsidRDefault="008E5096" w:rsidP="00CF15C8">
            <w:pPr>
              <w:spacing w:line="254" w:lineRule="auto"/>
              <w:jc w:val="center"/>
              <w:rPr>
                <w:bCs/>
                <w:i/>
                <w:szCs w:val="28"/>
                <w:lang w:val="en-US"/>
              </w:rPr>
            </w:pPr>
            <w:r>
              <w:rPr>
                <w:i/>
                <w:iCs/>
                <w:szCs w:val="28"/>
                <w:lang w:val="en-US"/>
              </w:rPr>
              <w:t xml:space="preserve">        Tu Mơ Rông</w:t>
            </w:r>
            <w:r>
              <w:rPr>
                <w:i/>
                <w:iCs/>
                <w:szCs w:val="28"/>
              </w:rPr>
              <w:t>, ngày</w:t>
            </w:r>
            <w:r>
              <w:rPr>
                <w:i/>
                <w:iCs/>
                <w:szCs w:val="28"/>
                <w:lang w:val="en-US"/>
              </w:rPr>
              <w:t xml:space="preserve"> </w:t>
            </w:r>
            <w:r w:rsidR="00CF15C8">
              <w:rPr>
                <w:i/>
                <w:iCs/>
                <w:szCs w:val="28"/>
                <w:lang w:val="en-US"/>
              </w:rPr>
              <w:t>20</w:t>
            </w:r>
            <w:r>
              <w:rPr>
                <w:i/>
                <w:iCs/>
                <w:szCs w:val="28"/>
                <w:lang w:val="en-US"/>
              </w:rPr>
              <w:t xml:space="preserve"> </w:t>
            </w:r>
            <w:r>
              <w:rPr>
                <w:i/>
                <w:iCs/>
                <w:szCs w:val="28"/>
              </w:rPr>
              <w:t xml:space="preserve">tháng </w:t>
            </w:r>
            <w:r>
              <w:rPr>
                <w:i/>
                <w:iCs/>
                <w:szCs w:val="28"/>
                <w:lang w:val="en-US"/>
              </w:rPr>
              <w:t>5</w:t>
            </w:r>
            <w:r>
              <w:rPr>
                <w:i/>
                <w:iCs/>
                <w:szCs w:val="28"/>
              </w:rPr>
              <w:t xml:space="preserve"> năm</w:t>
            </w:r>
            <w:r>
              <w:rPr>
                <w:i/>
                <w:iCs/>
                <w:szCs w:val="28"/>
                <w:lang w:val="en-US"/>
              </w:rPr>
              <w:t xml:space="preserve"> 2021</w:t>
            </w:r>
          </w:p>
        </w:tc>
      </w:tr>
    </w:tbl>
    <w:p w:rsidR="008E5096" w:rsidRDefault="008E5096" w:rsidP="008E5096">
      <w:pPr>
        <w:jc w:val="center"/>
        <w:rPr>
          <w:szCs w:val="28"/>
        </w:rPr>
      </w:pPr>
    </w:p>
    <w:p w:rsidR="008E5096" w:rsidRDefault="008E5096" w:rsidP="008E5096">
      <w:pPr>
        <w:jc w:val="center"/>
        <w:rPr>
          <w:b/>
          <w:szCs w:val="28"/>
        </w:rPr>
      </w:pPr>
      <w:r>
        <w:rPr>
          <w:b/>
          <w:szCs w:val="28"/>
        </w:rPr>
        <w:t>BÁO CÁO</w:t>
      </w:r>
    </w:p>
    <w:p w:rsidR="008E5096" w:rsidRDefault="008E5096" w:rsidP="008E5096">
      <w:pPr>
        <w:jc w:val="center"/>
        <w:rPr>
          <w:b/>
          <w:szCs w:val="28"/>
        </w:rPr>
      </w:pPr>
      <w:r>
        <w:rPr>
          <w:b/>
          <w:szCs w:val="28"/>
        </w:rPr>
        <w:t>Tình hình dịch bệnh và các biện pháp phòng, chống</w:t>
      </w:r>
    </w:p>
    <w:p w:rsidR="008E5096" w:rsidRDefault="008E5096" w:rsidP="008E5096">
      <w:pPr>
        <w:jc w:val="center"/>
        <w:rPr>
          <w:b/>
          <w:szCs w:val="28"/>
          <w:lang w:val="en-US"/>
        </w:rPr>
      </w:pPr>
      <w:r>
        <w:rPr>
          <w:b/>
          <w:szCs w:val="28"/>
          <w:lang w:val="en-US"/>
        </w:rPr>
        <w:t xml:space="preserve">dịch Covid-19 </w:t>
      </w:r>
      <w:r>
        <w:rPr>
          <w:b/>
          <w:szCs w:val="28"/>
        </w:rPr>
        <w:t xml:space="preserve">trên địa bàn </w:t>
      </w:r>
      <w:r>
        <w:rPr>
          <w:b/>
          <w:szCs w:val="28"/>
          <w:lang w:val="en-US"/>
        </w:rPr>
        <w:t>huyện Tu Mơ Rông</w:t>
      </w:r>
    </w:p>
    <w:p w:rsidR="008E5096" w:rsidRDefault="008E5096" w:rsidP="008E5096">
      <w:pPr>
        <w:jc w:val="center"/>
        <w:rPr>
          <w:b/>
          <w:szCs w:val="28"/>
          <w:lang w:val="en-US"/>
        </w:rPr>
      </w:pPr>
      <w:r>
        <w:rPr>
          <w:b/>
          <w:szCs w:val="28"/>
          <w:lang w:val="en-US"/>
        </w:rPr>
        <w:t>( Từ ngày 15/4/2021 đến 20/5/2021)</w:t>
      </w:r>
    </w:p>
    <w:p w:rsidR="008E5096" w:rsidRDefault="008E5096" w:rsidP="008E5096">
      <w:pPr>
        <w:jc w:val="center"/>
        <w:rPr>
          <w:lang w:val="en-US"/>
        </w:rPr>
      </w:pPr>
      <w:r>
        <w:rPr>
          <w:lang w:val="en-US"/>
        </w:rPr>
        <mc:AlternateContent>
          <mc:Choice Requires="wps">
            <w:drawing>
              <wp:anchor distT="4294967294" distB="4294967294" distL="114300" distR="114300" simplePos="0" relativeHeight="251658752" behindDoc="0" locked="0" layoutInCell="1" allowOverlap="1">
                <wp:simplePos x="0" y="0"/>
                <wp:positionH relativeFrom="column">
                  <wp:posOffset>2326640</wp:posOffset>
                </wp:positionH>
                <wp:positionV relativeFrom="paragraph">
                  <wp:posOffset>40640</wp:posOffset>
                </wp:positionV>
                <wp:extent cx="11049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3.2pt;margin-top:3.2pt;width:8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"/>
            </w:pict>
          </mc:Fallback>
        </mc:AlternateContent>
      </w:r>
      <w:r>
        <w:rPr>
          <w:lang w:val="en-US"/>
        </w:rPr>
        <w:tab/>
      </w:r>
      <w:r>
        <w:rPr>
          <w:lang w:val="en-US"/>
        </w:rPr>
        <w:tab/>
      </w:r>
    </w:p>
    <w:p w:rsidR="008E5096" w:rsidRDefault="008E5096" w:rsidP="008E5096">
      <w:pPr>
        <w:tabs>
          <w:tab w:val="left" w:pos="700"/>
          <w:tab w:val="left" w:pos="1440"/>
          <w:tab w:val="left" w:pos="2160"/>
          <w:tab w:val="left" w:pos="2880"/>
          <w:tab w:val="left" w:pos="3600"/>
          <w:tab w:val="center" w:pos="4536"/>
        </w:tabs>
        <w:jc w:val="both"/>
      </w:pPr>
      <w:r>
        <w:rPr>
          <w:lang w:val="en-US"/>
        </w:rPr>
        <w:tab/>
      </w:r>
      <w:r>
        <w:rPr>
          <w:lang w:val="en-US"/>
        </w:rPr>
        <w:tab/>
        <w:t xml:space="preserve">   </w:t>
      </w:r>
      <w:r>
        <w:rPr>
          <w:lang w:val="en-US"/>
        </w:rPr>
        <w:tab/>
        <w:t xml:space="preserve">  </w:t>
      </w:r>
      <w:r>
        <w:t>Kính gửi:</w:t>
      </w:r>
      <w:r>
        <w:rPr>
          <w:lang w:val="en-US"/>
        </w:rPr>
        <w:t xml:space="preserve">   </w:t>
      </w:r>
      <w:r>
        <w:t xml:space="preserve">- Thường trực </w:t>
      </w:r>
      <w:r>
        <w:rPr>
          <w:lang w:val="en-US"/>
        </w:rPr>
        <w:t>Huyện</w:t>
      </w:r>
      <w:r>
        <w:t xml:space="preserve"> uỷ;</w:t>
      </w:r>
    </w:p>
    <w:p w:rsidR="008E5096" w:rsidRDefault="008E5096" w:rsidP="008E5096">
      <w:pPr>
        <w:tabs>
          <w:tab w:val="left" w:pos="700"/>
          <w:tab w:val="left" w:pos="1440"/>
          <w:tab w:val="left" w:pos="2160"/>
          <w:tab w:val="left" w:pos="2880"/>
          <w:tab w:val="left" w:pos="3600"/>
          <w:tab w:val="center" w:pos="4536"/>
        </w:tabs>
        <w:ind w:firstLine="720"/>
        <w:jc w:val="both"/>
      </w:pPr>
      <w:r>
        <w:tab/>
      </w:r>
      <w:r>
        <w:tab/>
      </w:r>
      <w:r>
        <w:tab/>
      </w:r>
      <w:r>
        <w:tab/>
        <w:t xml:space="preserve">- Thường trực </w:t>
      </w:r>
      <w:r>
        <w:rPr>
          <w:lang w:val="en-US"/>
        </w:rPr>
        <w:t>UBND</w:t>
      </w:r>
      <w:r>
        <w:t xml:space="preserve"> </w:t>
      </w:r>
      <w:r>
        <w:rPr>
          <w:lang w:val="en-US"/>
        </w:rPr>
        <w:t>huyện</w:t>
      </w:r>
      <w:r>
        <w:t>;</w:t>
      </w:r>
    </w:p>
    <w:p w:rsidR="008E5096" w:rsidRDefault="008E5096" w:rsidP="008E5096">
      <w:pPr>
        <w:tabs>
          <w:tab w:val="left" w:pos="700"/>
          <w:tab w:val="left" w:pos="1440"/>
          <w:tab w:val="left" w:pos="2160"/>
          <w:tab w:val="left" w:pos="2880"/>
          <w:tab w:val="left" w:pos="3600"/>
          <w:tab w:val="center" w:pos="4536"/>
        </w:tabs>
        <w:ind w:firstLine="720"/>
        <w:jc w:val="both"/>
        <w:rPr>
          <w:lang w:val="en-US"/>
        </w:rPr>
      </w:pPr>
      <w:r>
        <w:tab/>
      </w:r>
      <w:r>
        <w:tab/>
      </w:r>
      <w:r>
        <w:tab/>
      </w:r>
      <w:r>
        <w:tab/>
      </w:r>
    </w:p>
    <w:p w:rsidR="008E5096" w:rsidRDefault="008E5096" w:rsidP="008E5096">
      <w:pPr>
        <w:spacing w:before="120"/>
        <w:ind w:firstLine="720"/>
        <w:jc w:val="both"/>
        <w:rPr>
          <w:b/>
          <w:szCs w:val="28"/>
          <w:lang w:val="en-US"/>
        </w:rPr>
      </w:pPr>
      <w:r>
        <w:rPr>
          <w:b/>
          <w:szCs w:val="28"/>
        </w:rPr>
        <w:t xml:space="preserve">I. </w:t>
      </w:r>
      <w:r>
        <w:rPr>
          <w:b/>
          <w:szCs w:val="28"/>
          <w:lang w:val="en-US"/>
        </w:rPr>
        <w:t>KẾT QUẢ THỰC HIỆN</w:t>
      </w:r>
    </w:p>
    <w:p w:rsidR="008E5096" w:rsidRPr="00622C69" w:rsidRDefault="00AE37FC" w:rsidP="008E5096">
      <w:pPr>
        <w:spacing w:before="120"/>
        <w:ind w:firstLine="720"/>
        <w:jc w:val="both"/>
        <w:rPr>
          <w:szCs w:val="28"/>
          <w:lang w:val="en-US"/>
        </w:rPr>
      </w:pPr>
      <w:r>
        <w:rPr>
          <w:b/>
          <w:szCs w:val="28"/>
          <w:lang w:val="en-US"/>
        </w:rPr>
        <w:t>1. Các văn bản</w:t>
      </w:r>
      <w:r w:rsidR="008E5096">
        <w:rPr>
          <w:b/>
          <w:szCs w:val="28"/>
          <w:lang w:val="en-US"/>
        </w:rPr>
        <w:t xml:space="preserve"> ban hành:</w:t>
      </w:r>
      <w:r w:rsidR="00622C69">
        <w:rPr>
          <w:b/>
          <w:szCs w:val="28"/>
          <w:lang w:val="en-US"/>
        </w:rPr>
        <w:t xml:space="preserve"> </w:t>
      </w:r>
      <w:r w:rsidR="00622C69" w:rsidRPr="00622C69">
        <w:rPr>
          <w:szCs w:val="28"/>
          <w:lang w:val="en-US"/>
        </w:rPr>
        <w:t xml:space="preserve">Huyện ủy, UBND huyện, Ban Chỉ đạo phòng, chống dịch COVID-19 huyện đã ban hành 30 văn bản </w:t>
      </w:r>
      <w:r w:rsidR="00622C69" w:rsidRPr="00622C69">
        <w:rPr>
          <w:szCs w:val="28"/>
          <w:lang w:val="en-US"/>
        </w:rPr>
        <w:t>phòng, chống dịch COVID-19</w:t>
      </w:r>
      <w:r w:rsidR="00622C69">
        <w:rPr>
          <w:szCs w:val="28"/>
          <w:lang w:val="en-US"/>
        </w:rPr>
        <w:t>, cụ thể:</w:t>
      </w:r>
    </w:p>
    <w:p w:rsidR="00CF15C8" w:rsidRDefault="00CF15C8" w:rsidP="00CF15C8">
      <w:pPr>
        <w:ind w:firstLine="720"/>
        <w:rPr>
          <w:color w:val="333333"/>
          <w:szCs w:val="28"/>
        </w:rPr>
      </w:pPr>
      <w:r>
        <w:rPr>
          <w:szCs w:val="28"/>
        </w:rPr>
        <w:t xml:space="preserve">1. Công văn số </w:t>
      </w:r>
      <w:r>
        <w:rPr>
          <w:color w:val="333333"/>
          <w:szCs w:val="28"/>
        </w:rPr>
        <w:t>582/UBND-YT</w:t>
      </w:r>
      <w:r>
        <w:rPr>
          <w:szCs w:val="28"/>
        </w:rPr>
        <w:t xml:space="preserve"> ngày</w:t>
      </w:r>
      <w:r>
        <w:rPr>
          <w:color w:val="333333"/>
          <w:szCs w:val="28"/>
        </w:rPr>
        <w:t xml:space="preserve"> 12/04/2021 </w:t>
      </w:r>
      <w:r>
        <w:rPr>
          <w:szCs w:val="28"/>
        </w:rPr>
        <w:t>của UBND huyện v</w:t>
      </w:r>
      <w:r>
        <w:rPr>
          <w:color w:val="333333"/>
          <w:szCs w:val="28"/>
        </w:rPr>
        <w:t>ề việc góp ý dự thảo Kế hoạch của UBND thực hiện Chương trình củng cố, nâng cao chất lượng dịch vụ KHHGĐ đến năm 2030.</w:t>
      </w:r>
    </w:p>
    <w:p w:rsidR="00CF15C8" w:rsidRDefault="00CF15C8" w:rsidP="00CF15C8">
      <w:pPr>
        <w:ind w:firstLine="720"/>
        <w:rPr>
          <w:color w:val="333333"/>
          <w:szCs w:val="28"/>
        </w:rPr>
      </w:pPr>
      <w:r>
        <w:rPr>
          <w:szCs w:val="28"/>
        </w:rPr>
        <w:t xml:space="preserve">2. Công văn số </w:t>
      </w:r>
      <w:r>
        <w:rPr>
          <w:color w:val="333333"/>
          <w:szCs w:val="28"/>
        </w:rPr>
        <w:t>627/UBND-YT</w:t>
      </w:r>
      <w:r>
        <w:rPr>
          <w:szCs w:val="28"/>
        </w:rPr>
        <w:t xml:space="preserve"> ngày</w:t>
      </w:r>
      <w:r>
        <w:rPr>
          <w:color w:val="333333"/>
          <w:szCs w:val="28"/>
        </w:rPr>
        <w:t xml:space="preserve"> 20/04/2021</w:t>
      </w:r>
      <w:r>
        <w:rPr>
          <w:szCs w:val="28"/>
        </w:rPr>
        <w:t xml:space="preserve"> của UBND huyện</w:t>
      </w:r>
      <w:r>
        <w:rPr>
          <w:color w:val="333333"/>
          <w:szCs w:val="28"/>
        </w:rPr>
        <w:t xml:space="preserve"> </w:t>
      </w:r>
      <w:r>
        <w:rPr>
          <w:szCs w:val="28"/>
        </w:rPr>
        <w:t>v</w:t>
      </w:r>
      <w:r>
        <w:rPr>
          <w:color w:val="333333"/>
          <w:szCs w:val="28"/>
        </w:rPr>
        <w:t>ề việc tăng cường công tác phòng, chống dịch COVID-19 theo CV 576/UBND-VP ngay 09/4/2021.</w:t>
      </w:r>
    </w:p>
    <w:p w:rsidR="00CF15C8" w:rsidRDefault="00CF15C8" w:rsidP="00CF15C8">
      <w:pPr>
        <w:ind w:firstLine="720"/>
        <w:rPr>
          <w:color w:val="333333"/>
          <w:szCs w:val="28"/>
        </w:rPr>
      </w:pPr>
      <w:r>
        <w:rPr>
          <w:szCs w:val="28"/>
        </w:rPr>
        <w:t xml:space="preserve">3. Công văn số </w:t>
      </w:r>
      <w:r>
        <w:rPr>
          <w:color w:val="333333"/>
          <w:szCs w:val="28"/>
        </w:rPr>
        <w:t xml:space="preserve">634/UBND-YT </w:t>
      </w:r>
      <w:r>
        <w:rPr>
          <w:szCs w:val="28"/>
        </w:rPr>
        <w:t>ngày</w:t>
      </w:r>
      <w:r>
        <w:rPr>
          <w:color w:val="333333"/>
          <w:szCs w:val="28"/>
        </w:rPr>
        <w:t xml:space="preserve"> 20/04/2021 </w:t>
      </w:r>
      <w:r>
        <w:rPr>
          <w:szCs w:val="28"/>
        </w:rPr>
        <w:t>của UBND huyện</w:t>
      </w:r>
      <w:r>
        <w:rPr>
          <w:color w:val="333333"/>
          <w:szCs w:val="28"/>
        </w:rPr>
        <w:t xml:space="preserve"> về việc kiểm tra, xử lý trường hợp tổ chức khám chữa bệnh miễn phí và bán thực phẩm chức năng trên địa bàn.</w:t>
      </w:r>
    </w:p>
    <w:p w:rsidR="00CF15C8" w:rsidRDefault="00CF15C8" w:rsidP="00CF15C8">
      <w:pPr>
        <w:ind w:firstLine="720"/>
        <w:rPr>
          <w:color w:val="333333"/>
          <w:szCs w:val="28"/>
        </w:rPr>
      </w:pPr>
      <w:r>
        <w:rPr>
          <w:szCs w:val="28"/>
        </w:rPr>
        <w:t>4. Công văn số</w:t>
      </w:r>
      <w:r>
        <w:rPr>
          <w:color w:val="333333"/>
          <w:szCs w:val="28"/>
        </w:rPr>
        <w:t xml:space="preserve"> 642/UBND-YT</w:t>
      </w:r>
      <w:r>
        <w:rPr>
          <w:szCs w:val="28"/>
        </w:rPr>
        <w:t xml:space="preserve"> ngày</w:t>
      </w:r>
      <w:r>
        <w:rPr>
          <w:color w:val="333333"/>
          <w:szCs w:val="28"/>
        </w:rPr>
        <w:t xml:space="preserve"> 23/04/2021 </w:t>
      </w:r>
      <w:r>
        <w:rPr>
          <w:szCs w:val="28"/>
        </w:rPr>
        <w:t>của UBND huyện</w:t>
      </w:r>
      <w:r>
        <w:rPr>
          <w:color w:val="333333"/>
          <w:szCs w:val="28"/>
        </w:rPr>
        <w:t xml:space="preserve"> về việc tăng cường chủ động phòng, chống dịch COVID-19 trên địa bàn huyện.</w:t>
      </w:r>
    </w:p>
    <w:p w:rsidR="00CF15C8" w:rsidRDefault="00CF15C8" w:rsidP="00CF15C8">
      <w:pPr>
        <w:ind w:firstLine="720"/>
        <w:jc w:val="both"/>
        <w:rPr>
          <w:rFonts w:eastAsiaTheme="minorHAnsi"/>
          <w:szCs w:val="28"/>
        </w:rPr>
      </w:pPr>
      <w:r>
        <w:rPr>
          <w:szCs w:val="28"/>
        </w:rPr>
        <w:t>5. Kế hoạch số 67/KH-UBND ngày 23/4/2021 của UBND huyện về việc triển khai tiêm phòng COVID-19 giai đoạn 2021-2022 do COVAX Facility trên địa bàn huyện Tu Mơ Rông;</w:t>
      </w:r>
    </w:p>
    <w:p w:rsidR="00CF15C8" w:rsidRDefault="00CF15C8" w:rsidP="00CF15C8">
      <w:pPr>
        <w:ind w:firstLine="720"/>
        <w:jc w:val="both"/>
        <w:rPr>
          <w:szCs w:val="28"/>
        </w:rPr>
      </w:pPr>
      <w:r>
        <w:rPr>
          <w:szCs w:val="28"/>
        </w:rPr>
        <w:t>6. Công văn số 627/UBND-YT ngày 04/5/2021 của UBND huyện về việc tăng cường công tác phòng, chống dịch COVID-19;</w:t>
      </w:r>
    </w:p>
    <w:p w:rsidR="00CF15C8" w:rsidRDefault="00CF15C8" w:rsidP="00CF15C8">
      <w:pPr>
        <w:ind w:firstLine="720"/>
        <w:jc w:val="both"/>
        <w:rPr>
          <w:szCs w:val="28"/>
        </w:rPr>
      </w:pPr>
      <w:r>
        <w:rPr>
          <w:szCs w:val="28"/>
        </w:rPr>
        <w:t>7. Công văn số 642/UBND-YT ngày 23/4/2021 của UBND huyện về việc tiếp tục tăng cường chủ động phòng, chống dịch COVID-19 trên địa bàn huyện;</w:t>
      </w:r>
    </w:p>
    <w:p w:rsidR="00CF15C8" w:rsidRDefault="00CF15C8" w:rsidP="00CF15C8">
      <w:pPr>
        <w:ind w:firstLine="720"/>
        <w:jc w:val="both"/>
        <w:rPr>
          <w:szCs w:val="28"/>
        </w:rPr>
      </w:pPr>
      <w:r>
        <w:rPr>
          <w:szCs w:val="28"/>
        </w:rPr>
        <w:t>8. Công văn số 351-CV/HU ngày 29/4/2021 của Huyện ủy Tu Mơ Rông về việc tăng cường công tác phòng, chống dịch COVID-19;</w:t>
      </w:r>
    </w:p>
    <w:p w:rsidR="00CF15C8" w:rsidRDefault="00CF15C8" w:rsidP="00CF15C8">
      <w:pPr>
        <w:ind w:firstLine="720"/>
        <w:jc w:val="both"/>
        <w:rPr>
          <w:szCs w:val="28"/>
        </w:rPr>
      </w:pPr>
      <w:r>
        <w:rPr>
          <w:szCs w:val="28"/>
        </w:rPr>
        <w:t>9. Công văn số 677/UBND-YT ngày 04/5/2021 của UBND huyện về việc tăng cường thực hiện phòng, chống dịch COVID-19 trên địa bàn huyện;</w:t>
      </w:r>
    </w:p>
    <w:p w:rsidR="00CF15C8" w:rsidRDefault="00CF15C8" w:rsidP="00CF15C8">
      <w:pPr>
        <w:ind w:firstLine="720"/>
        <w:jc w:val="both"/>
        <w:rPr>
          <w:szCs w:val="28"/>
        </w:rPr>
      </w:pPr>
      <w:r>
        <w:rPr>
          <w:szCs w:val="28"/>
        </w:rPr>
        <w:lastRenderedPageBreak/>
        <w:t>10. Công văn số 681/UBND-YT ngày 04/5/2021 của UBND huyện về việc tăng cường công tác phòng, chống dịch COVID-19;</w:t>
      </w:r>
    </w:p>
    <w:p w:rsidR="00CF15C8" w:rsidRDefault="00CF15C8" w:rsidP="00CF15C8">
      <w:pPr>
        <w:ind w:firstLine="720"/>
        <w:jc w:val="both"/>
        <w:rPr>
          <w:szCs w:val="28"/>
        </w:rPr>
      </w:pPr>
      <w:r>
        <w:rPr>
          <w:szCs w:val="28"/>
        </w:rPr>
        <w:t>11. Công văn số 690/UBND-YT ngày 05/5/2021 của UBND huyện về việc tiếp tục tăng cường công tác phòng, chống dịch COVID-19;</w:t>
      </w:r>
    </w:p>
    <w:p w:rsidR="00CF15C8" w:rsidRDefault="00CF15C8" w:rsidP="00CF15C8">
      <w:pPr>
        <w:ind w:firstLine="720"/>
        <w:jc w:val="both"/>
        <w:rPr>
          <w:szCs w:val="28"/>
        </w:rPr>
      </w:pPr>
      <w:r>
        <w:rPr>
          <w:szCs w:val="28"/>
        </w:rPr>
        <w:t>12. Công văn số 701/UBND-YT ngày 05/5/2021 của UBND huyện về việc triển khai thực hiện Công điện số 01/CĐ-CTUBND của Chủ tịch Ủy ban nhân dân tỉnh;</w:t>
      </w:r>
    </w:p>
    <w:p w:rsidR="00CF15C8" w:rsidRDefault="00CF15C8" w:rsidP="00CF15C8">
      <w:pPr>
        <w:ind w:firstLine="720"/>
        <w:jc w:val="both"/>
        <w:rPr>
          <w:szCs w:val="28"/>
        </w:rPr>
      </w:pPr>
      <w:r>
        <w:rPr>
          <w:szCs w:val="28"/>
        </w:rPr>
        <w:t>13. Công văn số 358-CV/HU ngày 05/5/2021 của Huyện ủy Tu Mơ Rông về việc rà soát, củng cố, nâng cao hiệu quả công tác phòng, chống dịch COVID-19 trên địa bàn huyện;</w:t>
      </w:r>
    </w:p>
    <w:p w:rsidR="00CF15C8" w:rsidRDefault="00CF15C8" w:rsidP="00CF15C8">
      <w:pPr>
        <w:ind w:firstLine="720"/>
        <w:jc w:val="both"/>
        <w:rPr>
          <w:szCs w:val="28"/>
        </w:rPr>
      </w:pPr>
      <w:r>
        <w:rPr>
          <w:szCs w:val="28"/>
        </w:rPr>
        <w:t>14. Công văn số 708/UBND-YT ngày 06/5/2021 của UBND huyện về việc tiếp tục thực hiện công tác phòng, chống dịch COVID-19;</w:t>
      </w:r>
    </w:p>
    <w:p w:rsidR="00CF15C8" w:rsidRDefault="00CF15C8" w:rsidP="00CF15C8">
      <w:pPr>
        <w:ind w:firstLine="720"/>
        <w:jc w:val="both"/>
        <w:rPr>
          <w:szCs w:val="28"/>
        </w:rPr>
      </w:pPr>
      <w:r>
        <w:rPr>
          <w:szCs w:val="28"/>
        </w:rPr>
        <w:t>15. Công văn số 725/UBND-YT ngày 07/5/2021 của UBND huyện về việc tăng cường thực hiện các biện pháp phòng, chống dịch COVID-19 trên địa bàn huyện;</w:t>
      </w:r>
    </w:p>
    <w:p w:rsidR="00CF15C8" w:rsidRDefault="00CF15C8" w:rsidP="00CF15C8">
      <w:pPr>
        <w:ind w:firstLine="720"/>
        <w:jc w:val="both"/>
        <w:rPr>
          <w:szCs w:val="28"/>
        </w:rPr>
      </w:pPr>
      <w:r>
        <w:rPr>
          <w:szCs w:val="28"/>
        </w:rPr>
        <w:t>16. Công văn số 16/CV-BCĐ ngày 07/5/2021 của Ban Chỉ đạo phòng, chống dịch COVID-19 huyện về việc</w:t>
      </w:r>
      <w:r w:rsidR="00AD4836">
        <w:rPr>
          <w:szCs w:val="28"/>
        </w:rPr>
        <w:t xml:space="preserve"> thực hiện nghiêm việc c</w:t>
      </w:r>
      <w:r w:rsidR="00AD4836">
        <w:rPr>
          <w:szCs w:val="28"/>
          <w:lang w:val="en-US"/>
        </w:rPr>
        <w:t>ách</w:t>
      </w:r>
      <w:r>
        <w:rPr>
          <w:szCs w:val="28"/>
        </w:rPr>
        <w:t xml:space="preserve"> ly y tế đối với trường hợp F1 có tiếp xúc gần bệnh nhân COVID-19 tại tỉnh Vĩnh Phúc và các trường hợp có liên quan;</w:t>
      </w:r>
    </w:p>
    <w:p w:rsidR="00CF15C8" w:rsidRDefault="00CF15C8" w:rsidP="00CF15C8">
      <w:pPr>
        <w:ind w:firstLine="720"/>
        <w:jc w:val="both"/>
        <w:rPr>
          <w:szCs w:val="28"/>
          <w:lang w:val="en-US"/>
        </w:rPr>
      </w:pPr>
      <w:r>
        <w:rPr>
          <w:szCs w:val="28"/>
        </w:rPr>
        <w:t>17. Công văn số 739/UBND-YT ngày 07/5/2021 của UBND huyện về việc tiếp tục thực hiện công tác phòng, chống dịch COVID-19;</w:t>
      </w:r>
    </w:p>
    <w:p w:rsidR="00CF15C8" w:rsidRDefault="00CF15C8" w:rsidP="00CF15C8">
      <w:pPr>
        <w:ind w:firstLine="720"/>
        <w:jc w:val="both"/>
        <w:rPr>
          <w:szCs w:val="28"/>
        </w:rPr>
      </w:pPr>
      <w:r>
        <w:rPr>
          <w:szCs w:val="28"/>
        </w:rPr>
        <w:t xml:space="preserve">18. Công văn số 743/UBND ngày 10/5/2021 của UBND huyện về việc triển khai hoạt động lại các Chốt kiểm tra phòng, chống dịch COVID-19 trên địa bàn huyện. </w:t>
      </w:r>
    </w:p>
    <w:p w:rsidR="007458FD" w:rsidRDefault="00CF15C8" w:rsidP="00CF15C8">
      <w:pPr>
        <w:ind w:firstLine="720"/>
        <w:jc w:val="both"/>
        <w:rPr>
          <w:szCs w:val="28"/>
          <w:lang w:val="en-US"/>
        </w:rPr>
      </w:pPr>
      <w:r>
        <w:rPr>
          <w:szCs w:val="28"/>
        </w:rPr>
        <w:t>19. Công văn số 745/UBND ngày 10/5/2021 của UBND huyện về việc tổ chức triển khai hoạt động các cơ sở cách ly tập trung của huyện.</w:t>
      </w:r>
    </w:p>
    <w:p w:rsidR="00CF15C8" w:rsidRPr="000E27DF" w:rsidRDefault="007458FD" w:rsidP="000E27DF">
      <w:pPr>
        <w:ind w:firstLine="720"/>
        <w:jc w:val="both"/>
        <w:rPr>
          <w:szCs w:val="28"/>
          <w:lang w:val="en-US"/>
        </w:rPr>
      </w:pPr>
      <w:r>
        <w:rPr>
          <w:szCs w:val="28"/>
          <w:lang w:val="en-US"/>
        </w:rPr>
        <w:t xml:space="preserve">20. </w:t>
      </w:r>
      <w:r w:rsidR="000E27DF">
        <w:rPr>
          <w:szCs w:val="28"/>
        </w:rPr>
        <w:t>Công văn số 3</w:t>
      </w:r>
      <w:r w:rsidR="000E27DF">
        <w:rPr>
          <w:szCs w:val="28"/>
          <w:lang w:val="en-US"/>
        </w:rPr>
        <w:t>64</w:t>
      </w:r>
      <w:r w:rsidR="000E27DF">
        <w:rPr>
          <w:szCs w:val="28"/>
        </w:rPr>
        <w:t xml:space="preserve">-CV/HU ngày </w:t>
      </w:r>
      <w:r w:rsidR="000E27DF">
        <w:rPr>
          <w:szCs w:val="28"/>
          <w:lang w:val="en-US"/>
        </w:rPr>
        <w:t>11</w:t>
      </w:r>
      <w:r w:rsidR="000E27DF">
        <w:rPr>
          <w:szCs w:val="28"/>
        </w:rPr>
        <w:t xml:space="preserve">/5/2021 của Huyện ủy Tu Mơ Rông về việc </w:t>
      </w:r>
      <w:r w:rsidR="000E27DF">
        <w:rPr>
          <w:szCs w:val="28"/>
          <w:lang w:val="en-US"/>
        </w:rPr>
        <w:t>tiếp tục đẩy mạnh</w:t>
      </w:r>
      <w:r w:rsidR="000E27DF">
        <w:rPr>
          <w:szCs w:val="28"/>
        </w:rPr>
        <w:t xml:space="preserve"> công tác phòng, chống dịch COVID-19 trên địa bàn huyện;</w:t>
      </w:r>
    </w:p>
    <w:p w:rsidR="00CF15C8" w:rsidRDefault="000E27DF" w:rsidP="00CF15C8">
      <w:pPr>
        <w:ind w:firstLine="720"/>
        <w:jc w:val="both"/>
        <w:rPr>
          <w:color w:val="333333"/>
          <w:szCs w:val="28"/>
        </w:rPr>
      </w:pPr>
      <w:r>
        <w:rPr>
          <w:szCs w:val="28"/>
        </w:rPr>
        <w:t>2</w:t>
      </w:r>
      <w:r>
        <w:rPr>
          <w:szCs w:val="28"/>
          <w:lang w:val="en-US"/>
        </w:rPr>
        <w:t>1</w:t>
      </w:r>
      <w:r w:rsidR="00CF15C8">
        <w:rPr>
          <w:szCs w:val="28"/>
        </w:rPr>
        <w:t xml:space="preserve">. Công văn số </w:t>
      </w:r>
      <w:r w:rsidR="00CF15C8">
        <w:rPr>
          <w:color w:val="333333"/>
          <w:szCs w:val="28"/>
        </w:rPr>
        <w:t>778/UBND-YT</w:t>
      </w:r>
      <w:r w:rsidR="00CF15C8">
        <w:rPr>
          <w:szCs w:val="28"/>
        </w:rPr>
        <w:t xml:space="preserve"> ngày</w:t>
      </w:r>
      <w:r w:rsidR="00CF15C8">
        <w:rPr>
          <w:color w:val="333333"/>
          <w:szCs w:val="28"/>
        </w:rPr>
        <w:t xml:space="preserve"> 12/05/2021 </w:t>
      </w:r>
      <w:r w:rsidR="00CF15C8">
        <w:rPr>
          <w:szCs w:val="28"/>
        </w:rPr>
        <w:t>của UBND huyện về việc</w:t>
      </w:r>
      <w:r w:rsidR="00CF15C8">
        <w:rPr>
          <w:color w:val="333333"/>
          <w:szCs w:val="28"/>
        </w:rPr>
        <w:t xml:space="preserve"> hạn chế đi ra ngoài tỉnh trong thời điểm dịch bệnh COVID-19 đang diễn biến phức tạp.</w:t>
      </w:r>
    </w:p>
    <w:p w:rsidR="00CF15C8" w:rsidRDefault="000E27DF" w:rsidP="00CF15C8">
      <w:pPr>
        <w:ind w:firstLine="720"/>
        <w:jc w:val="both"/>
        <w:rPr>
          <w:color w:val="333333"/>
          <w:szCs w:val="28"/>
        </w:rPr>
      </w:pPr>
      <w:r>
        <w:rPr>
          <w:szCs w:val="28"/>
        </w:rPr>
        <w:t>2</w:t>
      </w:r>
      <w:r>
        <w:rPr>
          <w:szCs w:val="28"/>
          <w:lang w:val="en-US"/>
        </w:rPr>
        <w:t>2</w:t>
      </w:r>
      <w:r w:rsidR="00CF15C8">
        <w:rPr>
          <w:szCs w:val="28"/>
        </w:rPr>
        <w:t xml:space="preserve">. Công văn số </w:t>
      </w:r>
      <w:r w:rsidR="00CF15C8">
        <w:rPr>
          <w:color w:val="333333"/>
          <w:szCs w:val="28"/>
        </w:rPr>
        <w:t>777/UBND-YT</w:t>
      </w:r>
      <w:r w:rsidR="00CF15C8">
        <w:rPr>
          <w:szCs w:val="28"/>
        </w:rPr>
        <w:t xml:space="preserve"> ngày</w:t>
      </w:r>
      <w:r w:rsidR="00CF15C8">
        <w:rPr>
          <w:color w:val="333333"/>
          <w:szCs w:val="28"/>
        </w:rPr>
        <w:t xml:space="preserve"> 12/05/2021 </w:t>
      </w:r>
      <w:r w:rsidR="00CF15C8">
        <w:rPr>
          <w:szCs w:val="28"/>
        </w:rPr>
        <w:t>của UBND huyện về việc</w:t>
      </w:r>
      <w:r w:rsidR="00CF15C8">
        <w:rPr>
          <w:color w:val="333333"/>
          <w:szCs w:val="28"/>
        </w:rPr>
        <w:t xml:space="preserve"> khẩn trương rà soát, cách ly người về từ khu vực có dịch.</w:t>
      </w:r>
    </w:p>
    <w:p w:rsidR="00CF15C8" w:rsidRDefault="000E27DF" w:rsidP="00CF15C8">
      <w:pPr>
        <w:ind w:firstLine="720"/>
        <w:jc w:val="both"/>
        <w:rPr>
          <w:color w:val="333333"/>
          <w:szCs w:val="28"/>
        </w:rPr>
      </w:pPr>
      <w:r>
        <w:rPr>
          <w:szCs w:val="28"/>
        </w:rPr>
        <w:t>2</w:t>
      </w:r>
      <w:r>
        <w:rPr>
          <w:szCs w:val="28"/>
          <w:lang w:val="en-US"/>
        </w:rPr>
        <w:t>3</w:t>
      </w:r>
      <w:r w:rsidR="00CF15C8">
        <w:rPr>
          <w:szCs w:val="28"/>
        </w:rPr>
        <w:t xml:space="preserve">. Công văn số </w:t>
      </w:r>
      <w:r w:rsidR="00CF15C8">
        <w:rPr>
          <w:color w:val="333333"/>
          <w:szCs w:val="28"/>
        </w:rPr>
        <w:t>773/UBND-YT</w:t>
      </w:r>
      <w:r w:rsidR="00CF15C8">
        <w:rPr>
          <w:szCs w:val="28"/>
        </w:rPr>
        <w:t xml:space="preserve"> ngày</w:t>
      </w:r>
      <w:r w:rsidR="00CF15C8">
        <w:rPr>
          <w:color w:val="333333"/>
          <w:szCs w:val="28"/>
        </w:rPr>
        <w:t xml:space="preserve"> 12/05/2021 </w:t>
      </w:r>
      <w:r w:rsidR="00CF15C8">
        <w:rPr>
          <w:szCs w:val="28"/>
        </w:rPr>
        <w:t>của UBND huyện về việc</w:t>
      </w:r>
      <w:r w:rsidR="00CF15C8">
        <w:rPr>
          <w:color w:val="333333"/>
          <w:szCs w:val="28"/>
        </w:rPr>
        <w:t xml:space="preserve"> khẩn trương rà soát, cách ly người về từ khu vực có dịch (Bệnh viện K - Cơ sở Tân Triều).</w:t>
      </w:r>
    </w:p>
    <w:p w:rsidR="00CF15C8" w:rsidRDefault="00CF15C8" w:rsidP="00CF15C8">
      <w:pPr>
        <w:ind w:firstLine="720"/>
        <w:jc w:val="both"/>
        <w:rPr>
          <w:color w:val="333333"/>
          <w:szCs w:val="28"/>
        </w:rPr>
      </w:pPr>
      <w:r>
        <w:rPr>
          <w:szCs w:val="28"/>
        </w:rPr>
        <w:t>2</w:t>
      </w:r>
      <w:r w:rsidR="000E27DF">
        <w:rPr>
          <w:szCs w:val="28"/>
          <w:lang w:val="en-US"/>
        </w:rPr>
        <w:t>4</w:t>
      </w:r>
      <w:r>
        <w:rPr>
          <w:szCs w:val="28"/>
        </w:rPr>
        <w:t xml:space="preserve">. Công văn số </w:t>
      </w:r>
      <w:r>
        <w:rPr>
          <w:color w:val="333333"/>
          <w:szCs w:val="28"/>
        </w:rPr>
        <w:t>760/UBND-YT</w:t>
      </w:r>
      <w:r>
        <w:rPr>
          <w:szCs w:val="28"/>
        </w:rPr>
        <w:t xml:space="preserve"> ngày</w:t>
      </w:r>
      <w:r>
        <w:rPr>
          <w:color w:val="333333"/>
          <w:szCs w:val="28"/>
        </w:rPr>
        <w:t xml:space="preserve"> 12/05/2021 </w:t>
      </w:r>
      <w:r>
        <w:rPr>
          <w:szCs w:val="28"/>
        </w:rPr>
        <w:t>của UBND huyện về việc</w:t>
      </w:r>
      <w:r>
        <w:rPr>
          <w:color w:val="333333"/>
          <w:szCs w:val="28"/>
        </w:rPr>
        <w:t xml:space="preserve"> rà soát, củng cố, nâng cao hiệu quả công tác phòng, chống dịch bệnh COVID-19 trên địa bàn huyện.</w:t>
      </w:r>
    </w:p>
    <w:p w:rsidR="00CF15C8" w:rsidRDefault="00CF15C8" w:rsidP="00CF15C8">
      <w:pPr>
        <w:ind w:firstLine="720"/>
        <w:jc w:val="both"/>
        <w:rPr>
          <w:color w:val="333333"/>
          <w:szCs w:val="28"/>
        </w:rPr>
      </w:pPr>
      <w:r>
        <w:rPr>
          <w:szCs w:val="28"/>
        </w:rPr>
        <w:lastRenderedPageBreak/>
        <w:t>2</w:t>
      </w:r>
      <w:r w:rsidR="000E27DF">
        <w:rPr>
          <w:szCs w:val="28"/>
          <w:lang w:val="en-US"/>
        </w:rPr>
        <w:t>5</w:t>
      </w:r>
      <w:r>
        <w:rPr>
          <w:szCs w:val="28"/>
        </w:rPr>
        <w:t xml:space="preserve">. Công văn số </w:t>
      </w:r>
      <w:r>
        <w:rPr>
          <w:color w:val="333333"/>
          <w:szCs w:val="28"/>
        </w:rPr>
        <w:t>759/UBND-YT</w:t>
      </w:r>
      <w:r>
        <w:rPr>
          <w:szCs w:val="28"/>
        </w:rPr>
        <w:t xml:space="preserve"> ngày</w:t>
      </w:r>
      <w:r>
        <w:rPr>
          <w:color w:val="333333"/>
          <w:szCs w:val="28"/>
        </w:rPr>
        <w:t xml:space="preserve"> 12/05/2021 </w:t>
      </w:r>
      <w:r>
        <w:rPr>
          <w:szCs w:val="28"/>
        </w:rPr>
        <w:t>của UBND huyện về việc</w:t>
      </w:r>
      <w:r>
        <w:rPr>
          <w:color w:val="333333"/>
          <w:szCs w:val="28"/>
        </w:rPr>
        <w:t xml:space="preserve"> tăng cường kiểm tra, xử lý nghiêm các trường hợp không chấp hành các quy định phòng, chống dịch COVID-19.</w:t>
      </w:r>
    </w:p>
    <w:p w:rsidR="00CF15C8" w:rsidRDefault="000E27DF" w:rsidP="00CF15C8">
      <w:pPr>
        <w:ind w:firstLine="720"/>
        <w:jc w:val="both"/>
        <w:rPr>
          <w:color w:val="333333"/>
          <w:szCs w:val="28"/>
        </w:rPr>
      </w:pPr>
      <w:r>
        <w:rPr>
          <w:color w:val="333333"/>
          <w:szCs w:val="28"/>
        </w:rPr>
        <w:t>2</w:t>
      </w:r>
      <w:r>
        <w:rPr>
          <w:color w:val="333333"/>
          <w:szCs w:val="28"/>
          <w:lang w:val="en-US"/>
        </w:rPr>
        <w:t>6</w:t>
      </w:r>
      <w:r w:rsidR="00CF15C8">
        <w:rPr>
          <w:color w:val="333333"/>
          <w:szCs w:val="28"/>
        </w:rPr>
        <w:t>. Công văn783/UBND-YT</w:t>
      </w:r>
      <w:r w:rsidR="00CF15C8">
        <w:rPr>
          <w:szCs w:val="28"/>
        </w:rPr>
        <w:t xml:space="preserve"> ngày</w:t>
      </w:r>
      <w:r w:rsidR="00CF15C8">
        <w:rPr>
          <w:color w:val="333333"/>
          <w:szCs w:val="28"/>
        </w:rPr>
        <w:t xml:space="preserve"> 14/05/2021 </w:t>
      </w:r>
      <w:r w:rsidR="00CF15C8">
        <w:rPr>
          <w:szCs w:val="28"/>
        </w:rPr>
        <w:t>của UBND huyện về việc</w:t>
      </w:r>
      <w:r w:rsidR="00CF15C8">
        <w:rPr>
          <w:color w:val="333333"/>
          <w:szCs w:val="28"/>
        </w:rPr>
        <w:t xml:space="preserve"> triển khai thực hiện Thông báo Kết luận của đồng chí Lê Ngọc Tuấn, Phó Bí thư Tỉnh ủy, Chủ tịch Ủy ban nhân dân tỉnh tại cuộc họp trực tuyến triển khai các nhiệm vụ cấp bách phòng, chống dịch COVID-19 trên địa bàn huyện.</w:t>
      </w:r>
    </w:p>
    <w:p w:rsidR="00935895" w:rsidRDefault="000E27DF" w:rsidP="00935895">
      <w:pPr>
        <w:spacing w:before="120"/>
        <w:ind w:firstLine="720"/>
        <w:jc w:val="both"/>
        <w:rPr>
          <w:szCs w:val="28"/>
          <w:lang w:val="en-US"/>
        </w:rPr>
      </w:pPr>
      <w:r>
        <w:rPr>
          <w:szCs w:val="28"/>
          <w:lang w:val="en-US"/>
        </w:rPr>
        <w:t>27</w:t>
      </w:r>
      <w:r w:rsidR="00935895">
        <w:rPr>
          <w:szCs w:val="28"/>
          <w:lang w:val="en-US"/>
        </w:rPr>
        <w:t>.</w:t>
      </w:r>
      <w:r w:rsidR="00935895">
        <w:rPr>
          <w:szCs w:val="28"/>
          <w:lang w:val="en-US"/>
        </w:rPr>
        <w:t xml:space="preserve"> Công văn 785/UBND-YT ngày</w:t>
      </w:r>
      <w:r w:rsidR="00935895">
        <w:rPr>
          <w:b/>
          <w:szCs w:val="28"/>
          <w:lang w:val="en-US"/>
        </w:rPr>
        <w:t xml:space="preserve"> </w:t>
      </w:r>
      <w:r w:rsidR="00935895">
        <w:rPr>
          <w:szCs w:val="28"/>
          <w:lang w:val="en-US"/>
        </w:rPr>
        <w:t xml:space="preserve">14/5/2021 của UBND huyện về việc báo cáo kết quả thhực hiện công tác phòng, chống dịch COVID-19; </w:t>
      </w:r>
    </w:p>
    <w:p w:rsidR="00CF15C8" w:rsidRPr="00935895" w:rsidRDefault="000E27DF" w:rsidP="00935895">
      <w:pPr>
        <w:spacing w:before="120"/>
        <w:ind w:firstLine="720"/>
        <w:jc w:val="both"/>
        <w:rPr>
          <w:szCs w:val="28"/>
          <w:lang w:val="en-US"/>
        </w:rPr>
      </w:pPr>
      <w:r>
        <w:rPr>
          <w:szCs w:val="28"/>
          <w:lang w:val="en-US"/>
        </w:rPr>
        <w:t>28</w:t>
      </w:r>
      <w:r w:rsidR="00AE37FC">
        <w:rPr>
          <w:szCs w:val="28"/>
          <w:lang w:val="en-US"/>
        </w:rPr>
        <w:t xml:space="preserve">. </w:t>
      </w:r>
      <w:r w:rsidR="00935895">
        <w:rPr>
          <w:szCs w:val="28"/>
          <w:lang w:val="en-US"/>
        </w:rPr>
        <w:t xml:space="preserve">Phương án số 03/PA-BCĐ ngày 14/5/2021 của Ban Chỉ đạo phòng, chống dịch bệnh COVID-19 huyện về phương án cách ly y tế vùng có dịch COVID-19 trên địa bàn huyện; </w:t>
      </w:r>
    </w:p>
    <w:p w:rsidR="008E5096" w:rsidRDefault="000E27DF" w:rsidP="008E5096">
      <w:pPr>
        <w:spacing w:before="120"/>
        <w:ind w:firstLine="720"/>
        <w:jc w:val="both"/>
        <w:rPr>
          <w:szCs w:val="28"/>
          <w:lang w:val="en-US"/>
        </w:rPr>
      </w:pPr>
      <w:r>
        <w:rPr>
          <w:szCs w:val="28"/>
          <w:lang w:val="en-US"/>
        </w:rPr>
        <w:t>29</w:t>
      </w:r>
      <w:r w:rsidR="00AE37FC">
        <w:rPr>
          <w:szCs w:val="28"/>
          <w:lang w:val="en-US"/>
        </w:rPr>
        <w:t xml:space="preserve">. </w:t>
      </w:r>
      <w:r w:rsidR="008E5096">
        <w:rPr>
          <w:szCs w:val="28"/>
          <w:lang w:val="en-US"/>
        </w:rPr>
        <w:t>Công văn 814/UBND-YT ngày</w:t>
      </w:r>
      <w:r w:rsidR="008E5096">
        <w:rPr>
          <w:b/>
          <w:szCs w:val="28"/>
          <w:lang w:val="en-US"/>
        </w:rPr>
        <w:t xml:space="preserve"> </w:t>
      </w:r>
      <w:r w:rsidR="008E5096">
        <w:rPr>
          <w:szCs w:val="28"/>
          <w:lang w:val="en-US"/>
        </w:rPr>
        <w:t xml:space="preserve">18/5/2021 của UBND huyện về việc điều tra, lập danh sách đối tượng chuẩn bị tiêm (đợt 2) vắc xin phòng COVID-19 và theo dõi phản ứng sau tiêm qua Ứng dụng Hồ sơ sức khỏe; </w:t>
      </w:r>
    </w:p>
    <w:p w:rsidR="008E5096" w:rsidRDefault="000E27DF" w:rsidP="008E5096">
      <w:pPr>
        <w:spacing w:before="120"/>
        <w:ind w:firstLine="720"/>
        <w:jc w:val="both"/>
        <w:rPr>
          <w:szCs w:val="28"/>
          <w:lang w:val="en-US"/>
        </w:rPr>
      </w:pPr>
      <w:r>
        <w:rPr>
          <w:szCs w:val="28"/>
          <w:lang w:val="en-US"/>
        </w:rPr>
        <w:t>230</w:t>
      </w:r>
      <w:r w:rsidR="00AE37FC">
        <w:rPr>
          <w:szCs w:val="28"/>
          <w:lang w:val="en-US"/>
        </w:rPr>
        <w:t>.</w:t>
      </w:r>
      <w:r w:rsidR="008E5096">
        <w:rPr>
          <w:szCs w:val="28"/>
          <w:lang w:val="en-US"/>
        </w:rPr>
        <w:t xml:space="preserve"> Công văn 819/UBND-VP ngày</w:t>
      </w:r>
      <w:r w:rsidR="008E5096">
        <w:rPr>
          <w:b/>
          <w:szCs w:val="28"/>
          <w:lang w:val="en-US"/>
        </w:rPr>
        <w:t xml:space="preserve"> </w:t>
      </w:r>
      <w:r w:rsidR="008E5096">
        <w:rPr>
          <w:szCs w:val="28"/>
          <w:lang w:val="en-US"/>
        </w:rPr>
        <w:t xml:space="preserve">18/5/2021 của UBND huyện về việc triển khai thực hiện kết luận của Thường trực Tỉnh ủy tại Thông báo số 203-TB/TU ngày 10/5/2021. </w:t>
      </w:r>
    </w:p>
    <w:p w:rsidR="008E5096" w:rsidRDefault="008E5096" w:rsidP="008E5096">
      <w:pPr>
        <w:spacing w:before="120"/>
        <w:ind w:firstLine="720"/>
        <w:jc w:val="both"/>
        <w:rPr>
          <w:b/>
          <w:szCs w:val="28"/>
          <w:lang w:val="en-US"/>
        </w:rPr>
      </w:pPr>
      <w:r>
        <w:rPr>
          <w:b/>
          <w:szCs w:val="28"/>
          <w:lang w:val="en-US"/>
        </w:rPr>
        <w:t>2. Công tác chuyên môn:</w:t>
      </w:r>
    </w:p>
    <w:p w:rsidR="008E5096" w:rsidRDefault="008E5096" w:rsidP="008E5096">
      <w:pPr>
        <w:spacing w:before="120" w:after="120"/>
        <w:ind w:firstLine="720"/>
        <w:jc w:val="both"/>
        <w:rPr>
          <w:szCs w:val="28"/>
        </w:rPr>
      </w:pPr>
      <w:r>
        <w:rPr>
          <w:szCs w:val="28"/>
          <w:lang w:val="en-US"/>
        </w:rPr>
        <w:t>-</w:t>
      </w:r>
      <w:r>
        <w:rPr>
          <w:szCs w:val="28"/>
        </w:rPr>
        <w:t xml:space="preserve"> Tử vong: 0 </w:t>
      </w:r>
      <w:r>
        <w:rPr>
          <w:szCs w:val="28"/>
          <w:lang w:val="en-SG"/>
        </w:rPr>
        <w:t>ca</w:t>
      </w:r>
      <w:r>
        <w:rPr>
          <w:szCs w:val="28"/>
        </w:rPr>
        <w:t>.</w:t>
      </w:r>
    </w:p>
    <w:p w:rsidR="008E5096" w:rsidRDefault="008E5096" w:rsidP="008E5096">
      <w:pPr>
        <w:spacing w:before="120" w:after="120"/>
        <w:ind w:firstLine="720"/>
        <w:jc w:val="both"/>
        <w:rPr>
          <w:szCs w:val="28"/>
        </w:rPr>
      </w:pPr>
      <w:r>
        <w:rPr>
          <w:szCs w:val="28"/>
          <w:lang w:val="en-US"/>
        </w:rPr>
        <w:t>-</w:t>
      </w:r>
      <w:r>
        <w:rPr>
          <w:szCs w:val="28"/>
        </w:rPr>
        <w:t xml:space="preserve"> Các ổ dịch: 0 ổ dịch.</w:t>
      </w:r>
    </w:p>
    <w:p w:rsidR="008E5096" w:rsidRDefault="008E5096" w:rsidP="008E5096">
      <w:pPr>
        <w:spacing w:before="120" w:after="120"/>
        <w:ind w:firstLine="720"/>
        <w:jc w:val="both"/>
        <w:rPr>
          <w:szCs w:val="28"/>
          <w:lang w:val="en-SG"/>
        </w:rPr>
      </w:pPr>
      <w:r>
        <w:rPr>
          <w:szCs w:val="28"/>
          <w:lang w:val="en-US"/>
        </w:rPr>
        <w:t>-</w:t>
      </w:r>
      <w:r>
        <w:rPr>
          <w:szCs w:val="28"/>
        </w:rPr>
        <w:t xml:space="preserve"> Số trường hợp (ca) mắc bệnh: 0 </w:t>
      </w:r>
      <w:r>
        <w:rPr>
          <w:szCs w:val="28"/>
          <w:lang w:val="en-SG"/>
        </w:rPr>
        <w:t>ca</w:t>
      </w:r>
      <w:r>
        <w:rPr>
          <w:szCs w:val="28"/>
        </w:rPr>
        <w:t>.</w:t>
      </w:r>
    </w:p>
    <w:p w:rsidR="008E5096" w:rsidRDefault="008E5096" w:rsidP="008E5096">
      <w:pPr>
        <w:spacing w:before="120"/>
        <w:ind w:left="720"/>
        <w:jc w:val="both"/>
        <w:rPr>
          <w:b/>
          <w:i/>
          <w:szCs w:val="28"/>
          <w:lang w:val="en-US"/>
        </w:rPr>
      </w:pPr>
      <w:r>
        <w:rPr>
          <w:b/>
          <w:i/>
          <w:szCs w:val="28"/>
          <w:lang w:val="en-US"/>
        </w:rPr>
        <w:t>2.1. Cách ly y tế tập trung:</w:t>
      </w:r>
    </w:p>
    <w:tbl>
      <w:tblPr>
        <w:tblW w:w="5163" w:type="pct"/>
        <w:jc w:val="center"/>
        <w:tblLook w:val="04A0" w:firstRow="1" w:lastRow="0" w:firstColumn="1" w:lastColumn="0" w:noHBand="0" w:noVBand="1"/>
      </w:tblPr>
      <w:tblGrid>
        <w:gridCol w:w="4185"/>
        <w:gridCol w:w="1026"/>
        <w:gridCol w:w="1105"/>
        <w:gridCol w:w="1102"/>
        <w:gridCol w:w="900"/>
        <w:gridCol w:w="1570"/>
      </w:tblGrid>
      <w:tr w:rsidR="008E5096" w:rsidTr="008E5096">
        <w:trPr>
          <w:trHeight w:val="278"/>
          <w:tblHeader/>
          <w:jc w:val="center"/>
        </w:trPr>
        <w:tc>
          <w:tcPr>
            <w:tcW w:w="2116" w:type="pct"/>
            <w:tcBorders>
              <w:top w:val="single" w:sz="4" w:space="0" w:color="auto"/>
              <w:left w:val="single" w:sz="4" w:space="0" w:color="auto"/>
              <w:bottom w:val="single" w:sz="4" w:space="0" w:color="auto"/>
              <w:right w:val="single" w:sz="4" w:space="0" w:color="auto"/>
            </w:tcBorders>
            <w:vAlign w:val="center"/>
            <w:hideMark/>
          </w:tcPr>
          <w:p w:rsidR="008E5096" w:rsidRDefault="008E5096">
            <w:pPr>
              <w:spacing w:line="252" w:lineRule="auto"/>
              <w:jc w:val="center"/>
              <w:rPr>
                <w:b/>
                <w:bCs/>
                <w:szCs w:val="28"/>
              </w:rPr>
            </w:pPr>
            <w:r>
              <w:rPr>
                <w:b/>
                <w:bCs/>
                <w:szCs w:val="28"/>
              </w:rPr>
              <w:t>Cơ sở cách ly</w:t>
            </w:r>
          </w:p>
        </w:tc>
        <w:tc>
          <w:tcPr>
            <w:tcW w:w="519" w:type="pct"/>
            <w:tcBorders>
              <w:top w:val="single" w:sz="4" w:space="0" w:color="auto"/>
              <w:left w:val="single" w:sz="4" w:space="0" w:color="auto"/>
              <w:bottom w:val="single" w:sz="4" w:space="0" w:color="auto"/>
              <w:right w:val="single" w:sz="4" w:space="0" w:color="auto"/>
            </w:tcBorders>
            <w:vAlign w:val="center"/>
            <w:hideMark/>
          </w:tcPr>
          <w:p w:rsidR="008E5096" w:rsidRDefault="008E5096">
            <w:pPr>
              <w:spacing w:line="252" w:lineRule="auto"/>
              <w:jc w:val="center"/>
              <w:rPr>
                <w:b/>
                <w:bCs/>
                <w:szCs w:val="28"/>
              </w:rPr>
            </w:pPr>
            <w:r>
              <w:rPr>
                <w:b/>
                <w:bCs/>
                <w:szCs w:val="28"/>
              </w:rPr>
              <w:t>Số cách ly mới trong ngày báo cáo</w:t>
            </w:r>
          </w:p>
        </w:tc>
        <w:tc>
          <w:tcPr>
            <w:tcW w:w="559" w:type="pct"/>
            <w:tcBorders>
              <w:top w:val="single" w:sz="4" w:space="0" w:color="auto"/>
              <w:left w:val="single" w:sz="4" w:space="0" w:color="auto"/>
              <w:bottom w:val="single" w:sz="4" w:space="0" w:color="auto"/>
              <w:right w:val="single" w:sz="4" w:space="0" w:color="auto"/>
            </w:tcBorders>
            <w:vAlign w:val="center"/>
            <w:hideMark/>
          </w:tcPr>
          <w:p w:rsidR="008E5096" w:rsidRDefault="008E5096">
            <w:pPr>
              <w:spacing w:line="252" w:lineRule="auto"/>
              <w:jc w:val="center"/>
              <w:rPr>
                <w:b/>
                <w:bCs/>
                <w:szCs w:val="28"/>
              </w:rPr>
            </w:pPr>
            <w:r>
              <w:rPr>
                <w:b/>
                <w:bCs/>
                <w:szCs w:val="28"/>
              </w:rPr>
              <w:t>Tổng số đã cách ly</w:t>
            </w:r>
          </w:p>
        </w:tc>
        <w:tc>
          <w:tcPr>
            <w:tcW w:w="557" w:type="pct"/>
            <w:tcBorders>
              <w:top w:val="single" w:sz="4" w:space="0" w:color="auto"/>
              <w:left w:val="single" w:sz="4" w:space="0" w:color="auto"/>
              <w:bottom w:val="single" w:sz="4" w:space="0" w:color="auto"/>
              <w:right w:val="single" w:sz="4" w:space="0" w:color="auto"/>
            </w:tcBorders>
            <w:vAlign w:val="center"/>
            <w:hideMark/>
          </w:tcPr>
          <w:p w:rsidR="008E5096" w:rsidRDefault="008E5096">
            <w:pPr>
              <w:spacing w:line="252" w:lineRule="auto"/>
              <w:jc w:val="center"/>
              <w:rPr>
                <w:b/>
                <w:bCs/>
                <w:szCs w:val="28"/>
              </w:rPr>
            </w:pPr>
            <w:r>
              <w:rPr>
                <w:b/>
                <w:bCs/>
                <w:szCs w:val="28"/>
              </w:rPr>
              <w:t>Số đã hết cách ly trong ngày</w:t>
            </w:r>
          </w:p>
        </w:tc>
        <w:tc>
          <w:tcPr>
            <w:tcW w:w="455" w:type="pct"/>
            <w:tcBorders>
              <w:top w:val="single" w:sz="4" w:space="0" w:color="auto"/>
              <w:left w:val="single" w:sz="4" w:space="0" w:color="auto"/>
              <w:bottom w:val="single" w:sz="4" w:space="0" w:color="auto"/>
              <w:right w:val="single" w:sz="4" w:space="0" w:color="auto"/>
            </w:tcBorders>
            <w:vAlign w:val="center"/>
            <w:hideMark/>
          </w:tcPr>
          <w:p w:rsidR="008E5096" w:rsidRDefault="008E5096">
            <w:pPr>
              <w:spacing w:line="252" w:lineRule="auto"/>
              <w:jc w:val="center"/>
              <w:rPr>
                <w:b/>
                <w:bCs/>
                <w:szCs w:val="28"/>
              </w:rPr>
            </w:pPr>
            <w:r>
              <w:rPr>
                <w:b/>
                <w:bCs/>
                <w:szCs w:val="28"/>
              </w:rPr>
              <w:t>Tổng số đã hết cách ly</w:t>
            </w:r>
          </w:p>
        </w:tc>
        <w:tc>
          <w:tcPr>
            <w:tcW w:w="794" w:type="pct"/>
            <w:tcBorders>
              <w:top w:val="single" w:sz="4" w:space="0" w:color="auto"/>
              <w:left w:val="single" w:sz="4" w:space="0" w:color="auto"/>
              <w:bottom w:val="single" w:sz="4" w:space="0" w:color="auto"/>
              <w:right w:val="single" w:sz="4" w:space="0" w:color="auto"/>
            </w:tcBorders>
            <w:vAlign w:val="center"/>
            <w:hideMark/>
          </w:tcPr>
          <w:p w:rsidR="008E5096" w:rsidRDefault="008E5096">
            <w:pPr>
              <w:spacing w:line="252" w:lineRule="auto"/>
              <w:jc w:val="center"/>
              <w:rPr>
                <w:b/>
                <w:bCs/>
                <w:szCs w:val="28"/>
              </w:rPr>
            </w:pPr>
            <w:r>
              <w:rPr>
                <w:b/>
                <w:bCs/>
                <w:szCs w:val="28"/>
              </w:rPr>
              <w:t>Số người còn lại tại cơ sở cách ly</w:t>
            </w:r>
          </w:p>
        </w:tc>
      </w:tr>
      <w:tr w:rsidR="008E5096" w:rsidTr="008E5096">
        <w:trPr>
          <w:trHeight w:val="348"/>
          <w:jc w:val="center"/>
        </w:trPr>
        <w:tc>
          <w:tcPr>
            <w:tcW w:w="2116" w:type="pct"/>
            <w:tcBorders>
              <w:top w:val="nil"/>
              <w:left w:val="single" w:sz="4" w:space="0" w:color="auto"/>
              <w:bottom w:val="single" w:sz="4" w:space="0" w:color="auto"/>
              <w:right w:val="single" w:sz="4" w:space="0" w:color="auto"/>
            </w:tcBorders>
            <w:vAlign w:val="center"/>
            <w:hideMark/>
          </w:tcPr>
          <w:p w:rsidR="008E5096" w:rsidRDefault="008E5096">
            <w:pPr>
              <w:spacing w:before="20" w:after="60" w:line="252" w:lineRule="auto"/>
              <w:jc w:val="both"/>
              <w:rPr>
                <w:color w:val="000000"/>
                <w:szCs w:val="28"/>
                <w:lang w:val="en-US"/>
              </w:rPr>
            </w:pPr>
            <w:r>
              <w:rPr>
                <w:color w:val="000000"/>
                <w:szCs w:val="28"/>
                <w:lang w:val="en-US"/>
              </w:rPr>
              <w:t>Trung tâm Y tế huyện</w:t>
            </w:r>
          </w:p>
        </w:tc>
        <w:tc>
          <w:tcPr>
            <w:tcW w:w="519" w:type="pct"/>
            <w:tcBorders>
              <w:top w:val="nil"/>
              <w:left w:val="nil"/>
              <w:bottom w:val="single" w:sz="4" w:space="0" w:color="auto"/>
              <w:right w:val="single" w:sz="4" w:space="0" w:color="auto"/>
            </w:tcBorders>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559" w:type="pct"/>
            <w:tcBorders>
              <w:top w:val="nil"/>
              <w:left w:val="nil"/>
              <w:bottom w:val="single" w:sz="4" w:space="0" w:color="auto"/>
              <w:right w:val="single" w:sz="4" w:space="0" w:color="auto"/>
            </w:tcBorders>
            <w:hideMark/>
          </w:tcPr>
          <w:p w:rsidR="008E5096" w:rsidRDefault="008E5096">
            <w:pPr>
              <w:spacing w:line="276" w:lineRule="auto"/>
              <w:jc w:val="center"/>
            </w:pPr>
            <w:r>
              <w:rPr>
                <w:color w:val="000000"/>
                <w:szCs w:val="28"/>
                <w:lang w:val="en-US"/>
              </w:rPr>
              <w:t>1</w:t>
            </w:r>
          </w:p>
        </w:tc>
        <w:tc>
          <w:tcPr>
            <w:tcW w:w="557" w:type="pct"/>
            <w:tcBorders>
              <w:top w:val="nil"/>
              <w:left w:val="nil"/>
              <w:bottom w:val="single" w:sz="4" w:space="0" w:color="auto"/>
              <w:right w:val="single" w:sz="4" w:space="0" w:color="auto"/>
            </w:tcBorders>
            <w:hideMark/>
          </w:tcPr>
          <w:p w:rsidR="008E5096" w:rsidRDefault="008E5096">
            <w:pPr>
              <w:spacing w:line="276" w:lineRule="auto"/>
              <w:jc w:val="center"/>
            </w:pPr>
            <w:r>
              <w:rPr>
                <w:color w:val="000000"/>
                <w:szCs w:val="28"/>
                <w:lang w:val="en-US"/>
              </w:rPr>
              <w:t>0</w:t>
            </w:r>
          </w:p>
        </w:tc>
        <w:tc>
          <w:tcPr>
            <w:tcW w:w="455" w:type="pct"/>
            <w:tcBorders>
              <w:top w:val="single" w:sz="4" w:space="0" w:color="auto"/>
              <w:left w:val="nil"/>
              <w:bottom w:val="single" w:sz="4" w:space="0" w:color="auto"/>
              <w:right w:val="single" w:sz="4" w:space="0" w:color="auto"/>
            </w:tcBorders>
            <w:hideMark/>
          </w:tcPr>
          <w:p w:rsidR="008E5096" w:rsidRDefault="008E5096">
            <w:pPr>
              <w:spacing w:line="276" w:lineRule="auto"/>
              <w:jc w:val="center"/>
            </w:pPr>
            <w:r>
              <w:rPr>
                <w:color w:val="000000"/>
                <w:szCs w:val="28"/>
                <w:lang w:val="en-US"/>
              </w:rPr>
              <w:t>0</w:t>
            </w:r>
          </w:p>
        </w:tc>
        <w:tc>
          <w:tcPr>
            <w:tcW w:w="794" w:type="pct"/>
            <w:tcBorders>
              <w:top w:val="single" w:sz="4" w:space="0" w:color="auto"/>
              <w:left w:val="single" w:sz="4" w:space="0" w:color="auto"/>
              <w:bottom w:val="single" w:sz="4" w:space="0" w:color="auto"/>
              <w:right w:val="single" w:sz="4" w:space="0" w:color="auto"/>
            </w:tcBorders>
            <w:hideMark/>
          </w:tcPr>
          <w:p w:rsidR="008E5096" w:rsidRDefault="008E5096">
            <w:pPr>
              <w:spacing w:line="276" w:lineRule="auto"/>
              <w:jc w:val="center"/>
            </w:pPr>
            <w:r>
              <w:rPr>
                <w:color w:val="000000"/>
                <w:szCs w:val="28"/>
                <w:lang w:val="en-US"/>
              </w:rPr>
              <w:t>1</w:t>
            </w:r>
          </w:p>
        </w:tc>
      </w:tr>
      <w:tr w:rsidR="008E5096" w:rsidTr="008E5096">
        <w:trPr>
          <w:trHeight w:val="371"/>
          <w:jc w:val="center"/>
        </w:trPr>
        <w:tc>
          <w:tcPr>
            <w:tcW w:w="2116" w:type="pct"/>
            <w:tcBorders>
              <w:top w:val="single" w:sz="4" w:space="0" w:color="auto"/>
              <w:left w:val="single" w:sz="4" w:space="0" w:color="auto"/>
              <w:bottom w:val="single" w:sz="4" w:space="0" w:color="auto"/>
              <w:right w:val="single" w:sz="4" w:space="0" w:color="auto"/>
            </w:tcBorders>
            <w:vAlign w:val="center"/>
            <w:hideMark/>
          </w:tcPr>
          <w:p w:rsidR="008E5096" w:rsidRDefault="008E5096">
            <w:pPr>
              <w:spacing w:before="20" w:line="252" w:lineRule="auto"/>
              <w:jc w:val="both"/>
              <w:rPr>
                <w:bCs/>
                <w:color w:val="000000"/>
                <w:szCs w:val="28"/>
                <w:lang w:val="en-US"/>
              </w:rPr>
            </w:pPr>
            <w:r>
              <w:rPr>
                <w:bCs/>
                <w:color w:val="000000"/>
                <w:szCs w:val="28"/>
                <w:lang w:val="en-US"/>
              </w:rPr>
              <w:t>Trường THCS bán trú DTTS TMR</w:t>
            </w:r>
          </w:p>
        </w:tc>
        <w:tc>
          <w:tcPr>
            <w:tcW w:w="519" w:type="pct"/>
            <w:tcBorders>
              <w:top w:val="single" w:sz="4" w:space="0" w:color="auto"/>
              <w:left w:val="nil"/>
              <w:bottom w:val="single" w:sz="4" w:space="0" w:color="auto"/>
              <w:right w:val="single" w:sz="4" w:space="0" w:color="auto"/>
            </w:tcBorders>
            <w:vAlign w:val="center"/>
            <w:hideMark/>
          </w:tcPr>
          <w:p w:rsidR="008E5096" w:rsidRDefault="008E5096">
            <w:pPr>
              <w:spacing w:line="252" w:lineRule="auto"/>
              <w:jc w:val="center"/>
              <w:rPr>
                <w:bCs/>
                <w:color w:val="000000"/>
                <w:szCs w:val="28"/>
                <w:lang w:val="en-US"/>
              </w:rPr>
            </w:pPr>
            <w:r>
              <w:rPr>
                <w:bCs/>
                <w:color w:val="000000"/>
                <w:szCs w:val="28"/>
                <w:lang w:val="en-US"/>
              </w:rPr>
              <w:t>0</w:t>
            </w:r>
          </w:p>
        </w:tc>
        <w:tc>
          <w:tcPr>
            <w:tcW w:w="559" w:type="pct"/>
            <w:tcBorders>
              <w:top w:val="single" w:sz="4" w:space="0" w:color="auto"/>
              <w:left w:val="nil"/>
              <w:bottom w:val="single" w:sz="4" w:space="0" w:color="auto"/>
              <w:right w:val="single" w:sz="4" w:space="0" w:color="auto"/>
            </w:tcBorders>
            <w:hideMark/>
          </w:tcPr>
          <w:p w:rsidR="008E5096" w:rsidRDefault="008E5096">
            <w:pPr>
              <w:spacing w:line="276" w:lineRule="auto"/>
              <w:jc w:val="center"/>
            </w:pPr>
            <w:r>
              <w:rPr>
                <w:bCs/>
                <w:color w:val="000000"/>
                <w:szCs w:val="28"/>
                <w:lang w:val="en-US"/>
              </w:rPr>
              <w:t>0</w:t>
            </w:r>
          </w:p>
        </w:tc>
        <w:tc>
          <w:tcPr>
            <w:tcW w:w="557" w:type="pct"/>
            <w:tcBorders>
              <w:top w:val="single" w:sz="4" w:space="0" w:color="auto"/>
              <w:left w:val="nil"/>
              <w:bottom w:val="single" w:sz="4" w:space="0" w:color="auto"/>
              <w:right w:val="single" w:sz="4" w:space="0" w:color="auto"/>
            </w:tcBorders>
            <w:hideMark/>
          </w:tcPr>
          <w:p w:rsidR="008E5096" w:rsidRDefault="008E5096">
            <w:pPr>
              <w:spacing w:line="276" w:lineRule="auto"/>
              <w:jc w:val="center"/>
            </w:pPr>
            <w:r>
              <w:rPr>
                <w:bCs/>
                <w:color w:val="000000"/>
                <w:szCs w:val="28"/>
                <w:lang w:val="en-US"/>
              </w:rPr>
              <w:t>0</w:t>
            </w:r>
          </w:p>
        </w:tc>
        <w:tc>
          <w:tcPr>
            <w:tcW w:w="455" w:type="pct"/>
            <w:tcBorders>
              <w:top w:val="single" w:sz="4" w:space="0" w:color="auto"/>
              <w:left w:val="nil"/>
              <w:bottom w:val="single" w:sz="4" w:space="0" w:color="auto"/>
              <w:right w:val="single" w:sz="4" w:space="0" w:color="auto"/>
            </w:tcBorders>
            <w:hideMark/>
          </w:tcPr>
          <w:p w:rsidR="008E5096" w:rsidRDefault="008E5096">
            <w:pPr>
              <w:spacing w:line="276" w:lineRule="auto"/>
              <w:jc w:val="center"/>
            </w:pPr>
            <w:r>
              <w:rPr>
                <w:bCs/>
                <w:color w:val="000000"/>
                <w:szCs w:val="28"/>
                <w:lang w:val="en-US"/>
              </w:rPr>
              <w:t>0</w:t>
            </w:r>
          </w:p>
        </w:tc>
        <w:tc>
          <w:tcPr>
            <w:tcW w:w="794" w:type="pct"/>
            <w:tcBorders>
              <w:top w:val="single" w:sz="4" w:space="0" w:color="auto"/>
              <w:left w:val="single" w:sz="4" w:space="0" w:color="auto"/>
              <w:bottom w:val="single" w:sz="4" w:space="0" w:color="auto"/>
              <w:right w:val="single" w:sz="4" w:space="0" w:color="auto"/>
            </w:tcBorders>
            <w:hideMark/>
          </w:tcPr>
          <w:p w:rsidR="008E5096" w:rsidRDefault="008E5096">
            <w:pPr>
              <w:spacing w:line="276" w:lineRule="auto"/>
              <w:jc w:val="center"/>
            </w:pPr>
            <w:r>
              <w:rPr>
                <w:bCs/>
                <w:color w:val="000000"/>
                <w:szCs w:val="28"/>
                <w:lang w:val="en-US"/>
              </w:rPr>
              <w:t>0</w:t>
            </w:r>
          </w:p>
        </w:tc>
      </w:tr>
      <w:tr w:rsidR="008E5096" w:rsidTr="008E5096">
        <w:trPr>
          <w:trHeight w:val="371"/>
          <w:jc w:val="center"/>
        </w:trPr>
        <w:tc>
          <w:tcPr>
            <w:tcW w:w="2116" w:type="pct"/>
            <w:tcBorders>
              <w:top w:val="single" w:sz="4" w:space="0" w:color="auto"/>
              <w:left w:val="single" w:sz="4" w:space="0" w:color="auto"/>
              <w:bottom w:val="single" w:sz="4" w:space="0" w:color="auto"/>
              <w:right w:val="single" w:sz="4" w:space="0" w:color="auto"/>
            </w:tcBorders>
            <w:vAlign w:val="center"/>
            <w:hideMark/>
          </w:tcPr>
          <w:p w:rsidR="008E5096" w:rsidRDefault="008E5096">
            <w:pPr>
              <w:spacing w:before="20" w:line="252" w:lineRule="auto"/>
              <w:jc w:val="both"/>
              <w:rPr>
                <w:bCs/>
                <w:color w:val="000000"/>
                <w:szCs w:val="28"/>
                <w:lang w:val="en-US"/>
              </w:rPr>
            </w:pPr>
            <w:r>
              <w:rPr>
                <w:bCs/>
                <w:color w:val="000000"/>
                <w:szCs w:val="28"/>
                <w:lang w:val="en-US"/>
              </w:rPr>
              <w:t>Trường PT DTNT TMR</w:t>
            </w:r>
          </w:p>
        </w:tc>
        <w:tc>
          <w:tcPr>
            <w:tcW w:w="519" w:type="pct"/>
            <w:tcBorders>
              <w:top w:val="single" w:sz="4" w:space="0" w:color="auto"/>
              <w:left w:val="nil"/>
              <w:bottom w:val="single" w:sz="4" w:space="0" w:color="auto"/>
              <w:right w:val="single" w:sz="4" w:space="0" w:color="auto"/>
            </w:tcBorders>
            <w:vAlign w:val="center"/>
            <w:hideMark/>
          </w:tcPr>
          <w:p w:rsidR="008E5096" w:rsidRDefault="008E5096">
            <w:pPr>
              <w:spacing w:line="252" w:lineRule="auto"/>
              <w:jc w:val="center"/>
              <w:rPr>
                <w:bCs/>
                <w:color w:val="000000"/>
                <w:szCs w:val="28"/>
                <w:lang w:val="en-US"/>
              </w:rPr>
            </w:pPr>
            <w:r>
              <w:rPr>
                <w:bCs/>
                <w:color w:val="000000"/>
                <w:szCs w:val="28"/>
                <w:lang w:val="en-US"/>
              </w:rPr>
              <w:t>0</w:t>
            </w:r>
          </w:p>
        </w:tc>
        <w:tc>
          <w:tcPr>
            <w:tcW w:w="559" w:type="pct"/>
            <w:tcBorders>
              <w:top w:val="single" w:sz="4" w:space="0" w:color="auto"/>
              <w:left w:val="nil"/>
              <w:bottom w:val="single" w:sz="4" w:space="0" w:color="auto"/>
              <w:right w:val="single" w:sz="4" w:space="0" w:color="auto"/>
            </w:tcBorders>
            <w:hideMark/>
          </w:tcPr>
          <w:p w:rsidR="008E5096" w:rsidRDefault="008E5096">
            <w:pPr>
              <w:spacing w:line="276" w:lineRule="auto"/>
              <w:jc w:val="center"/>
            </w:pPr>
            <w:r>
              <w:rPr>
                <w:bCs/>
                <w:color w:val="000000"/>
                <w:szCs w:val="28"/>
                <w:lang w:val="en-US"/>
              </w:rPr>
              <w:t>0</w:t>
            </w:r>
          </w:p>
        </w:tc>
        <w:tc>
          <w:tcPr>
            <w:tcW w:w="557" w:type="pct"/>
            <w:tcBorders>
              <w:top w:val="single" w:sz="4" w:space="0" w:color="auto"/>
              <w:left w:val="nil"/>
              <w:bottom w:val="single" w:sz="4" w:space="0" w:color="auto"/>
              <w:right w:val="single" w:sz="4" w:space="0" w:color="auto"/>
            </w:tcBorders>
            <w:hideMark/>
          </w:tcPr>
          <w:p w:rsidR="008E5096" w:rsidRDefault="008E5096">
            <w:pPr>
              <w:spacing w:line="276" w:lineRule="auto"/>
              <w:jc w:val="center"/>
            </w:pPr>
            <w:r>
              <w:rPr>
                <w:bCs/>
                <w:color w:val="000000"/>
                <w:szCs w:val="28"/>
                <w:lang w:val="en-US"/>
              </w:rPr>
              <w:t>0</w:t>
            </w:r>
          </w:p>
        </w:tc>
        <w:tc>
          <w:tcPr>
            <w:tcW w:w="455" w:type="pct"/>
            <w:tcBorders>
              <w:top w:val="single" w:sz="4" w:space="0" w:color="auto"/>
              <w:left w:val="nil"/>
              <w:bottom w:val="single" w:sz="4" w:space="0" w:color="auto"/>
              <w:right w:val="single" w:sz="4" w:space="0" w:color="auto"/>
            </w:tcBorders>
            <w:hideMark/>
          </w:tcPr>
          <w:p w:rsidR="008E5096" w:rsidRDefault="008E5096">
            <w:pPr>
              <w:spacing w:line="276" w:lineRule="auto"/>
              <w:jc w:val="center"/>
            </w:pPr>
            <w:r>
              <w:rPr>
                <w:bCs/>
                <w:color w:val="000000"/>
                <w:szCs w:val="28"/>
                <w:lang w:val="en-US"/>
              </w:rPr>
              <w:t>0</w:t>
            </w:r>
          </w:p>
        </w:tc>
        <w:tc>
          <w:tcPr>
            <w:tcW w:w="794" w:type="pct"/>
            <w:tcBorders>
              <w:top w:val="single" w:sz="4" w:space="0" w:color="auto"/>
              <w:left w:val="single" w:sz="4" w:space="0" w:color="auto"/>
              <w:bottom w:val="single" w:sz="4" w:space="0" w:color="auto"/>
              <w:right w:val="single" w:sz="4" w:space="0" w:color="auto"/>
            </w:tcBorders>
            <w:hideMark/>
          </w:tcPr>
          <w:p w:rsidR="008E5096" w:rsidRDefault="008E5096">
            <w:pPr>
              <w:spacing w:line="276" w:lineRule="auto"/>
              <w:jc w:val="center"/>
            </w:pPr>
            <w:r>
              <w:rPr>
                <w:bCs/>
                <w:color w:val="000000"/>
                <w:szCs w:val="28"/>
                <w:lang w:val="en-US"/>
              </w:rPr>
              <w:t>0</w:t>
            </w:r>
          </w:p>
        </w:tc>
      </w:tr>
      <w:tr w:rsidR="008E5096" w:rsidTr="008E5096">
        <w:trPr>
          <w:trHeight w:val="371"/>
          <w:jc w:val="center"/>
        </w:trPr>
        <w:tc>
          <w:tcPr>
            <w:tcW w:w="2116" w:type="pct"/>
            <w:tcBorders>
              <w:top w:val="single" w:sz="4" w:space="0" w:color="auto"/>
              <w:left w:val="single" w:sz="4" w:space="0" w:color="auto"/>
              <w:bottom w:val="single" w:sz="4" w:space="0" w:color="auto"/>
              <w:right w:val="single" w:sz="4" w:space="0" w:color="auto"/>
            </w:tcBorders>
            <w:vAlign w:val="center"/>
            <w:hideMark/>
          </w:tcPr>
          <w:p w:rsidR="008E5096" w:rsidRDefault="008E5096">
            <w:pPr>
              <w:spacing w:before="20" w:line="252" w:lineRule="auto"/>
              <w:jc w:val="both"/>
              <w:rPr>
                <w:b/>
                <w:bCs/>
                <w:color w:val="000000"/>
                <w:szCs w:val="28"/>
              </w:rPr>
            </w:pPr>
            <w:r>
              <w:rPr>
                <w:b/>
                <w:bCs/>
                <w:color w:val="000000"/>
                <w:szCs w:val="28"/>
              </w:rPr>
              <w:t>Tổng cộng</w:t>
            </w:r>
          </w:p>
        </w:tc>
        <w:tc>
          <w:tcPr>
            <w:tcW w:w="519" w:type="pct"/>
            <w:tcBorders>
              <w:top w:val="single" w:sz="4" w:space="0" w:color="auto"/>
              <w:left w:val="nil"/>
              <w:bottom w:val="single" w:sz="4" w:space="0" w:color="auto"/>
              <w:right w:val="single" w:sz="4" w:space="0" w:color="auto"/>
            </w:tcBorders>
            <w:vAlign w:val="center"/>
            <w:hideMark/>
          </w:tcPr>
          <w:p w:rsidR="008E5096" w:rsidRDefault="008E5096">
            <w:pPr>
              <w:spacing w:line="252" w:lineRule="auto"/>
              <w:jc w:val="center"/>
              <w:rPr>
                <w:b/>
                <w:color w:val="000000"/>
                <w:szCs w:val="28"/>
                <w:lang w:val="en-US"/>
              </w:rPr>
            </w:pPr>
            <w:r>
              <w:rPr>
                <w:b/>
                <w:color w:val="000000"/>
                <w:szCs w:val="28"/>
                <w:lang w:val="en-US"/>
              </w:rPr>
              <w:t>0</w:t>
            </w:r>
          </w:p>
        </w:tc>
        <w:tc>
          <w:tcPr>
            <w:tcW w:w="559" w:type="pct"/>
            <w:tcBorders>
              <w:top w:val="single" w:sz="4" w:space="0" w:color="auto"/>
              <w:left w:val="nil"/>
              <w:bottom w:val="single" w:sz="4" w:space="0" w:color="auto"/>
              <w:right w:val="single" w:sz="4" w:space="0" w:color="auto"/>
            </w:tcBorders>
            <w:hideMark/>
          </w:tcPr>
          <w:p w:rsidR="008E5096" w:rsidRDefault="008E5096">
            <w:pPr>
              <w:spacing w:line="276" w:lineRule="auto"/>
              <w:jc w:val="center"/>
              <w:rPr>
                <w:b/>
              </w:rPr>
            </w:pPr>
            <w:r>
              <w:rPr>
                <w:b/>
                <w:color w:val="000000"/>
                <w:szCs w:val="28"/>
                <w:lang w:val="en-US"/>
              </w:rPr>
              <w:t>1</w:t>
            </w:r>
          </w:p>
        </w:tc>
        <w:tc>
          <w:tcPr>
            <w:tcW w:w="557" w:type="pct"/>
            <w:tcBorders>
              <w:top w:val="single" w:sz="4" w:space="0" w:color="auto"/>
              <w:left w:val="nil"/>
              <w:bottom w:val="single" w:sz="4" w:space="0" w:color="auto"/>
              <w:right w:val="single" w:sz="4" w:space="0" w:color="auto"/>
            </w:tcBorders>
            <w:hideMark/>
          </w:tcPr>
          <w:p w:rsidR="008E5096" w:rsidRDefault="008E5096">
            <w:pPr>
              <w:spacing w:line="276" w:lineRule="auto"/>
              <w:jc w:val="center"/>
              <w:rPr>
                <w:b/>
              </w:rPr>
            </w:pPr>
            <w:r>
              <w:rPr>
                <w:b/>
                <w:color w:val="000000"/>
                <w:szCs w:val="28"/>
                <w:lang w:val="en-US"/>
              </w:rPr>
              <w:t>0</w:t>
            </w:r>
          </w:p>
        </w:tc>
        <w:tc>
          <w:tcPr>
            <w:tcW w:w="455" w:type="pct"/>
            <w:tcBorders>
              <w:top w:val="single" w:sz="4" w:space="0" w:color="auto"/>
              <w:left w:val="nil"/>
              <w:bottom w:val="single" w:sz="4" w:space="0" w:color="auto"/>
              <w:right w:val="single" w:sz="4" w:space="0" w:color="auto"/>
            </w:tcBorders>
            <w:hideMark/>
          </w:tcPr>
          <w:p w:rsidR="008E5096" w:rsidRDefault="008E5096">
            <w:pPr>
              <w:spacing w:line="276" w:lineRule="auto"/>
              <w:jc w:val="center"/>
              <w:rPr>
                <w:b/>
              </w:rPr>
            </w:pPr>
            <w:r>
              <w:rPr>
                <w:b/>
                <w:color w:val="000000"/>
                <w:szCs w:val="28"/>
                <w:lang w:val="en-US"/>
              </w:rPr>
              <w:t>0</w:t>
            </w:r>
          </w:p>
        </w:tc>
        <w:tc>
          <w:tcPr>
            <w:tcW w:w="794" w:type="pct"/>
            <w:tcBorders>
              <w:top w:val="single" w:sz="4" w:space="0" w:color="auto"/>
              <w:left w:val="single" w:sz="4" w:space="0" w:color="auto"/>
              <w:bottom w:val="single" w:sz="4" w:space="0" w:color="auto"/>
              <w:right w:val="single" w:sz="4" w:space="0" w:color="auto"/>
            </w:tcBorders>
            <w:hideMark/>
          </w:tcPr>
          <w:p w:rsidR="008E5096" w:rsidRDefault="008E5096">
            <w:pPr>
              <w:spacing w:line="276" w:lineRule="auto"/>
              <w:jc w:val="center"/>
              <w:rPr>
                <w:b/>
              </w:rPr>
            </w:pPr>
            <w:r>
              <w:rPr>
                <w:b/>
                <w:color w:val="000000"/>
                <w:szCs w:val="28"/>
                <w:lang w:val="en-US"/>
              </w:rPr>
              <w:t>1</w:t>
            </w:r>
          </w:p>
        </w:tc>
      </w:tr>
    </w:tbl>
    <w:p w:rsidR="00E87942" w:rsidRDefault="00E87942" w:rsidP="00E87942">
      <w:pPr>
        <w:spacing w:before="120"/>
        <w:jc w:val="both"/>
        <w:rPr>
          <w:b/>
          <w:bCs/>
          <w:i/>
          <w:szCs w:val="28"/>
          <w:lang w:val="nl-NL"/>
        </w:rPr>
      </w:pPr>
    </w:p>
    <w:p w:rsidR="008E5096" w:rsidRDefault="008E5096" w:rsidP="00E87942">
      <w:pPr>
        <w:spacing w:before="120"/>
        <w:ind w:firstLine="720"/>
        <w:jc w:val="both"/>
        <w:rPr>
          <w:b/>
          <w:i/>
          <w:color w:val="000000"/>
          <w:szCs w:val="28"/>
          <w:lang w:val="nl-NL"/>
        </w:rPr>
      </w:pPr>
      <w:bookmarkStart w:id="0" w:name="_GoBack"/>
      <w:bookmarkEnd w:id="0"/>
      <w:r>
        <w:rPr>
          <w:b/>
          <w:bCs/>
          <w:i/>
          <w:szCs w:val="28"/>
          <w:lang w:val="nl-NL"/>
        </w:rPr>
        <w:lastRenderedPageBreak/>
        <w:t xml:space="preserve">2.2. Cách ly y tế tại nhà: </w:t>
      </w:r>
    </w:p>
    <w:tbl>
      <w:tblPr>
        <w:tblW w:w="9660" w:type="dxa"/>
        <w:tblInd w:w="93" w:type="dxa"/>
        <w:tblLayout w:type="fixed"/>
        <w:tblLook w:val="04A0" w:firstRow="1" w:lastRow="0" w:firstColumn="1" w:lastColumn="0" w:noHBand="0" w:noVBand="1"/>
      </w:tblPr>
      <w:tblGrid>
        <w:gridCol w:w="2284"/>
        <w:gridCol w:w="1183"/>
        <w:gridCol w:w="1406"/>
        <w:gridCol w:w="1407"/>
        <w:gridCol w:w="1406"/>
        <w:gridCol w:w="1974"/>
      </w:tblGrid>
      <w:tr w:rsidR="008E5096" w:rsidTr="008E5096">
        <w:trPr>
          <w:trHeight w:val="835"/>
          <w:tblHeader/>
        </w:trPr>
        <w:tc>
          <w:tcPr>
            <w:tcW w:w="2284" w:type="dxa"/>
            <w:tcBorders>
              <w:top w:val="single" w:sz="4" w:space="0" w:color="auto"/>
              <w:left w:val="single" w:sz="4" w:space="0" w:color="auto"/>
              <w:bottom w:val="single" w:sz="4" w:space="0" w:color="auto"/>
              <w:right w:val="single" w:sz="4" w:space="0" w:color="auto"/>
            </w:tcBorders>
            <w:noWrap/>
            <w:vAlign w:val="center"/>
            <w:hideMark/>
          </w:tcPr>
          <w:p w:rsidR="008E5096" w:rsidRDefault="008E5096">
            <w:pPr>
              <w:spacing w:line="252" w:lineRule="auto"/>
              <w:jc w:val="center"/>
              <w:rPr>
                <w:b/>
                <w:bCs/>
                <w:noProof w:val="0"/>
                <w:color w:val="000000"/>
                <w:szCs w:val="28"/>
                <w:lang w:eastAsia="vi-VN"/>
              </w:rPr>
            </w:pPr>
            <w:r>
              <w:rPr>
                <w:b/>
                <w:bCs/>
                <w:noProof w:val="0"/>
                <w:color w:val="000000"/>
                <w:szCs w:val="28"/>
                <w:lang w:eastAsia="vi-VN"/>
              </w:rPr>
              <w:t>Địa phương</w:t>
            </w:r>
          </w:p>
        </w:tc>
        <w:tc>
          <w:tcPr>
            <w:tcW w:w="1183" w:type="dxa"/>
            <w:tcBorders>
              <w:top w:val="single" w:sz="4" w:space="0" w:color="auto"/>
              <w:left w:val="nil"/>
              <w:bottom w:val="single" w:sz="4" w:space="0" w:color="auto"/>
              <w:right w:val="single" w:sz="4" w:space="0" w:color="auto"/>
            </w:tcBorders>
            <w:vAlign w:val="center"/>
            <w:hideMark/>
          </w:tcPr>
          <w:p w:rsidR="008E5096" w:rsidRDefault="008E5096">
            <w:pPr>
              <w:spacing w:line="252" w:lineRule="auto"/>
              <w:jc w:val="center"/>
              <w:rPr>
                <w:b/>
                <w:bCs/>
                <w:noProof w:val="0"/>
                <w:color w:val="000000"/>
                <w:szCs w:val="28"/>
                <w:lang w:eastAsia="vi-VN"/>
              </w:rPr>
            </w:pPr>
            <w:r>
              <w:rPr>
                <w:b/>
                <w:bCs/>
                <w:noProof w:val="0"/>
                <w:color w:val="000000"/>
                <w:szCs w:val="28"/>
                <w:lang w:eastAsia="vi-VN"/>
              </w:rPr>
              <w:t>Tổng số người cách ly tại nhà cộng dồn</w:t>
            </w:r>
          </w:p>
        </w:tc>
        <w:tc>
          <w:tcPr>
            <w:tcW w:w="1406" w:type="dxa"/>
            <w:tcBorders>
              <w:top w:val="single" w:sz="4" w:space="0" w:color="auto"/>
              <w:left w:val="nil"/>
              <w:bottom w:val="single" w:sz="4" w:space="0" w:color="auto"/>
              <w:right w:val="single" w:sz="4" w:space="0" w:color="auto"/>
            </w:tcBorders>
            <w:vAlign w:val="center"/>
            <w:hideMark/>
          </w:tcPr>
          <w:p w:rsidR="008E5096" w:rsidRDefault="008E5096">
            <w:pPr>
              <w:spacing w:line="252" w:lineRule="auto"/>
              <w:jc w:val="center"/>
              <w:rPr>
                <w:b/>
                <w:bCs/>
                <w:noProof w:val="0"/>
                <w:color w:val="000000"/>
                <w:szCs w:val="28"/>
                <w:lang w:eastAsia="vi-VN"/>
              </w:rPr>
            </w:pPr>
            <w:r>
              <w:rPr>
                <w:b/>
                <w:bCs/>
                <w:noProof w:val="0"/>
                <w:color w:val="000000"/>
                <w:szCs w:val="28"/>
                <w:lang w:eastAsia="vi-VN"/>
              </w:rPr>
              <w:t>Tổng số người hoàn thành cách ly tại nhà cộng dồn</w:t>
            </w:r>
          </w:p>
        </w:tc>
        <w:tc>
          <w:tcPr>
            <w:tcW w:w="1407" w:type="dxa"/>
            <w:tcBorders>
              <w:top w:val="single" w:sz="4" w:space="0" w:color="auto"/>
              <w:left w:val="nil"/>
              <w:bottom w:val="single" w:sz="4" w:space="0" w:color="auto"/>
              <w:right w:val="single" w:sz="4" w:space="0" w:color="auto"/>
            </w:tcBorders>
            <w:vAlign w:val="center"/>
            <w:hideMark/>
          </w:tcPr>
          <w:p w:rsidR="008E5096" w:rsidRDefault="008E5096">
            <w:pPr>
              <w:spacing w:line="252" w:lineRule="auto"/>
              <w:jc w:val="center"/>
              <w:rPr>
                <w:b/>
                <w:bCs/>
                <w:noProof w:val="0"/>
                <w:color w:val="000000"/>
                <w:szCs w:val="28"/>
                <w:lang w:eastAsia="vi-VN"/>
              </w:rPr>
            </w:pPr>
            <w:r>
              <w:rPr>
                <w:b/>
                <w:bCs/>
                <w:noProof w:val="0"/>
                <w:color w:val="000000"/>
                <w:szCs w:val="28"/>
                <w:lang w:eastAsia="vi-VN"/>
              </w:rPr>
              <w:t>Số người hiện đang được theo dõi, cách ly tại nhà</w:t>
            </w:r>
          </w:p>
        </w:tc>
        <w:tc>
          <w:tcPr>
            <w:tcW w:w="1406" w:type="dxa"/>
            <w:tcBorders>
              <w:top w:val="single" w:sz="4" w:space="0" w:color="auto"/>
              <w:left w:val="nil"/>
              <w:bottom w:val="single" w:sz="4" w:space="0" w:color="auto"/>
              <w:right w:val="single" w:sz="4" w:space="0" w:color="auto"/>
            </w:tcBorders>
            <w:vAlign w:val="center"/>
            <w:hideMark/>
          </w:tcPr>
          <w:p w:rsidR="008E5096" w:rsidRDefault="008E5096">
            <w:pPr>
              <w:spacing w:line="252" w:lineRule="auto"/>
              <w:jc w:val="center"/>
              <w:rPr>
                <w:b/>
                <w:bCs/>
                <w:noProof w:val="0"/>
                <w:color w:val="000000"/>
                <w:szCs w:val="28"/>
                <w:lang w:eastAsia="vi-VN"/>
              </w:rPr>
            </w:pPr>
            <w:r>
              <w:rPr>
                <w:b/>
                <w:bCs/>
                <w:noProof w:val="0"/>
                <w:color w:val="000000"/>
                <w:szCs w:val="28"/>
                <w:lang w:eastAsia="vi-VN"/>
              </w:rPr>
              <w:t>Số người được cách ly tại nhà phát sinh trong kỳ báo cáo</w:t>
            </w:r>
          </w:p>
        </w:tc>
        <w:tc>
          <w:tcPr>
            <w:tcW w:w="1974" w:type="dxa"/>
            <w:tcBorders>
              <w:top w:val="single" w:sz="4" w:space="0" w:color="auto"/>
              <w:left w:val="nil"/>
              <w:bottom w:val="single" w:sz="4" w:space="0" w:color="auto"/>
              <w:right w:val="single" w:sz="4" w:space="0" w:color="auto"/>
            </w:tcBorders>
            <w:vAlign w:val="center"/>
            <w:hideMark/>
          </w:tcPr>
          <w:p w:rsidR="008E5096" w:rsidRDefault="008E5096">
            <w:pPr>
              <w:spacing w:line="252" w:lineRule="auto"/>
              <w:jc w:val="center"/>
              <w:rPr>
                <w:b/>
                <w:bCs/>
                <w:noProof w:val="0"/>
                <w:color w:val="000000"/>
                <w:szCs w:val="28"/>
                <w:lang w:eastAsia="vi-VN"/>
              </w:rPr>
            </w:pPr>
            <w:r>
              <w:rPr>
                <w:b/>
                <w:bCs/>
                <w:noProof w:val="0"/>
                <w:color w:val="000000"/>
                <w:szCs w:val="28"/>
                <w:lang w:eastAsia="vi-VN"/>
              </w:rPr>
              <w:t>Số người hết thời gian cách ly tại nhà trong ngày báo cáo</w:t>
            </w:r>
          </w:p>
        </w:tc>
      </w:tr>
      <w:tr w:rsidR="008E5096" w:rsidTr="008E5096">
        <w:trPr>
          <w:trHeight w:val="315"/>
        </w:trPr>
        <w:tc>
          <w:tcPr>
            <w:tcW w:w="2284" w:type="dxa"/>
            <w:tcBorders>
              <w:top w:val="nil"/>
              <w:left w:val="single" w:sz="4" w:space="0" w:color="auto"/>
              <w:bottom w:val="single" w:sz="4" w:space="0" w:color="auto"/>
              <w:right w:val="single" w:sz="4" w:space="0" w:color="auto"/>
            </w:tcBorders>
            <w:noWrap/>
            <w:vAlign w:val="center"/>
            <w:hideMark/>
          </w:tcPr>
          <w:p w:rsidR="008E5096" w:rsidRDefault="008E5096">
            <w:pPr>
              <w:spacing w:line="252" w:lineRule="auto"/>
              <w:rPr>
                <w:noProof w:val="0"/>
                <w:color w:val="000000"/>
                <w:szCs w:val="28"/>
                <w:lang w:val="en-US" w:eastAsia="vi-VN"/>
              </w:rPr>
            </w:pPr>
            <w:r>
              <w:rPr>
                <w:noProof w:val="0"/>
                <w:color w:val="000000"/>
                <w:szCs w:val="28"/>
                <w:lang w:val="en-US" w:eastAsia="vi-VN"/>
              </w:rPr>
              <w:t>Đak Hà</w:t>
            </w:r>
          </w:p>
        </w:tc>
        <w:tc>
          <w:tcPr>
            <w:tcW w:w="1183"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1</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1</w:t>
            </w:r>
          </w:p>
        </w:tc>
        <w:tc>
          <w:tcPr>
            <w:tcW w:w="1407"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974"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r>
      <w:tr w:rsidR="008E5096" w:rsidTr="008E5096">
        <w:trPr>
          <w:trHeight w:val="315"/>
        </w:trPr>
        <w:tc>
          <w:tcPr>
            <w:tcW w:w="2284" w:type="dxa"/>
            <w:tcBorders>
              <w:top w:val="nil"/>
              <w:left w:val="single" w:sz="4" w:space="0" w:color="auto"/>
              <w:bottom w:val="single" w:sz="4" w:space="0" w:color="auto"/>
              <w:right w:val="single" w:sz="4" w:space="0" w:color="auto"/>
            </w:tcBorders>
            <w:noWrap/>
            <w:vAlign w:val="center"/>
            <w:hideMark/>
          </w:tcPr>
          <w:p w:rsidR="008E5096" w:rsidRDefault="008E5096">
            <w:pPr>
              <w:spacing w:line="252" w:lineRule="auto"/>
              <w:rPr>
                <w:noProof w:val="0"/>
                <w:color w:val="000000"/>
                <w:szCs w:val="28"/>
                <w:lang w:val="en-US" w:eastAsia="vi-VN"/>
              </w:rPr>
            </w:pPr>
            <w:r>
              <w:rPr>
                <w:noProof w:val="0"/>
                <w:color w:val="000000"/>
                <w:szCs w:val="28"/>
                <w:lang w:val="en-US" w:eastAsia="vi-VN"/>
              </w:rPr>
              <w:t>Tu Mơ Rông</w:t>
            </w:r>
          </w:p>
        </w:tc>
        <w:tc>
          <w:tcPr>
            <w:tcW w:w="1183"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7"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974"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r>
      <w:tr w:rsidR="008E5096" w:rsidTr="008E5096">
        <w:trPr>
          <w:trHeight w:val="315"/>
        </w:trPr>
        <w:tc>
          <w:tcPr>
            <w:tcW w:w="2284" w:type="dxa"/>
            <w:tcBorders>
              <w:top w:val="nil"/>
              <w:left w:val="single" w:sz="4" w:space="0" w:color="auto"/>
              <w:bottom w:val="single" w:sz="4" w:space="0" w:color="auto"/>
              <w:right w:val="single" w:sz="4" w:space="0" w:color="auto"/>
            </w:tcBorders>
            <w:noWrap/>
            <w:vAlign w:val="center"/>
            <w:hideMark/>
          </w:tcPr>
          <w:p w:rsidR="008E5096" w:rsidRDefault="008E5096">
            <w:pPr>
              <w:spacing w:line="252" w:lineRule="auto"/>
              <w:rPr>
                <w:noProof w:val="0"/>
                <w:color w:val="000000"/>
                <w:szCs w:val="28"/>
                <w:lang w:val="en-US" w:eastAsia="vi-VN"/>
              </w:rPr>
            </w:pPr>
            <w:r>
              <w:rPr>
                <w:noProof w:val="0"/>
                <w:color w:val="000000"/>
                <w:szCs w:val="28"/>
                <w:lang w:val="en-US" w:eastAsia="vi-VN"/>
              </w:rPr>
              <w:t>Văn Xuôi</w:t>
            </w:r>
          </w:p>
        </w:tc>
        <w:tc>
          <w:tcPr>
            <w:tcW w:w="1183"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1</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7"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1</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974"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r>
      <w:tr w:rsidR="008E5096" w:rsidTr="008E5096">
        <w:trPr>
          <w:trHeight w:val="315"/>
        </w:trPr>
        <w:tc>
          <w:tcPr>
            <w:tcW w:w="2284" w:type="dxa"/>
            <w:tcBorders>
              <w:top w:val="nil"/>
              <w:left w:val="single" w:sz="4" w:space="0" w:color="auto"/>
              <w:bottom w:val="single" w:sz="4" w:space="0" w:color="auto"/>
              <w:right w:val="single" w:sz="4" w:space="0" w:color="auto"/>
            </w:tcBorders>
            <w:noWrap/>
            <w:vAlign w:val="center"/>
            <w:hideMark/>
          </w:tcPr>
          <w:p w:rsidR="008E5096" w:rsidRDefault="008E5096">
            <w:pPr>
              <w:spacing w:line="252" w:lineRule="auto"/>
              <w:rPr>
                <w:noProof w:val="0"/>
                <w:color w:val="000000"/>
                <w:szCs w:val="28"/>
                <w:lang w:val="en-US" w:eastAsia="vi-VN"/>
              </w:rPr>
            </w:pPr>
            <w:r>
              <w:rPr>
                <w:noProof w:val="0"/>
                <w:color w:val="000000"/>
                <w:szCs w:val="28"/>
                <w:lang w:val="en-US" w:eastAsia="vi-VN"/>
              </w:rPr>
              <w:t>Ngọc Yêu</w:t>
            </w:r>
          </w:p>
        </w:tc>
        <w:tc>
          <w:tcPr>
            <w:tcW w:w="1183"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7"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bCs/>
                <w:color w:val="000000"/>
                <w:szCs w:val="28"/>
                <w:lang w:val="en-US"/>
              </w:rPr>
            </w:pPr>
            <w:r>
              <w:rPr>
                <w:bCs/>
                <w:color w:val="000000"/>
                <w:szCs w:val="28"/>
                <w:lang w:val="en-US"/>
              </w:rPr>
              <w:t>0</w:t>
            </w:r>
          </w:p>
        </w:tc>
        <w:tc>
          <w:tcPr>
            <w:tcW w:w="1974"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bCs/>
                <w:color w:val="000000"/>
                <w:szCs w:val="28"/>
                <w:lang w:val="en-US"/>
              </w:rPr>
            </w:pPr>
            <w:r>
              <w:rPr>
                <w:bCs/>
                <w:color w:val="000000"/>
                <w:szCs w:val="28"/>
                <w:lang w:val="en-US"/>
              </w:rPr>
              <w:t>0</w:t>
            </w:r>
          </w:p>
        </w:tc>
      </w:tr>
      <w:tr w:rsidR="008E5096" w:rsidTr="008E5096">
        <w:trPr>
          <w:trHeight w:val="315"/>
        </w:trPr>
        <w:tc>
          <w:tcPr>
            <w:tcW w:w="2284" w:type="dxa"/>
            <w:tcBorders>
              <w:top w:val="nil"/>
              <w:left w:val="single" w:sz="4" w:space="0" w:color="auto"/>
              <w:bottom w:val="single" w:sz="4" w:space="0" w:color="auto"/>
              <w:right w:val="single" w:sz="4" w:space="0" w:color="auto"/>
            </w:tcBorders>
            <w:noWrap/>
            <w:vAlign w:val="center"/>
            <w:hideMark/>
          </w:tcPr>
          <w:p w:rsidR="008E5096" w:rsidRDefault="008E5096">
            <w:pPr>
              <w:spacing w:line="252" w:lineRule="auto"/>
              <w:rPr>
                <w:noProof w:val="0"/>
                <w:color w:val="000000"/>
                <w:szCs w:val="28"/>
                <w:lang w:val="en-US" w:eastAsia="vi-VN"/>
              </w:rPr>
            </w:pPr>
            <w:r>
              <w:rPr>
                <w:noProof w:val="0"/>
                <w:color w:val="000000"/>
                <w:szCs w:val="28"/>
                <w:lang w:val="en-US" w:eastAsia="vi-VN"/>
              </w:rPr>
              <w:t>Ngọc Lây</w:t>
            </w:r>
          </w:p>
        </w:tc>
        <w:tc>
          <w:tcPr>
            <w:tcW w:w="1183"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7"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974"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r>
      <w:tr w:rsidR="008E5096" w:rsidTr="008E5096">
        <w:trPr>
          <w:trHeight w:val="315"/>
        </w:trPr>
        <w:tc>
          <w:tcPr>
            <w:tcW w:w="2284" w:type="dxa"/>
            <w:tcBorders>
              <w:top w:val="nil"/>
              <w:left w:val="single" w:sz="4" w:space="0" w:color="auto"/>
              <w:bottom w:val="single" w:sz="4" w:space="0" w:color="auto"/>
              <w:right w:val="single" w:sz="4" w:space="0" w:color="auto"/>
            </w:tcBorders>
            <w:noWrap/>
            <w:vAlign w:val="center"/>
            <w:hideMark/>
          </w:tcPr>
          <w:p w:rsidR="008E5096" w:rsidRDefault="008E5096">
            <w:pPr>
              <w:spacing w:line="252" w:lineRule="auto"/>
              <w:rPr>
                <w:noProof w:val="0"/>
                <w:color w:val="000000"/>
                <w:szCs w:val="28"/>
                <w:lang w:val="en-US" w:eastAsia="vi-VN"/>
              </w:rPr>
            </w:pPr>
            <w:r>
              <w:rPr>
                <w:noProof w:val="0"/>
                <w:color w:val="000000"/>
                <w:szCs w:val="28"/>
                <w:lang w:val="en-US" w:eastAsia="vi-VN"/>
              </w:rPr>
              <w:t>Tê Xăng</w:t>
            </w:r>
          </w:p>
        </w:tc>
        <w:tc>
          <w:tcPr>
            <w:tcW w:w="1183"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1</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7"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1</w:t>
            </w:r>
          </w:p>
        </w:tc>
        <w:tc>
          <w:tcPr>
            <w:tcW w:w="1406" w:type="dxa"/>
            <w:tcBorders>
              <w:top w:val="nil"/>
              <w:left w:val="nil"/>
              <w:bottom w:val="single" w:sz="4" w:space="0" w:color="auto"/>
              <w:right w:val="single" w:sz="4" w:space="0" w:color="auto"/>
            </w:tcBorders>
            <w:noWrap/>
            <w:vAlign w:val="center"/>
            <w:hideMark/>
          </w:tcPr>
          <w:p w:rsidR="008E5096" w:rsidRDefault="006F1AEA">
            <w:pPr>
              <w:spacing w:line="252" w:lineRule="auto"/>
              <w:jc w:val="center"/>
              <w:rPr>
                <w:color w:val="000000"/>
                <w:szCs w:val="28"/>
                <w:lang w:val="en-US"/>
              </w:rPr>
            </w:pPr>
            <w:r>
              <w:rPr>
                <w:color w:val="000000"/>
                <w:szCs w:val="28"/>
                <w:lang w:val="en-US"/>
              </w:rPr>
              <w:t>0</w:t>
            </w:r>
          </w:p>
        </w:tc>
        <w:tc>
          <w:tcPr>
            <w:tcW w:w="1974"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r>
      <w:tr w:rsidR="008E5096" w:rsidTr="008E5096">
        <w:trPr>
          <w:trHeight w:val="315"/>
        </w:trPr>
        <w:tc>
          <w:tcPr>
            <w:tcW w:w="2284" w:type="dxa"/>
            <w:tcBorders>
              <w:top w:val="nil"/>
              <w:left w:val="single" w:sz="4" w:space="0" w:color="auto"/>
              <w:bottom w:val="single" w:sz="4" w:space="0" w:color="auto"/>
              <w:right w:val="single" w:sz="4" w:space="0" w:color="auto"/>
            </w:tcBorders>
            <w:noWrap/>
            <w:vAlign w:val="center"/>
            <w:hideMark/>
          </w:tcPr>
          <w:p w:rsidR="008E5096" w:rsidRDefault="008E5096">
            <w:pPr>
              <w:spacing w:line="252" w:lineRule="auto"/>
              <w:rPr>
                <w:noProof w:val="0"/>
                <w:color w:val="000000"/>
                <w:szCs w:val="28"/>
                <w:lang w:val="en-US" w:eastAsia="vi-VN"/>
              </w:rPr>
            </w:pPr>
            <w:r>
              <w:rPr>
                <w:noProof w:val="0"/>
                <w:color w:val="000000"/>
                <w:szCs w:val="28"/>
                <w:lang w:val="en-US" w:eastAsia="vi-VN"/>
              </w:rPr>
              <w:t>Măng Ri</w:t>
            </w:r>
          </w:p>
        </w:tc>
        <w:tc>
          <w:tcPr>
            <w:tcW w:w="1183"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7"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974"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r>
      <w:tr w:rsidR="008E5096" w:rsidTr="008E5096">
        <w:trPr>
          <w:trHeight w:val="315"/>
        </w:trPr>
        <w:tc>
          <w:tcPr>
            <w:tcW w:w="2284" w:type="dxa"/>
            <w:tcBorders>
              <w:top w:val="nil"/>
              <w:left w:val="single" w:sz="4" w:space="0" w:color="auto"/>
              <w:bottom w:val="single" w:sz="4" w:space="0" w:color="auto"/>
              <w:right w:val="single" w:sz="4" w:space="0" w:color="auto"/>
            </w:tcBorders>
            <w:noWrap/>
            <w:vAlign w:val="center"/>
            <w:hideMark/>
          </w:tcPr>
          <w:p w:rsidR="008E5096" w:rsidRDefault="008E5096">
            <w:pPr>
              <w:spacing w:line="252" w:lineRule="auto"/>
              <w:rPr>
                <w:noProof w:val="0"/>
                <w:color w:val="000000"/>
                <w:szCs w:val="28"/>
                <w:lang w:val="en-US" w:eastAsia="vi-VN"/>
              </w:rPr>
            </w:pPr>
            <w:r>
              <w:rPr>
                <w:noProof w:val="0"/>
                <w:color w:val="000000"/>
                <w:szCs w:val="28"/>
                <w:lang w:val="en-US" w:eastAsia="vi-VN"/>
              </w:rPr>
              <w:t>Đak Tờ Kan</w:t>
            </w:r>
          </w:p>
        </w:tc>
        <w:tc>
          <w:tcPr>
            <w:tcW w:w="1183"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1</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7"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1</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974"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r>
      <w:tr w:rsidR="008E5096" w:rsidTr="008E5096">
        <w:trPr>
          <w:trHeight w:val="315"/>
        </w:trPr>
        <w:tc>
          <w:tcPr>
            <w:tcW w:w="2284" w:type="dxa"/>
            <w:tcBorders>
              <w:top w:val="nil"/>
              <w:left w:val="single" w:sz="4" w:space="0" w:color="auto"/>
              <w:bottom w:val="single" w:sz="4" w:space="0" w:color="auto"/>
              <w:right w:val="single" w:sz="4" w:space="0" w:color="auto"/>
            </w:tcBorders>
            <w:noWrap/>
            <w:vAlign w:val="center"/>
            <w:hideMark/>
          </w:tcPr>
          <w:p w:rsidR="008E5096" w:rsidRDefault="008E5096">
            <w:pPr>
              <w:spacing w:line="252" w:lineRule="auto"/>
              <w:rPr>
                <w:noProof w:val="0"/>
                <w:color w:val="000000"/>
                <w:szCs w:val="28"/>
                <w:lang w:val="en-US" w:eastAsia="vi-VN"/>
              </w:rPr>
            </w:pPr>
            <w:r>
              <w:rPr>
                <w:noProof w:val="0"/>
                <w:color w:val="000000"/>
                <w:szCs w:val="28"/>
                <w:lang w:val="en-US" w:eastAsia="vi-VN"/>
              </w:rPr>
              <w:t>Đak Rơ Ông</w:t>
            </w:r>
          </w:p>
        </w:tc>
        <w:tc>
          <w:tcPr>
            <w:tcW w:w="1183"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7"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974"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r>
      <w:tr w:rsidR="008E5096" w:rsidTr="008E5096">
        <w:trPr>
          <w:trHeight w:val="315"/>
        </w:trPr>
        <w:tc>
          <w:tcPr>
            <w:tcW w:w="2284" w:type="dxa"/>
            <w:tcBorders>
              <w:top w:val="nil"/>
              <w:left w:val="single" w:sz="4" w:space="0" w:color="auto"/>
              <w:bottom w:val="single" w:sz="4" w:space="0" w:color="auto"/>
              <w:right w:val="single" w:sz="4" w:space="0" w:color="auto"/>
            </w:tcBorders>
            <w:noWrap/>
            <w:vAlign w:val="center"/>
            <w:hideMark/>
          </w:tcPr>
          <w:p w:rsidR="008E5096" w:rsidRDefault="008E5096">
            <w:pPr>
              <w:spacing w:line="252" w:lineRule="auto"/>
              <w:rPr>
                <w:noProof w:val="0"/>
                <w:color w:val="000000"/>
                <w:szCs w:val="28"/>
                <w:lang w:val="en-US" w:eastAsia="vi-VN"/>
              </w:rPr>
            </w:pPr>
            <w:r>
              <w:rPr>
                <w:noProof w:val="0"/>
                <w:color w:val="000000"/>
                <w:szCs w:val="28"/>
                <w:lang w:val="en-US" w:eastAsia="vi-VN"/>
              </w:rPr>
              <w:t>Đak Sao</w:t>
            </w:r>
          </w:p>
        </w:tc>
        <w:tc>
          <w:tcPr>
            <w:tcW w:w="1183"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1</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7"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1</w:t>
            </w:r>
          </w:p>
        </w:tc>
        <w:tc>
          <w:tcPr>
            <w:tcW w:w="1406"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974" w:type="dxa"/>
            <w:tcBorders>
              <w:top w:val="nil"/>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r>
      <w:tr w:rsidR="008E5096" w:rsidTr="008E5096">
        <w:trPr>
          <w:trHeight w:val="323"/>
        </w:trPr>
        <w:tc>
          <w:tcPr>
            <w:tcW w:w="2284" w:type="dxa"/>
            <w:tcBorders>
              <w:top w:val="single" w:sz="4" w:space="0" w:color="auto"/>
              <w:left w:val="single" w:sz="4" w:space="0" w:color="auto"/>
              <w:bottom w:val="single" w:sz="4" w:space="0" w:color="auto"/>
              <w:right w:val="single" w:sz="4" w:space="0" w:color="auto"/>
            </w:tcBorders>
            <w:noWrap/>
            <w:vAlign w:val="center"/>
            <w:hideMark/>
          </w:tcPr>
          <w:p w:rsidR="008E5096" w:rsidRDefault="008E5096">
            <w:pPr>
              <w:spacing w:line="252" w:lineRule="auto"/>
              <w:rPr>
                <w:bCs/>
                <w:noProof w:val="0"/>
                <w:color w:val="000000"/>
                <w:szCs w:val="28"/>
                <w:lang w:val="en-US" w:eastAsia="vi-VN"/>
              </w:rPr>
            </w:pPr>
            <w:r>
              <w:rPr>
                <w:bCs/>
                <w:noProof w:val="0"/>
                <w:color w:val="000000"/>
                <w:szCs w:val="28"/>
                <w:lang w:val="en-US" w:eastAsia="vi-VN"/>
              </w:rPr>
              <w:t>Đak Na</w:t>
            </w:r>
          </w:p>
        </w:tc>
        <w:tc>
          <w:tcPr>
            <w:tcW w:w="1183"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1</w:t>
            </w:r>
          </w:p>
        </w:tc>
        <w:tc>
          <w:tcPr>
            <w:tcW w:w="1406"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407"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1</w:t>
            </w:r>
          </w:p>
        </w:tc>
        <w:tc>
          <w:tcPr>
            <w:tcW w:w="1406"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c>
          <w:tcPr>
            <w:tcW w:w="1974"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center"/>
              <w:rPr>
                <w:color w:val="000000"/>
                <w:szCs w:val="28"/>
                <w:lang w:val="en-US"/>
              </w:rPr>
            </w:pPr>
            <w:r>
              <w:rPr>
                <w:color w:val="000000"/>
                <w:szCs w:val="28"/>
                <w:lang w:val="en-US"/>
              </w:rPr>
              <w:t>0</w:t>
            </w:r>
          </w:p>
        </w:tc>
      </w:tr>
      <w:tr w:rsidR="008E5096" w:rsidTr="008E5096">
        <w:trPr>
          <w:trHeight w:val="315"/>
        </w:trPr>
        <w:tc>
          <w:tcPr>
            <w:tcW w:w="2284" w:type="dxa"/>
            <w:tcBorders>
              <w:top w:val="single" w:sz="4" w:space="0" w:color="auto"/>
              <w:left w:val="single" w:sz="4" w:space="0" w:color="auto"/>
              <w:bottom w:val="single" w:sz="4" w:space="0" w:color="auto"/>
              <w:right w:val="single" w:sz="4" w:space="0" w:color="auto"/>
            </w:tcBorders>
            <w:noWrap/>
            <w:vAlign w:val="center"/>
            <w:hideMark/>
          </w:tcPr>
          <w:p w:rsidR="008E5096" w:rsidRDefault="008E5096">
            <w:pPr>
              <w:spacing w:line="252" w:lineRule="auto"/>
              <w:rPr>
                <w:b/>
                <w:bCs/>
                <w:noProof w:val="0"/>
                <w:color w:val="000000"/>
                <w:szCs w:val="28"/>
                <w:lang w:eastAsia="vi-VN"/>
              </w:rPr>
            </w:pPr>
            <w:r>
              <w:rPr>
                <w:b/>
                <w:bCs/>
                <w:noProof w:val="0"/>
                <w:color w:val="000000"/>
                <w:szCs w:val="28"/>
                <w:lang w:eastAsia="vi-VN"/>
              </w:rPr>
              <w:t>Tổng cộng</w:t>
            </w:r>
          </w:p>
        </w:tc>
        <w:tc>
          <w:tcPr>
            <w:tcW w:w="1183"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center"/>
              <w:rPr>
                <w:b/>
                <w:bCs/>
                <w:color w:val="000000"/>
                <w:szCs w:val="28"/>
                <w:lang w:val="en-US"/>
              </w:rPr>
            </w:pPr>
            <w:r>
              <w:rPr>
                <w:b/>
                <w:bCs/>
                <w:color w:val="000000"/>
                <w:szCs w:val="28"/>
                <w:lang w:val="en-US"/>
              </w:rPr>
              <w:t>6</w:t>
            </w:r>
          </w:p>
        </w:tc>
        <w:tc>
          <w:tcPr>
            <w:tcW w:w="1406"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center"/>
              <w:rPr>
                <w:b/>
                <w:bCs/>
                <w:color w:val="000000"/>
                <w:szCs w:val="28"/>
                <w:lang w:val="en-US"/>
              </w:rPr>
            </w:pPr>
            <w:r>
              <w:rPr>
                <w:b/>
                <w:bCs/>
                <w:color w:val="000000"/>
                <w:szCs w:val="28"/>
                <w:lang w:val="en-US"/>
              </w:rPr>
              <w:t>1</w:t>
            </w:r>
          </w:p>
        </w:tc>
        <w:tc>
          <w:tcPr>
            <w:tcW w:w="1407"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center"/>
              <w:rPr>
                <w:b/>
                <w:bCs/>
                <w:color w:val="000000"/>
                <w:szCs w:val="28"/>
                <w:lang w:val="en-US"/>
              </w:rPr>
            </w:pPr>
            <w:r>
              <w:rPr>
                <w:b/>
                <w:bCs/>
                <w:color w:val="000000"/>
                <w:szCs w:val="28"/>
                <w:lang w:val="en-US"/>
              </w:rPr>
              <w:t>5</w:t>
            </w:r>
          </w:p>
        </w:tc>
        <w:tc>
          <w:tcPr>
            <w:tcW w:w="1406" w:type="dxa"/>
            <w:tcBorders>
              <w:top w:val="single" w:sz="4" w:space="0" w:color="auto"/>
              <w:left w:val="nil"/>
              <w:bottom w:val="single" w:sz="4" w:space="0" w:color="auto"/>
              <w:right w:val="single" w:sz="4" w:space="0" w:color="auto"/>
            </w:tcBorders>
            <w:noWrap/>
            <w:vAlign w:val="center"/>
            <w:hideMark/>
          </w:tcPr>
          <w:p w:rsidR="008E5096" w:rsidRDefault="006F1AEA">
            <w:pPr>
              <w:spacing w:line="252" w:lineRule="auto"/>
              <w:jc w:val="center"/>
              <w:rPr>
                <w:b/>
                <w:bCs/>
                <w:color w:val="000000"/>
                <w:szCs w:val="28"/>
                <w:lang w:val="en-US"/>
              </w:rPr>
            </w:pPr>
            <w:r>
              <w:rPr>
                <w:b/>
                <w:bCs/>
                <w:color w:val="000000"/>
                <w:szCs w:val="28"/>
                <w:lang w:val="en-US"/>
              </w:rPr>
              <w:t>0</w:t>
            </w:r>
          </w:p>
        </w:tc>
        <w:tc>
          <w:tcPr>
            <w:tcW w:w="1974"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center"/>
              <w:rPr>
                <w:b/>
                <w:bCs/>
                <w:color w:val="000000"/>
                <w:szCs w:val="28"/>
                <w:lang w:val="en-US"/>
              </w:rPr>
            </w:pPr>
            <w:r>
              <w:rPr>
                <w:b/>
                <w:bCs/>
                <w:color w:val="000000"/>
                <w:szCs w:val="28"/>
                <w:lang w:val="en-US"/>
              </w:rPr>
              <w:t>0</w:t>
            </w:r>
          </w:p>
        </w:tc>
      </w:tr>
    </w:tbl>
    <w:p w:rsidR="008E5096" w:rsidRDefault="008E5096" w:rsidP="008E5096">
      <w:pPr>
        <w:tabs>
          <w:tab w:val="left" w:pos="700"/>
          <w:tab w:val="left" w:pos="1440"/>
          <w:tab w:val="left" w:pos="2160"/>
          <w:tab w:val="left" w:pos="2880"/>
          <w:tab w:val="left" w:pos="3600"/>
          <w:tab w:val="center" w:pos="4536"/>
        </w:tabs>
        <w:spacing w:before="60"/>
        <w:jc w:val="both"/>
        <w:rPr>
          <w:b/>
          <w:bCs/>
          <w:i/>
          <w:szCs w:val="28"/>
          <w:lang w:val="nl-NL"/>
        </w:rPr>
      </w:pPr>
      <w:r>
        <w:rPr>
          <w:bCs/>
          <w:i/>
          <w:szCs w:val="28"/>
          <w:lang w:val="nl-NL"/>
        </w:rPr>
        <w:tab/>
      </w:r>
      <w:r>
        <w:rPr>
          <w:b/>
          <w:bCs/>
          <w:i/>
          <w:szCs w:val="28"/>
          <w:lang w:val="nl-NL"/>
        </w:rPr>
        <w:t>2.3. Công tác hoàn thành cách ly y tế:</w:t>
      </w:r>
    </w:p>
    <w:p w:rsidR="008E5096" w:rsidRDefault="008E5096" w:rsidP="008E5096">
      <w:pPr>
        <w:tabs>
          <w:tab w:val="left" w:pos="700"/>
          <w:tab w:val="left" w:pos="1440"/>
          <w:tab w:val="left" w:pos="2160"/>
          <w:tab w:val="left" w:pos="2880"/>
          <w:tab w:val="left" w:pos="3600"/>
          <w:tab w:val="center" w:pos="4536"/>
        </w:tabs>
        <w:spacing w:before="60"/>
        <w:jc w:val="both"/>
        <w:rPr>
          <w:bCs/>
          <w:szCs w:val="28"/>
          <w:lang w:val="nl-NL"/>
        </w:rPr>
      </w:pPr>
      <w:r>
        <w:rPr>
          <w:b/>
          <w:bCs/>
          <w:i/>
          <w:szCs w:val="28"/>
          <w:lang w:val="nl-NL"/>
        </w:rPr>
        <w:tab/>
      </w:r>
      <w:r>
        <w:rPr>
          <w:bCs/>
          <w:szCs w:val="28"/>
          <w:lang w:val="nl-NL"/>
        </w:rPr>
        <w:t xml:space="preserve">- Hoàn thành cách ly y tế tại nhà </w:t>
      </w:r>
      <w:r>
        <w:rPr>
          <w:szCs w:val="28"/>
          <w:lang w:val="nl-NL"/>
        </w:rPr>
        <w:t>(Cộng dồn):</w:t>
      </w:r>
      <w:r>
        <w:rPr>
          <w:b/>
          <w:szCs w:val="28"/>
          <w:lang w:val="nl-NL"/>
        </w:rPr>
        <w:t xml:space="preserve"> 01</w:t>
      </w:r>
      <w:r>
        <w:rPr>
          <w:szCs w:val="28"/>
          <w:lang w:val="en-US"/>
        </w:rPr>
        <w:t xml:space="preserve"> trường hợp;</w:t>
      </w:r>
    </w:p>
    <w:p w:rsidR="008E5096" w:rsidRDefault="008E5096" w:rsidP="008E5096">
      <w:pPr>
        <w:tabs>
          <w:tab w:val="left" w:pos="700"/>
          <w:tab w:val="left" w:pos="1440"/>
          <w:tab w:val="left" w:pos="2160"/>
          <w:tab w:val="left" w:pos="2880"/>
          <w:tab w:val="left" w:pos="3600"/>
          <w:tab w:val="center" w:pos="4536"/>
        </w:tabs>
        <w:spacing w:before="60"/>
        <w:jc w:val="both"/>
        <w:rPr>
          <w:bCs/>
          <w:szCs w:val="28"/>
          <w:lang w:val="nl-NL"/>
        </w:rPr>
      </w:pPr>
      <w:r>
        <w:rPr>
          <w:bCs/>
          <w:szCs w:val="28"/>
          <w:lang w:val="nl-NL"/>
        </w:rPr>
        <w:tab/>
        <w:t xml:space="preserve">- Hoàn thành cách ly y tế tập trung </w:t>
      </w:r>
      <w:r>
        <w:rPr>
          <w:szCs w:val="28"/>
          <w:lang w:val="nl-NL"/>
        </w:rPr>
        <w:t xml:space="preserve">(Cộng dồn): </w:t>
      </w:r>
      <w:r>
        <w:rPr>
          <w:b/>
          <w:szCs w:val="28"/>
          <w:lang w:val="nl-NL"/>
        </w:rPr>
        <w:t>0</w:t>
      </w:r>
      <w:r>
        <w:rPr>
          <w:szCs w:val="28"/>
          <w:lang w:val="en-US"/>
        </w:rPr>
        <w:t xml:space="preserve"> trường hợp.</w:t>
      </w:r>
    </w:p>
    <w:p w:rsidR="008E5096" w:rsidRDefault="008E5096" w:rsidP="008E5096">
      <w:pPr>
        <w:tabs>
          <w:tab w:val="left" w:pos="700"/>
          <w:tab w:val="left" w:pos="1440"/>
          <w:tab w:val="left" w:pos="2160"/>
          <w:tab w:val="left" w:pos="2880"/>
          <w:tab w:val="left" w:pos="3600"/>
          <w:tab w:val="center" w:pos="4536"/>
        </w:tabs>
        <w:spacing w:before="60"/>
        <w:jc w:val="both"/>
        <w:rPr>
          <w:b/>
          <w:bCs/>
          <w:i/>
          <w:szCs w:val="28"/>
          <w:lang w:val="nl-NL"/>
        </w:rPr>
      </w:pPr>
      <w:r>
        <w:rPr>
          <w:bCs/>
          <w:i/>
          <w:szCs w:val="28"/>
          <w:lang w:val="nl-NL"/>
        </w:rPr>
        <w:tab/>
      </w:r>
      <w:r>
        <w:rPr>
          <w:b/>
          <w:bCs/>
          <w:i/>
          <w:szCs w:val="28"/>
          <w:lang w:val="nl-NL"/>
        </w:rPr>
        <w:t xml:space="preserve">2.4. </w:t>
      </w:r>
      <w:r>
        <w:rPr>
          <w:b/>
          <w:i/>
          <w:szCs w:val="28"/>
          <w:lang w:val="en-US"/>
        </w:rPr>
        <w:t>Công tác xét nghiệm:</w:t>
      </w:r>
    </w:p>
    <w:p w:rsidR="008E5096" w:rsidRDefault="008E5096" w:rsidP="008E5096">
      <w:pPr>
        <w:spacing w:before="60"/>
        <w:ind w:firstLine="720"/>
        <w:jc w:val="both"/>
        <w:rPr>
          <w:b/>
          <w:szCs w:val="28"/>
          <w:lang w:val="nl-NL"/>
        </w:rPr>
      </w:pPr>
      <w:r>
        <w:rPr>
          <w:szCs w:val="28"/>
          <w:lang w:val="nl-NL"/>
        </w:rPr>
        <w:t xml:space="preserve">- Số được thực hiện xét nghiệm lần 1 (Cộng dồn): </w:t>
      </w:r>
      <w:r>
        <w:rPr>
          <w:b/>
          <w:szCs w:val="28"/>
          <w:lang w:val="nl-NL"/>
        </w:rPr>
        <w:t>12</w:t>
      </w:r>
      <w:r>
        <w:rPr>
          <w:szCs w:val="28"/>
          <w:lang w:val="en-US"/>
        </w:rPr>
        <w:t xml:space="preserve"> trường hợp</w:t>
      </w:r>
      <w:r>
        <w:rPr>
          <w:b/>
          <w:szCs w:val="28"/>
          <w:lang w:val="nl-NL"/>
        </w:rPr>
        <w:t xml:space="preserve">, </w:t>
      </w:r>
      <w:r>
        <w:rPr>
          <w:szCs w:val="28"/>
          <w:lang w:val="nl-NL"/>
        </w:rPr>
        <w:t>kết quả âm tính lần 1:</w:t>
      </w:r>
      <w:r>
        <w:rPr>
          <w:b/>
          <w:szCs w:val="28"/>
          <w:lang w:val="nl-NL"/>
        </w:rPr>
        <w:t xml:space="preserve"> 12</w:t>
      </w:r>
      <w:r>
        <w:rPr>
          <w:szCs w:val="28"/>
          <w:lang w:val="en-US"/>
        </w:rPr>
        <w:t xml:space="preserve"> trường hợp</w:t>
      </w:r>
      <w:r>
        <w:rPr>
          <w:b/>
          <w:szCs w:val="28"/>
          <w:lang w:val="nl-NL"/>
        </w:rPr>
        <w:t>;</w:t>
      </w:r>
    </w:p>
    <w:p w:rsidR="008E5096" w:rsidRDefault="008E5096" w:rsidP="008E5096">
      <w:pPr>
        <w:spacing w:before="60"/>
        <w:ind w:firstLine="720"/>
        <w:jc w:val="both"/>
        <w:rPr>
          <w:b/>
          <w:szCs w:val="28"/>
          <w:lang w:val="nl-NL"/>
        </w:rPr>
      </w:pPr>
      <w:r>
        <w:rPr>
          <w:szCs w:val="28"/>
          <w:lang w:val="nl-NL"/>
        </w:rPr>
        <w:t xml:space="preserve">- Số được thực hiện xét nghiệm lần 2 (Cộng dồn): </w:t>
      </w:r>
      <w:r>
        <w:rPr>
          <w:b/>
          <w:szCs w:val="28"/>
          <w:lang w:val="nl-NL"/>
        </w:rPr>
        <w:t>01</w:t>
      </w:r>
      <w:r>
        <w:rPr>
          <w:szCs w:val="28"/>
          <w:lang w:val="en-US"/>
        </w:rPr>
        <w:t xml:space="preserve"> trường hợp,</w:t>
      </w:r>
      <w:r>
        <w:rPr>
          <w:szCs w:val="28"/>
          <w:lang w:val="nl-NL"/>
        </w:rPr>
        <w:t xml:space="preserve"> kết quả âm tính lần 2:</w:t>
      </w:r>
      <w:r>
        <w:rPr>
          <w:b/>
          <w:szCs w:val="28"/>
          <w:lang w:val="nl-NL"/>
        </w:rPr>
        <w:t xml:space="preserve"> 01</w:t>
      </w:r>
      <w:r>
        <w:rPr>
          <w:szCs w:val="28"/>
          <w:lang w:val="en-US"/>
        </w:rPr>
        <w:t xml:space="preserve"> trường hợp</w:t>
      </w:r>
      <w:r>
        <w:rPr>
          <w:b/>
          <w:szCs w:val="28"/>
          <w:lang w:val="nl-NL"/>
        </w:rPr>
        <w:t>.</w:t>
      </w:r>
    </w:p>
    <w:p w:rsidR="008E5096" w:rsidRDefault="008E5096" w:rsidP="008E5096">
      <w:pPr>
        <w:spacing w:before="120" w:after="120"/>
        <w:ind w:firstLine="720"/>
        <w:jc w:val="both"/>
        <w:rPr>
          <w:b/>
          <w:i/>
          <w:szCs w:val="28"/>
          <w:lang w:val="en-SG"/>
        </w:rPr>
      </w:pPr>
      <w:r>
        <w:rPr>
          <w:b/>
          <w:i/>
          <w:szCs w:val="28"/>
          <w:lang w:val="en-SG"/>
        </w:rPr>
        <w:t>2.5. Công tác tiêm vắc xin phòng COVID-19</w:t>
      </w:r>
    </w:p>
    <w:p w:rsidR="008E5096" w:rsidRDefault="008E5096" w:rsidP="008E5096">
      <w:pPr>
        <w:spacing w:before="120" w:after="120"/>
        <w:ind w:firstLine="720"/>
        <w:jc w:val="both"/>
        <w:rPr>
          <w:szCs w:val="28"/>
          <w:lang w:val="nl-NL"/>
        </w:rPr>
      </w:pPr>
      <w:r>
        <w:rPr>
          <w:szCs w:val="28"/>
          <w:lang w:val="en-US"/>
        </w:rPr>
        <w:t>Tổ chức triển khai thực hiện tiêm</w:t>
      </w:r>
      <w:r>
        <w:rPr>
          <w:szCs w:val="28"/>
        </w:rPr>
        <w:t xml:space="preserve"> vắc xin phòng COVID-19 </w:t>
      </w:r>
      <w:r w:rsidR="00DE399C">
        <w:rPr>
          <w:szCs w:val="28"/>
          <w:lang w:val="en-US"/>
        </w:rPr>
        <w:t xml:space="preserve">(đợt 1) </w:t>
      </w:r>
      <w:r>
        <w:rPr>
          <w:szCs w:val="28"/>
          <w:lang w:val="en-US"/>
        </w:rPr>
        <w:t>tại Trung tâm Y tế huyện. Số đối tượng t</w:t>
      </w:r>
      <w:r>
        <w:rPr>
          <w:szCs w:val="28"/>
        </w:rPr>
        <w:t xml:space="preserve">iêm 603/796 đối tượng, </w:t>
      </w:r>
      <w:r>
        <w:rPr>
          <w:szCs w:val="28"/>
          <w:lang w:val="en-US"/>
        </w:rPr>
        <w:t>đạt</w:t>
      </w:r>
      <w:r>
        <w:rPr>
          <w:szCs w:val="28"/>
        </w:rPr>
        <w:t xml:space="preserve"> 75,8%.</w:t>
      </w:r>
      <w:r>
        <w:rPr>
          <w:szCs w:val="28"/>
          <w:lang w:val="nl-NL"/>
        </w:rPr>
        <w:t xml:space="preserve"> </w:t>
      </w:r>
    </w:p>
    <w:p w:rsidR="008E5096" w:rsidRDefault="008E5096" w:rsidP="008E5096">
      <w:pPr>
        <w:tabs>
          <w:tab w:val="left" w:pos="700"/>
          <w:tab w:val="left" w:pos="1440"/>
          <w:tab w:val="left" w:pos="2160"/>
          <w:tab w:val="left" w:pos="2880"/>
          <w:tab w:val="left" w:pos="3600"/>
          <w:tab w:val="center" w:pos="4536"/>
        </w:tabs>
        <w:spacing w:before="60"/>
        <w:jc w:val="both"/>
        <w:rPr>
          <w:i/>
          <w:szCs w:val="28"/>
          <w:lang w:val="en-US"/>
        </w:rPr>
      </w:pPr>
      <w:r>
        <w:rPr>
          <w:b/>
          <w:szCs w:val="28"/>
          <w:lang w:val="en-US"/>
        </w:rPr>
        <w:tab/>
      </w:r>
      <w:r>
        <w:rPr>
          <w:b/>
          <w:i/>
          <w:szCs w:val="28"/>
          <w:lang w:val="en-US"/>
        </w:rPr>
        <w:t>2.6. Công tác khai báo y tế:</w:t>
      </w:r>
      <w:r>
        <w:rPr>
          <w:i/>
          <w:szCs w:val="28"/>
          <w:lang w:val="en-US"/>
        </w:rPr>
        <w:t xml:space="preserve">                                                                                                                                                                                                                                                                                                                                                                                                                                                     </w:t>
      </w:r>
    </w:p>
    <w:p w:rsidR="008E5096" w:rsidRDefault="008E5096" w:rsidP="008E5096">
      <w:pPr>
        <w:ind w:firstLine="720"/>
        <w:jc w:val="both"/>
        <w:rPr>
          <w:szCs w:val="28"/>
          <w:lang w:val="en-US"/>
        </w:rPr>
      </w:pPr>
      <w:r>
        <w:rPr>
          <w:szCs w:val="28"/>
          <w:lang w:val="en-US"/>
        </w:rPr>
        <w:t>Tổng số người cài đặt ứng dụng Bluezone là 1.961 người.</w:t>
      </w:r>
    </w:p>
    <w:p w:rsidR="008E5096" w:rsidRDefault="008E5096" w:rsidP="008E5096">
      <w:pPr>
        <w:ind w:firstLine="720"/>
        <w:jc w:val="both"/>
        <w:rPr>
          <w:b/>
          <w:i/>
          <w:szCs w:val="28"/>
          <w:lang w:val="en-US"/>
        </w:rPr>
      </w:pPr>
      <w:r>
        <w:rPr>
          <w:b/>
          <w:i/>
          <w:szCs w:val="28"/>
          <w:lang w:val="en-US"/>
        </w:rPr>
        <w:t>2.7. Công tác xử phạt vi phạm</w:t>
      </w:r>
    </w:p>
    <w:p w:rsidR="008E5096" w:rsidRDefault="008E5096" w:rsidP="008E5096">
      <w:pPr>
        <w:ind w:firstLine="720"/>
        <w:jc w:val="both"/>
        <w:rPr>
          <w:szCs w:val="28"/>
          <w:lang w:val="en-US"/>
        </w:rPr>
      </w:pPr>
      <w:r>
        <w:rPr>
          <w:b/>
          <w:i/>
          <w:szCs w:val="28"/>
          <w:lang w:val="en-US"/>
        </w:rPr>
        <w:t xml:space="preserve">- </w:t>
      </w:r>
      <w:r>
        <w:rPr>
          <w:szCs w:val="28"/>
          <w:lang w:val="en-US"/>
        </w:rPr>
        <w:t>Không có trường hợp nào bị xử phạt vi phạm.</w:t>
      </w:r>
    </w:p>
    <w:p w:rsidR="00DE399C" w:rsidRDefault="00DE399C" w:rsidP="008E5096">
      <w:pPr>
        <w:ind w:firstLine="720"/>
        <w:jc w:val="both"/>
        <w:rPr>
          <w:b/>
          <w:i/>
          <w:szCs w:val="28"/>
          <w:lang w:val="en-US"/>
        </w:rPr>
      </w:pPr>
    </w:p>
    <w:p w:rsidR="008E5096" w:rsidRDefault="008E5096" w:rsidP="008E5096">
      <w:pPr>
        <w:ind w:firstLine="720"/>
        <w:jc w:val="both"/>
        <w:rPr>
          <w:b/>
          <w:i/>
          <w:szCs w:val="28"/>
          <w:lang w:val="en-US"/>
        </w:rPr>
      </w:pPr>
      <w:r>
        <w:rPr>
          <w:b/>
          <w:i/>
          <w:szCs w:val="28"/>
          <w:lang w:val="en-US"/>
        </w:rPr>
        <w:lastRenderedPageBreak/>
        <w:t>2.8. Công tác Chốt kiểm tra phòng dịch</w:t>
      </w:r>
    </w:p>
    <w:tbl>
      <w:tblPr>
        <w:tblW w:w="9480" w:type="dxa"/>
        <w:jc w:val="center"/>
        <w:tblLook w:val="04A0" w:firstRow="1" w:lastRow="0" w:firstColumn="1" w:lastColumn="0" w:noHBand="0" w:noVBand="1"/>
      </w:tblPr>
      <w:tblGrid>
        <w:gridCol w:w="537"/>
        <w:gridCol w:w="2443"/>
        <w:gridCol w:w="1442"/>
        <w:gridCol w:w="1282"/>
        <w:gridCol w:w="1098"/>
        <w:gridCol w:w="1015"/>
        <w:gridCol w:w="833"/>
        <w:gridCol w:w="830"/>
      </w:tblGrid>
      <w:tr w:rsidR="008E5096" w:rsidTr="008E5096">
        <w:trPr>
          <w:trHeight w:val="315"/>
          <w:jc w:val="center"/>
        </w:trPr>
        <w:tc>
          <w:tcPr>
            <w:tcW w:w="537" w:type="dxa"/>
            <w:vMerge w:val="restart"/>
            <w:tcBorders>
              <w:top w:val="single" w:sz="4" w:space="0" w:color="auto"/>
              <w:left w:val="single" w:sz="4" w:space="0" w:color="auto"/>
              <w:bottom w:val="single" w:sz="4" w:space="0" w:color="auto"/>
              <w:right w:val="single" w:sz="4" w:space="0" w:color="auto"/>
            </w:tcBorders>
            <w:noWrap/>
            <w:vAlign w:val="center"/>
            <w:hideMark/>
          </w:tcPr>
          <w:p w:rsidR="008E5096" w:rsidRDefault="008E5096">
            <w:pPr>
              <w:spacing w:line="252" w:lineRule="auto"/>
              <w:jc w:val="center"/>
              <w:rPr>
                <w:b/>
                <w:bCs/>
                <w:noProof w:val="0"/>
                <w:color w:val="000000"/>
                <w:sz w:val="24"/>
                <w:lang w:eastAsia="vi-VN"/>
              </w:rPr>
            </w:pPr>
            <w:r>
              <w:rPr>
                <w:b/>
                <w:bCs/>
                <w:noProof w:val="0"/>
                <w:color w:val="000000"/>
                <w:sz w:val="24"/>
                <w:lang w:eastAsia="vi-VN"/>
              </w:rPr>
              <w:t>TT</w:t>
            </w:r>
          </w:p>
        </w:tc>
        <w:tc>
          <w:tcPr>
            <w:tcW w:w="2443" w:type="dxa"/>
            <w:vMerge w:val="restart"/>
            <w:tcBorders>
              <w:top w:val="single" w:sz="4" w:space="0" w:color="auto"/>
              <w:left w:val="single" w:sz="4" w:space="0" w:color="auto"/>
              <w:bottom w:val="single" w:sz="4" w:space="0" w:color="auto"/>
              <w:right w:val="single" w:sz="4" w:space="0" w:color="auto"/>
            </w:tcBorders>
            <w:vAlign w:val="center"/>
            <w:hideMark/>
          </w:tcPr>
          <w:p w:rsidR="008E5096" w:rsidRDefault="008E5096">
            <w:pPr>
              <w:spacing w:line="252" w:lineRule="auto"/>
              <w:jc w:val="center"/>
              <w:rPr>
                <w:b/>
                <w:bCs/>
                <w:noProof w:val="0"/>
                <w:color w:val="000000"/>
                <w:sz w:val="24"/>
                <w:lang w:eastAsia="vi-VN"/>
              </w:rPr>
            </w:pPr>
            <w:r>
              <w:rPr>
                <w:b/>
                <w:bCs/>
                <w:noProof w:val="0"/>
                <w:color w:val="000000"/>
                <w:sz w:val="24"/>
                <w:lang w:eastAsia="vi-VN"/>
              </w:rPr>
              <w:t>Chốt kiểm dịch</w:t>
            </w:r>
          </w:p>
        </w:tc>
        <w:tc>
          <w:tcPr>
            <w:tcW w:w="6500" w:type="dxa"/>
            <w:gridSpan w:val="6"/>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center"/>
              <w:rPr>
                <w:b/>
                <w:bCs/>
                <w:noProof w:val="0"/>
                <w:color w:val="000000"/>
                <w:sz w:val="24"/>
                <w:lang w:eastAsia="vi-VN"/>
              </w:rPr>
            </w:pPr>
            <w:r>
              <w:rPr>
                <w:b/>
                <w:bCs/>
                <w:noProof w:val="0"/>
                <w:color w:val="000000"/>
                <w:sz w:val="24"/>
                <w:lang w:eastAsia="vi-VN"/>
              </w:rPr>
              <w:t>Kiểm soát phương tiện qua các chốt</w:t>
            </w:r>
          </w:p>
        </w:tc>
      </w:tr>
      <w:tr w:rsidR="008E5096" w:rsidTr="008E5096">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5096" w:rsidRDefault="008E5096">
            <w:pPr>
              <w:rPr>
                <w:b/>
                <w:bCs/>
                <w:noProof w:val="0"/>
                <w:color w:val="000000"/>
                <w:sz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5096" w:rsidRDefault="008E5096">
            <w:pPr>
              <w:rPr>
                <w:b/>
                <w:bCs/>
                <w:noProof w:val="0"/>
                <w:color w:val="000000"/>
                <w:sz w:val="24"/>
                <w:lang w:eastAsia="vi-VN"/>
              </w:rPr>
            </w:pPr>
          </w:p>
        </w:tc>
        <w:tc>
          <w:tcPr>
            <w:tcW w:w="1442" w:type="dxa"/>
            <w:vMerge w:val="restart"/>
            <w:tcBorders>
              <w:top w:val="nil"/>
              <w:left w:val="single" w:sz="4" w:space="0" w:color="auto"/>
              <w:bottom w:val="single" w:sz="4" w:space="0" w:color="auto"/>
              <w:right w:val="single" w:sz="4" w:space="0" w:color="auto"/>
            </w:tcBorders>
            <w:vAlign w:val="center"/>
            <w:hideMark/>
          </w:tcPr>
          <w:p w:rsidR="008E5096" w:rsidRDefault="008E5096">
            <w:pPr>
              <w:spacing w:line="252" w:lineRule="auto"/>
              <w:jc w:val="center"/>
              <w:rPr>
                <w:noProof w:val="0"/>
                <w:color w:val="000000"/>
                <w:sz w:val="24"/>
                <w:lang w:val="en-US" w:eastAsia="vi-VN"/>
              </w:rPr>
            </w:pPr>
            <w:r>
              <w:rPr>
                <w:noProof w:val="0"/>
                <w:color w:val="000000"/>
                <w:sz w:val="24"/>
                <w:lang w:eastAsia="vi-VN"/>
              </w:rPr>
              <w:t xml:space="preserve">Tổng số phương tiện đến </w:t>
            </w:r>
            <w:r>
              <w:rPr>
                <w:noProof w:val="0"/>
                <w:color w:val="000000"/>
                <w:sz w:val="24"/>
                <w:lang w:val="en-US" w:eastAsia="vi-VN"/>
              </w:rPr>
              <w:t>huyện</w:t>
            </w:r>
            <w:r>
              <w:rPr>
                <w:noProof w:val="0"/>
                <w:color w:val="000000"/>
                <w:sz w:val="24"/>
                <w:lang w:eastAsia="vi-VN"/>
              </w:rPr>
              <w:t>, đi qua các chốt kiểm dịch được dừng, kiểm tra cộng dồn từ đầu dịch</w:t>
            </w:r>
            <w:r>
              <w:rPr>
                <w:noProof w:val="0"/>
                <w:color w:val="000000"/>
                <w:sz w:val="24"/>
                <w:lang w:val="en-US" w:eastAsia="vi-VN"/>
              </w:rPr>
              <w:t xml:space="preserve"> (Từ đầu tháng 05/2021)</w:t>
            </w:r>
          </w:p>
        </w:tc>
        <w:tc>
          <w:tcPr>
            <w:tcW w:w="1282" w:type="dxa"/>
            <w:vMerge w:val="restart"/>
            <w:tcBorders>
              <w:top w:val="nil"/>
              <w:left w:val="single" w:sz="4" w:space="0" w:color="auto"/>
              <w:bottom w:val="single" w:sz="4" w:space="0" w:color="auto"/>
              <w:right w:val="single" w:sz="4" w:space="0" w:color="auto"/>
            </w:tcBorders>
            <w:vAlign w:val="center"/>
            <w:hideMark/>
          </w:tcPr>
          <w:p w:rsidR="008E5096" w:rsidRDefault="008E5096">
            <w:pPr>
              <w:spacing w:line="252" w:lineRule="auto"/>
              <w:jc w:val="center"/>
              <w:rPr>
                <w:noProof w:val="0"/>
                <w:color w:val="000000"/>
                <w:sz w:val="24"/>
                <w:lang w:eastAsia="vi-VN"/>
              </w:rPr>
            </w:pPr>
            <w:r>
              <w:rPr>
                <w:noProof w:val="0"/>
                <w:color w:val="000000"/>
                <w:sz w:val="24"/>
                <w:lang w:eastAsia="vi-VN"/>
              </w:rPr>
              <w:t xml:space="preserve">Tổng số phương tiện đến </w:t>
            </w:r>
            <w:r>
              <w:rPr>
                <w:noProof w:val="0"/>
                <w:color w:val="000000"/>
                <w:sz w:val="24"/>
                <w:lang w:val="en-US" w:eastAsia="vi-VN"/>
              </w:rPr>
              <w:t>huyện</w:t>
            </w:r>
            <w:r>
              <w:rPr>
                <w:noProof w:val="0"/>
                <w:color w:val="000000"/>
                <w:sz w:val="24"/>
                <w:lang w:eastAsia="vi-VN"/>
              </w:rPr>
              <w:t>, đi qua các chốt kiểm dịch trong kỳ báo cáo</w:t>
            </w:r>
          </w:p>
        </w:tc>
        <w:tc>
          <w:tcPr>
            <w:tcW w:w="1098" w:type="dxa"/>
            <w:vMerge w:val="restart"/>
            <w:tcBorders>
              <w:top w:val="nil"/>
              <w:left w:val="single" w:sz="4" w:space="0" w:color="auto"/>
              <w:bottom w:val="single" w:sz="4" w:space="0" w:color="auto"/>
              <w:right w:val="single" w:sz="4" w:space="0" w:color="auto"/>
            </w:tcBorders>
            <w:vAlign w:val="center"/>
            <w:hideMark/>
          </w:tcPr>
          <w:p w:rsidR="008E5096" w:rsidRDefault="008E5096">
            <w:pPr>
              <w:spacing w:line="252" w:lineRule="auto"/>
              <w:jc w:val="center"/>
              <w:rPr>
                <w:noProof w:val="0"/>
                <w:color w:val="000000"/>
                <w:sz w:val="24"/>
                <w:lang w:eastAsia="vi-VN"/>
              </w:rPr>
            </w:pPr>
            <w:r>
              <w:rPr>
                <w:noProof w:val="0"/>
                <w:color w:val="000000"/>
                <w:sz w:val="24"/>
                <w:lang w:eastAsia="vi-VN"/>
              </w:rPr>
              <w:t>Số người được kiểm tra nhanh tình trạng sức khỏe</w:t>
            </w:r>
          </w:p>
        </w:tc>
        <w:tc>
          <w:tcPr>
            <w:tcW w:w="1015" w:type="dxa"/>
            <w:vMerge w:val="restart"/>
            <w:tcBorders>
              <w:top w:val="nil"/>
              <w:left w:val="single" w:sz="4" w:space="0" w:color="auto"/>
              <w:bottom w:val="single" w:sz="4" w:space="0" w:color="auto"/>
              <w:right w:val="single" w:sz="4" w:space="0" w:color="auto"/>
            </w:tcBorders>
            <w:vAlign w:val="center"/>
            <w:hideMark/>
          </w:tcPr>
          <w:p w:rsidR="008E5096" w:rsidRDefault="008E5096">
            <w:pPr>
              <w:spacing w:line="252" w:lineRule="auto"/>
              <w:jc w:val="center"/>
              <w:rPr>
                <w:noProof w:val="0"/>
                <w:color w:val="000000"/>
                <w:sz w:val="24"/>
                <w:lang w:eastAsia="vi-VN"/>
              </w:rPr>
            </w:pPr>
            <w:r>
              <w:rPr>
                <w:noProof w:val="0"/>
                <w:color w:val="000000"/>
                <w:sz w:val="24"/>
                <w:lang w:eastAsia="vi-VN"/>
              </w:rPr>
              <w:t>Người có sức khỏe tốt (không có biểu hiện viêm đường hô hấp</w:t>
            </w:r>
          </w:p>
        </w:tc>
        <w:tc>
          <w:tcPr>
            <w:tcW w:w="833" w:type="dxa"/>
            <w:vMerge w:val="restart"/>
            <w:tcBorders>
              <w:top w:val="nil"/>
              <w:left w:val="single" w:sz="4" w:space="0" w:color="auto"/>
              <w:bottom w:val="single" w:sz="4" w:space="0" w:color="auto"/>
              <w:right w:val="single" w:sz="4" w:space="0" w:color="auto"/>
            </w:tcBorders>
            <w:vAlign w:val="center"/>
            <w:hideMark/>
          </w:tcPr>
          <w:p w:rsidR="008E5096" w:rsidRDefault="008E5096">
            <w:pPr>
              <w:spacing w:line="252" w:lineRule="auto"/>
              <w:jc w:val="center"/>
              <w:rPr>
                <w:noProof w:val="0"/>
                <w:color w:val="000000"/>
                <w:sz w:val="24"/>
                <w:lang w:eastAsia="vi-VN"/>
              </w:rPr>
            </w:pPr>
            <w:r>
              <w:rPr>
                <w:noProof w:val="0"/>
                <w:color w:val="000000"/>
                <w:sz w:val="24"/>
                <w:lang w:eastAsia="vi-VN"/>
              </w:rPr>
              <w:t>Người đến từ vùng có dịch</w:t>
            </w:r>
          </w:p>
        </w:tc>
        <w:tc>
          <w:tcPr>
            <w:tcW w:w="830" w:type="dxa"/>
            <w:vMerge w:val="restart"/>
            <w:tcBorders>
              <w:top w:val="nil"/>
              <w:left w:val="single" w:sz="4" w:space="0" w:color="auto"/>
              <w:bottom w:val="single" w:sz="4" w:space="0" w:color="auto"/>
              <w:right w:val="single" w:sz="4" w:space="0" w:color="auto"/>
            </w:tcBorders>
            <w:vAlign w:val="center"/>
            <w:hideMark/>
          </w:tcPr>
          <w:p w:rsidR="008E5096" w:rsidRDefault="008E5096">
            <w:pPr>
              <w:spacing w:line="252" w:lineRule="auto"/>
              <w:jc w:val="center"/>
              <w:rPr>
                <w:noProof w:val="0"/>
                <w:color w:val="000000"/>
                <w:sz w:val="24"/>
                <w:lang w:eastAsia="vi-VN"/>
              </w:rPr>
            </w:pPr>
            <w:r>
              <w:rPr>
                <w:noProof w:val="0"/>
                <w:color w:val="000000"/>
                <w:sz w:val="24"/>
                <w:lang w:eastAsia="vi-VN"/>
              </w:rPr>
              <w:t xml:space="preserve">Số người </w:t>
            </w:r>
            <w:r>
              <w:rPr>
                <w:noProof w:val="0"/>
                <w:color w:val="000000"/>
                <w:sz w:val="24"/>
                <w:lang w:eastAsia="vi-VN"/>
              </w:rPr>
              <w:br/>
              <w:t>dừng chân</w:t>
            </w:r>
            <w:r>
              <w:rPr>
                <w:noProof w:val="0"/>
                <w:color w:val="000000"/>
                <w:sz w:val="24"/>
                <w:lang w:eastAsia="vi-VN"/>
              </w:rPr>
              <w:br/>
              <w:t xml:space="preserve"> ở </w:t>
            </w:r>
            <w:r>
              <w:rPr>
                <w:noProof w:val="0"/>
                <w:color w:val="000000"/>
                <w:sz w:val="24"/>
                <w:lang w:val="en-US" w:eastAsia="vi-VN"/>
              </w:rPr>
              <w:t>Tu Mơ Rông</w:t>
            </w:r>
            <w:r>
              <w:rPr>
                <w:noProof w:val="0"/>
                <w:color w:val="000000"/>
                <w:sz w:val="24"/>
                <w:lang w:eastAsia="vi-VN"/>
              </w:rPr>
              <w:t xml:space="preserve"> (ngoài tỉnh)</w:t>
            </w:r>
          </w:p>
        </w:tc>
      </w:tr>
      <w:tr w:rsidR="008E5096" w:rsidTr="008E5096">
        <w:trPr>
          <w:trHeight w:val="12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5096" w:rsidRDefault="008E5096">
            <w:pPr>
              <w:rPr>
                <w:b/>
                <w:bCs/>
                <w:noProof w:val="0"/>
                <w:color w:val="000000"/>
                <w:sz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5096" w:rsidRDefault="008E5096">
            <w:pPr>
              <w:rPr>
                <w:b/>
                <w:bCs/>
                <w:noProof w:val="0"/>
                <w:color w:val="000000"/>
                <w:sz w:val="24"/>
                <w:lang w:eastAsia="vi-VN"/>
              </w:rPr>
            </w:pPr>
          </w:p>
        </w:tc>
        <w:tc>
          <w:tcPr>
            <w:tcW w:w="0" w:type="auto"/>
            <w:vMerge/>
            <w:tcBorders>
              <w:top w:val="nil"/>
              <w:left w:val="single" w:sz="4" w:space="0" w:color="auto"/>
              <w:bottom w:val="single" w:sz="4" w:space="0" w:color="auto"/>
              <w:right w:val="single" w:sz="4" w:space="0" w:color="auto"/>
            </w:tcBorders>
            <w:vAlign w:val="center"/>
            <w:hideMark/>
          </w:tcPr>
          <w:p w:rsidR="008E5096" w:rsidRDefault="008E5096">
            <w:pPr>
              <w:rPr>
                <w:noProof w:val="0"/>
                <w:color w:val="000000"/>
                <w:sz w:val="24"/>
                <w:lang w:val="en-US" w:eastAsia="vi-VN"/>
              </w:rPr>
            </w:pPr>
          </w:p>
        </w:tc>
        <w:tc>
          <w:tcPr>
            <w:tcW w:w="0" w:type="auto"/>
            <w:vMerge/>
            <w:tcBorders>
              <w:top w:val="nil"/>
              <w:left w:val="single" w:sz="4" w:space="0" w:color="auto"/>
              <w:bottom w:val="single" w:sz="4" w:space="0" w:color="auto"/>
              <w:right w:val="single" w:sz="4" w:space="0" w:color="auto"/>
            </w:tcBorders>
            <w:vAlign w:val="center"/>
            <w:hideMark/>
          </w:tcPr>
          <w:p w:rsidR="008E5096" w:rsidRDefault="008E5096">
            <w:pPr>
              <w:rPr>
                <w:noProof w:val="0"/>
                <w:color w:val="000000"/>
                <w:sz w:val="24"/>
                <w:lang w:eastAsia="vi-VN"/>
              </w:rPr>
            </w:pPr>
          </w:p>
        </w:tc>
        <w:tc>
          <w:tcPr>
            <w:tcW w:w="0" w:type="auto"/>
            <w:vMerge/>
            <w:tcBorders>
              <w:top w:val="nil"/>
              <w:left w:val="single" w:sz="4" w:space="0" w:color="auto"/>
              <w:bottom w:val="single" w:sz="4" w:space="0" w:color="auto"/>
              <w:right w:val="single" w:sz="4" w:space="0" w:color="auto"/>
            </w:tcBorders>
            <w:vAlign w:val="center"/>
            <w:hideMark/>
          </w:tcPr>
          <w:p w:rsidR="008E5096" w:rsidRDefault="008E5096">
            <w:pPr>
              <w:rPr>
                <w:noProof w:val="0"/>
                <w:color w:val="000000"/>
                <w:sz w:val="24"/>
                <w:lang w:eastAsia="vi-VN"/>
              </w:rPr>
            </w:pPr>
          </w:p>
        </w:tc>
        <w:tc>
          <w:tcPr>
            <w:tcW w:w="0" w:type="auto"/>
            <w:vMerge/>
            <w:tcBorders>
              <w:top w:val="nil"/>
              <w:left w:val="single" w:sz="4" w:space="0" w:color="auto"/>
              <w:bottom w:val="single" w:sz="4" w:space="0" w:color="auto"/>
              <w:right w:val="single" w:sz="4" w:space="0" w:color="auto"/>
            </w:tcBorders>
            <w:vAlign w:val="center"/>
            <w:hideMark/>
          </w:tcPr>
          <w:p w:rsidR="008E5096" w:rsidRDefault="008E5096">
            <w:pPr>
              <w:rPr>
                <w:noProof w:val="0"/>
                <w:color w:val="000000"/>
                <w:sz w:val="24"/>
                <w:lang w:eastAsia="vi-VN"/>
              </w:rPr>
            </w:pPr>
          </w:p>
        </w:tc>
        <w:tc>
          <w:tcPr>
            <w:tcW w:w="0" w:type="auto"/>
            <w:vMerge/>
            <w:tcBorders>
              <w:top w:val="nil"/>
              <w:left w:val="single" w:sz="4" w:space="0" w:color="auto"/>
              <w:bottom w:val="single" w:sz="4" w:space="0" w:color="auto"/>
              <w:right w:val="single" w:sz="4" w:space="0" w:color="auto"/>
            </w:tcBorders>
            <w:vAlign w:val="center"/>
            <w:hideMark/>
          </w:tcPr>
          <w:p w:rsidR="008E5096" w:rsidRDefault="008E5096">
            <w:pPr>
              <w:rPr>
                <w:noProof w:val="0"/>
                <w:color w:val="000000"/>
                <w:sz w:val="24"/>
                <w:lang w:eastAsia="vi-VN"/>
              </w:rPr>
            </w:pPr>
          </w:p>
        </w:tc>
        <w:tc>
          <w:tcPr>
            <w:tcW w:w="0" w:type="auto"/>
            <w:vMerge/>
            <w:tcBorders>
              <w:top w:val="nil"/>
              <w:left w:val="single" w:sz="4" w:space="0" w:color="auto"/>
              <w:bottom w:val="single" w:sz="4" w:space="0" w:color="auto"/>
              <w:right w:val="single" w:sz="4" w:space="0" w:color="auto"/>
            </w:tcBorders>
            <w:vAlign w:val="center"/>
            <w:hideMark/>
          </w:tcPr>
          <w:p w:rsidR="008E5096" w:rsidRDefault="008E5096">
            <w:pPr>
              <w:rPr>
                <w:noProof w:val="0"/>
                <w:color w:val="000000"/>
                <w:sz w:val="24"/>
                <w:lang w:eastAsia="vi-VN"/>
              </w:rPr>
            </w:pPr>
          </w:p>
        </w:tc>
      </w:tr>
      <w:tr w:rsidR="008E5096" w:rsidTr="008E5096">
        <w:trPr>
          <w:trHeight w:val="315"/>
          <w:jc w:val="center"/>
        </w:trPr>
        <w:tc>
          <w:tcPr>
            <w:tcW w:w="537" w:type="dxa"/>
            <w:tcBorders>
              <w:top w:val="single" w:sz="4" w:space="0" w:color="auto"/>
              <w:left w:val="single" w:sz="4" w:space="0" w:color="auto"/>
              <w:bottom w:val="single" w:sz="4" w:space="0" w:color="auto"/>
              <w:right w:val="single" w:sz="4" w:space="0" w:color="auto"/>
            </w:tcBorders>
            <w:noWrap/>
            <w:vAlign w:val="center"/>
            <w:hideMark/>
          </w:tcPr>
          <w:p w:rsidR="008E5096" w:rsidRDefault="008E5096">
            <w:pPr>
              <w:spacing w:line="252" w:lineRule="auto"/>
              <w:jc w:val="center"/>
              <w:rPr>
                <w:bCs/>
                <w:noProof w:val="0"/>
                <w:color w:val="000000"/>
                <w:sz w:val="24"/>
                <w:lang w:val="en-US" w:eastAsia="vi-VN"/>
              </w:rPr>
            </w:pPr>
            <w:r>
              <w:rPr>
                <w:bCs/>
                <w:noProof w:val="0"/>
                <w:color w:val="000000"/>
                <w:sz w:val="24"/>
                <w:lang w:val="en-US" w:eastAsia="vi-VN"/>
              </w:rPr>
              <w:t>1</w:t>
            </w:r>
          </w:p>
        </w:tc>
        <w:tc>
          <w:tcPr>
            <w:tcW w:w="2443" w:type="dxa"/>
            <w:tcBorders>
              <w:top w:val="single" w:sz="4" w:space="0" w:color="auto"/>
              <w:left w:val="nil"/>
              <w:bottom w:val="single" w:sz="4" w:space="0" w:color="auto"/>
              <w:right w:val="single" w:sz="4" w:space="0" w:color="auto"/>
            </w:tcBorders>
            <w:vAlign w:val="center"/>
            <w:hideMark/>
          </w:tcPr>
          <w:p w:rsidR="008E5096" w:rsidRDefault="008E5096">
            <w:pPr>
              <w:spacing w:line="252" w:lineRule="auto"/>
              <w:rPr>
                <w:b/>
                <w:bCs/>
                <w:noProof w:val="0"/>
                <w:color w:val="000000"/>
                <w:sz w:val="24"/>
                <w:lang w:eastAsia="vi-VN"/>
              </w:rPr>
            </w:pPr>
            <w:r>
              <w:rPr>
                <w:noProof w:val="0"/>
                <w:color w:val="000000"/>
                <w:sz w:val="24"/>
                <w:lang w:val="en-US" w:eastAsia="vi-VN"/>
              </w:rPr>
              <w:t>Chốt  Ngọc Lây</w:t>
            </w:r>
          </w:p>
        </w:tc>
        <w:tc>
          <w:tcPr>
            <w:tcW w:w="1442"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right"/>
              <w:rPr>
                <w:bCs/>
                <w:noProof w:val="0"/>
                <w:szCs w:val="28"/>
                <w:lang w:val="en-US" w:eastAsia="vi-VN"/>
              </w:rPr>
            </w:pPr>
            <w:r>
              <w:rPr>
                <w:bCs/>
                <w:noProof w:val="0"/>
                <w:szCs w:val="28"/>
                <w:lang w:val="en-US" w:eastAsia="vi-VN"/>
              </w:rPr>
              <w:t>87</w:t>
            </w:r>
          </w:p>
        </w:tc>
        <w:tc>
          <w:tcPr>
            <w:tcW w:w="1282"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right"/>
              <w:rPr>
                <w:bCs/>
                <w:noProof w:val="0"/>
                <w:szCs w:val="28"/>
                <w:lang w:val="en-US" w:eastAsia="vi-VN"/>
              </w:rPr>
            </w:pPr>
            <w:r>
              <w:rPr>
                <w:bCs/>
                <w:noProof w:val="0"/>
                <w:szCs w:val="28"/>
                <w:lang w:val="en-US" w:eastAsia="vi-VN"/>
              </w:rPr>
              <w:t>3</w:t>
            </w:r>
          </w:p>
        </w:tc>
        <w:tc>
          <w:tcPr>
            <w:tcW w:w="1098"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right"/>
              <w:rPr>
                <w:noProof w:val="0"/>
                <w:szCs w:val="28"/>
                <w:lang w:val="en-US" w:eastAsia="vi-VN"/>
              </w:rPr>
            </w:pPr>
            <w:r>
              <w:rPr>
                <w:noProof w:val="0"/>
                <w:szCs w:val="28"/>
                <w:lang w:val="en-US" w:eastAsia="vi-VN"/>
              </w:rPr>
              <w:t>3</w:t>
            </w:r>
          </w:p>
        </w:tc>
        <w:tc>
          <w:tcPr>
            <w:tcW w:w="1015"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right"/>
              <w:rPr>
                <w:noProof w:val="0"/>
                <w:szCs w:val="28"/>
                <w:lang w:val="en-US" w:eastAsia="vi-VN"/>
              </w:rPr>
            </w:pPr>
            <w:r>
              <w:rPr>
                <w:noProof w:val="0"/>
                <w:szCs w:val="28"/>
                <w:lang w:val="en-US" w:eastAsia="vi-VN"/>
              </w:rPr>
              <w:t>3</w:t>
            </w:r>
          </w:p>
        </w:tc>
        <w:tc>
          <w:tcPr>
            <w:tcW w:w="833"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right"/>
              <w:rPr>
                <w:noProof w:val="0"/>
                <w:szCs w:val="28"/>
                <w:lang w:val="en-US" w:eastAsia="vi-VN"/>
              </w:rPr>
            </w:pPr>
            <w:r>
              <w:rPr>
                <w:noProof w:val="0"/>
                <w:szCs w:val="28"/>
                <w:lang w:val="en-US" w:eastAsia="vi-VN"/>
              </w:rPr>
              <w:t>0</w:t>
            </w:r>
          </w:p>
        </w:tc>
        <w:tc>
          <w:tcPr>
            <w:tcW w:w="830"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right"/>
              <w:rPr>
                <w:bCs/>
                <w:noProof w:val="0"/>
                <w:szCs w:val="28"/>
                <w:lang w:val="en-US" w:eastAsia="vi-VN"/>
              </w:rPr>
            </w:pPr>
            <w:r>
              <w:rPr>
                <w:bCs/>
                <w:noProof w:val="0"/>
                <w:szCs w:val="28"/>
                <w:lang w:val="en-US" w:eastAsia="vi-VN"/>
              </w:rPr>
              <w:t>3</w:t>
            </w:r>
          </w:p>
        </w:tc>
      </w:tr>
      <w:tr w:rsidR="008E5096" w:rsidTr="008E5096">
        <w:trPr>
          <w:trHeight w:val="361"/>
          <w:jc w:val="center"/>
        </w:trPr>
        <w:tc>
          <w:tcPr>
            <w:tcW w:w="537" w:type="dxa"/>
            <w:tcBorders>
              <w:top w:val="single" w:sz="4" w:space="0" w:color="auto"/>
              <w:left w:val="single" w:sz="4" w:space="0" w:color="auto"/>
              <w:bottom w:val="single" w:sz="4" w:space="0" w:color="auto"/>
              <w:right w:val="single" w:sz="4" w:space="0" w:color="auto"/>
            </w:tcBorders>
            <w:noWrap/>
            <w:vAlign w:val="center"/>
            <w:hideMark/>
          </w:tcPr>
          <w:p w:rsidR="008E5096" w:rsidRDefault="008E5096">
            <w:pPr>
              <w:spacing w:line="252" w:lineRule="auto"/>
              <w:jc w:val="center"/>
              <w:rPr>
                <w:bCs/>
                <w:noProof w:val="0"/>
                <w:color w:val="000000"/>
                <w:sz w:val="24"/>
                <w:lang w:val="en-US" w:eastAsia="vi-VN"/>
              </w:rPr>
            </w:pPr>
            <w:r>
              <w:rPr>
                <w:bCs/>
                <w:noProof w:val="0"/>
                <w:color w:val="000000"/>
                <w:sz w:val="24"/>
                <w:lang w:val="en-US" w:eastAsia="vi-VN"/>
              </w:rPr>
              <w:t>2</w:t>
            </w:r>
          </w:p>
        </w:tc>
        <w:tc>
          <w:tcPr>
            <w:tcW w:w="2443" w:type="dxa"/>
            <w:tcBorders>
              <w:top w:val="single" w:sz="4" w:space="0" w:color="auto"/>
              <w:left w:val="nil"/>
              <w:bottom w:val="single" w:sz="4" w:space="0" w:color="auto"/>
              <w:right w:val="single" w:sz="4" w:space="0" w:color="auto"/>
            </w:tcBorders>
            <w:vAlign w:val="center"/>
            <w:hideMark/>
          </w:tcPr>
          <w:p w:rsidR="008E5096" w:rsidRDefault="008E5096">
            <w:pPr>
              <w:spacing w:line="252" w:lineRule="auto"/>
              <w:rPr>
                <w:noProof w:val="0"/>
                <w:color w:val="000000"/>
                <w:sz w:val="24"/>
                <w:lang w:val="en-US" w:eastAsia="vi-VN"/>
              </w:rPr>
            </w:pPr>
            <w:r>
              <w:rPr>
                <w:noProof w:val="0"/>
                <w:color w:val="000000"/>
                <w:sz w:val="24"/>
                <w:lang w:val="en-US" w:eastAsia="vi-VN"/>
              </w:rPr>
              <w:t>Chốt Đăk Tờ Kan</w:t>
            </w:r>
          </w:p>
        </w:tc>
        <w:tc>
          <w:tcPr>
            <w:tcW w:w="1442" w:type="dxa"/>
            <w:tcBorders>
              <w:top w:val="single" w:sz="4" w:space="0" w:color="auto"/>
              <w:left w:val="nil"/>
              <w:bottom w:val="single" w:sz="4" w:space="0" w:color="auto"/>
              <w:right w:val="single" w:sz="4" w:space="0" w:color="auto"/>
            </w:tcBorders>
            <w:noWrap/>
            <w:hideMark/>
          </w:tcPr>
          <w:p w:rsidR="008E5096" w:rsidRDefault="008E5096">
            <w:pPr>
              <w:spacing w:line="276" w:lineRule="auto"/>
              <w:jc w:val="right"/>
            </w:pPr>
            <w:r>
              <w:rPr>
                <w:noProof w:val="0"/>
                <w:szCs w:val="28"/>
                <w:lang w:val="en-US" w:eastAsia="vi-VN"/>
              </w:rPr>
              <w:t>2588</w:t>
            </w:r>
          </w:p>
        </w:tc>
        <w:tc>
          <w:tcPr>
            <w:tcW w:w="1282" w:type="dxa"/>
            <w:tcBorders>
              <w:top w:val="single" w:sz="4" w:space="0" w:color="auto"/>
              <w:left w:val="nil"/>
              <w:bottom w:val="single" w:sz="4" w:space="0" w:color="auto"/>
              <w:right w:val="single" w:sz="4" w:space="0" w:color="auto"/>
            </w:tcBorders>
            <w:noWrap/>
            <w:hideMark/>
          </w:tcPr>
          <w:p w:rsidR="008E5096" w:rsidRDefault="008E5096">
            <w:pPr>
              <w:spacing w:line="276" w:lineRule="auto"/>
              <w:jc w:val="right"/>
            </w:pPr>
            <w:r>
              <w:rPr>
                <w:noProof w:val="0"/>
                <w:szCs w:val="28"/>
                <w:lang w:val="en-US" w:eastAsia="vi-VN"/>
              </w:rPr>
              <w:t>389</w:t>
            </w:r>
          </w:p>
        </w:tc>
        <w:tc>
          <w:tcPr>
            <w:tcW w:w="1098" w:type="dxa"/>
            <w:tcBorders>
              <w:top w:val="single" w:sz="4" w:space="0" w:color="auto"/>
              <w:left w:val="nil"/>
              <w:bottom w:val="single" w:sz="4" w:space="0" w:color="auto"/>
              <w:right w:val="single" w:sz="4" w:space="0" w:color="auto"/>
            </w:tcBorders>
            <w:noWrap/>
            <w:hideMark/>
          </w:tcPr>
          <w:p w:rsidR="008E5096" w:rsidRDefault="008E5096">
            <w:pPr>
              <w:spacing w:line="276" w:lineRule="auto"/>
              <w:jc w:val="right"/>
            </w:pPr>
            <w:r>
              <w:rPr>
                <w:noProof w:val="0"/>
                <w:szCs w:val="28"/>
                <w:lang w:val="en-US" w:eastAsia="vi-VN"/>
              </w:rPr>
              <w:t>555</w:t>
            </w:r>
          </w:p>
        </w:tc>
        <w:tc>
          <w:tcPr>
            <w:tcW w:w="1015" w:type="dxa"/>
            <w:tcBorders>
              <w:top w:val="single" w:sz="4" w:space="0" w:color="auto"/>
              <w:left w:val="nil"/>
              <w:bottom w:val="single" w:sz="4" w:space="0" w:color="auto"/>
              <w:right w:val="single" w:sz="4" w:space="0" w:color="auto"/>
            </w:tcBorders>
            <w:noWrap/>
            <w:hideMark/>
          </w:tcPr>
          <w:p w:rsidR="008E5096" w:rsidRDefault="008E5096">
            <w:pPr>
              <w:spacing w:line="276" w:lineRule="auto"/>
              <w:jc w:val="right"/>
            </w:pPr>
            <w:r>
              <w:rPr>
                <w:noProof w:val="0"/>
                <w:szCs w:val="28"/>
                <w:lang w:val="en-US" w:eastAsia="vi-VN"/>
              </w:rPr>
              <w:t>555</w:t>
            </w:r>
          </w:p>
        </w:tc>
        <w:tc>
          <w:tcPr>
            <w:tcW w:w="833" w:type="dxa"/>
            <w:tcBorders>
              <w:top w:val="single" w:sz="4" w:space="0" w:color="auto"/>
              <w:left w:val="nil"/>
              <w:bottom w:val="single" w:sz="4" w:space="0" w:color="auto"/>
              <w:right w:val="single" w:sz="4" w:space="0" w:color="auto"/>
            </w:tcBorders>
            <w:noWrap/>
            <w:hideMark/>
          </w:tcPr>
          <w:p w:rsidR="008E5096" w:rsidRDefault="008E5096">
            <w:pPr>
              <w:spacing w:line="276" w:lineRule="auto"/>
              <w:jc w:val="right"/>
            </w:pPr>
            <w:r>
              <w:rPr>
                <w:noProof w:val="0"/>
                <w:szCs w:val="28"/>
                <w:lang w:val="en-US" w:eastAsia="vi-VN"/>
              </w:rPr>
              <w:t>0</w:t>
            </w:r>
          </w:p>
        </w:tc>
        <w:tc>
          <w:tcPr>
            <w:tcW w:w="830" w:type="dxa"/>
            <w:tcBorders>
              <w:top w:val="single" w:sz="4" w:space="0" w:color="auto"/>
              <w:left w:val="nil"/>
              <w:bottom w:val="single" w:sz="4" w:space="0" w:color="auto"/>
              <w:right w:val="single" w:sz="4" w:space="0" w:color="auto"/>
            </w:tcBorders>
            <w:noWrap/>
            <w:hideMark/>
          </w:tcPr>
          <w:p w:rsidR="008E5096" w:rsidRDefault="008E5096">
            <w:pPr>
              <w:spacing w:line="276" w:lineRule="auto"/>
              <w:jc w:val="right"/>
            </w:pPr>
            <w:r>
              <w:rPr>
                <w:noProof w:val="0"/>
                <w:szCs w:val="28"/>
                <w:lang w:val="en-US" w:eastAsia="vi-VN"/>
              </w:rPr>
              <w:t>6</w:t>
            </w:r>
          </w:p>
        </w:tc>
      </w:tr>
      <w:tr w:rsidR="008E5096" w:rsidTr="008E5096">
        <w:trPr>
          <w:trHeight w:val="315"/>
          <w:jc w:val="center"/>
        </w:trPr>
        <w:tc>
          <w:tcPr>
            <w:tcW w:w="537" w:type="dxa"/>
            <w:tcBorders>
              <w:top w:val="single" w:sz="4" w:space="0" w:color="auto"/>
              <w:left w:val="single" w:sz="4" w:space="0" w:color="auto"/>
              <w:bottom w:val="single" w:sz="4" w:space="0" w:color="auto"/>
              <w:right w:val="single" w:sz="4" w:space="0" w:color="auto"/>
            </w:tcBorders>
            <w:noWrap/>
            <w:vAlign w:val="center"/>
            <w:hideMark/>
          </w:tcPr>
          <w:p w:rsidR="008E5096" w:rsidRDefault="008E5096">
            <w:pPr>
              <w:spacing w:line="252" w:lineRule="auto"/>
              <w:jc w:val="center"/>
              <w:rPr>
                <w:bCs/>
                <w:noProof w:val="0"/>
                <w:sz w:val="24"/>
                <w:lang w:val="en-US" w:eastAsia="vi-VN"/>
              </w:rPr>
            </w:pPr>
            <w:r>
              <w:rPr>
                <w:bCs/>
                <w:noProof w:val="0"/>
                <w:sz w:val="24"/>
                <w:lang w:val="en-US" w:eastAsia="vi-VN"/>
              </w:rPr>
              <w:t>3</w:t>
            </w:r>
          </w:p>
        </w:tc>
        <w:tc>
          <w:tcPr>
            <w:tcW w:w="2443" w:type="dxa"/>
            <w:tcBorders>
              <w:top w:val="single" w:sz="4" w:space="0" w:color="auto"/>
              <w:left w:val="nil"/>
              <w:bottom w:val="single" w:sz="4" w:space="0" w:color="auto"/>
              <w:right w:val="single" w:sz="4" w:space="0" w:color="auto"/>
            </w:tcBorders>
            <w:vAlign w:val="center"/>
            <w:hideMark/>
          </w:tcPr>
          <w:p w:rsidR="008E5096" w:rsidRDefault="008E5096">
            <w:pPr>
              <w:spacing w:line="252" w:lineRule="auto"/>
              <w:rPr>
                <w:noProof w:val="0"/>
                <w:sz w:val="24"/>
                <w:lang w:val="en-US" w:eastAsia="vi-VN"/>
              </w:rPr>
            </w:pPr>
            <w:r>
              <w:rPr>
                <w:noProof w:val="0"/>
                <w:sz w:val="24"/>
                <w:lang w:val="en-US" w:eastAsia="vi-VN"/>
              </w:rPr>
              <w:t>Chốt Đăk Hà</w:t>
            </w:r>
          </w:p>
        </w:tc>
        <w:tc>
          <w:tcPr>
            <w:tcW w:w="1442" w:type="dxa"/>
            <w:tcBorders>
              <w:top w:val="single" w:sz="4" w:space="0" w:color="auto"/>
              <w:left w:val="nil"/>
              <w:bottom w:val="single" w:sz="4" w:space="0" w:color="auto"/>
              <w:right w:val="single" w:sz="4" w:space="0" w:color="auto"/>
            </w:tcBorders>
            <w:noWrap/>
            <w:hideMark/>
          </w:tcPr>
          <w:p w:rsidR="008E5096" w:rsidRDefault="008E5096">
            <w:pPr>
              <w:spacing w:line="276" w:lineRule="auto"/>
              <w:jc w:val="right"/>
            </w:pPr>
            <w:r>
              <w:rPr>
                <w:noProof w:val="0"/>
                <w:szCs w:val="28"/>
                <w:lang w:val="en-US" w:eastAsia="vi-VN"/>
              </w:rPr>
              <w:t>4519</w:t>
            </w:r>
          </w:p>
        </w:tc>
        <w:tc>
          <w:tcPr>
            <w:tcW w:w="1282" w:type="dxa"/>
            <w:tcBorders>
              <w:top w:val="single" w:sz="4" w:space="0" w:color="auto"/>
              <w:left w:val="nil"/>
              <w:bottom w:val="single" w:sz="4" w:space="0" w:color="auto"/>
              <w:right w:val="single" w:sz="4" w:space="0" w:color="auto"/>
            </w:tcBorders>
            <w:noWrap/>
            <w:hideMark/>
          </w:tcPr>
          <w:p w:rsidR="008E5096" w:rsidRDefault="008E5096">
            <w:pPr>
              <w:spacing w:line="276" w:lineRule="auto"/>
              <w:jc w:val="right"/>
            </w:pPr>
            <w:r>
              <w:rPr>
                <w:noProof w:val="0"/>
                <w:szCs w:val="28"/>
                <w:lang w:val="en-US" w:eastAsia="vi-VN"/>
              </w:rPr>
              <w:t>654</w:t>
            </w:r>
          </w:p>
        </w:tc>
        <w:tc>
          <w:tcPr>
            <w:tcW w:w="1098" w:type="dxa"/>
            <w:tcBorders>
              <w:top w:val="single" w:sz="4" w:space="0" w:color="auto"/>
              <w:left w:val="nil"/>
              <w:bottom w:val="single" w:sz="4" w:space="0" w:color="auto"/>
              <w:right w:val="single" w:sz="4" w:space="0" w:color="auto"/>
            </w:tcBorders>
            <w:noWrap/>
            <w:hideMark/>
          </w:tcPr>
          <w:p w:rsidR="008E5096" w:rsidRDefault="008E5096">
            <w:pPr>
              <w:spacing w:line="276" w:lineRule="auto"/>
              <w:jc w:val="right"/>
            </w:pPr>
            <w:r>
              <w:rPr>
                <w:noProof w:val="0"/>
                <w:szCs w:val="28"/>
                <w:lang w:val="en-US" w:eastAsia="vi-VN"/>
              </w:rPr>
              <w:t>839</w:t>
            </w:r>
          </w:p>
        </w:tc>
        <w:tc>
          <w:tcPr>
            <w:tcW w:w="1015" w:type="dxa"/>
            <w:tcBorders>
              <w:top w:val="single" w:sz="4" w:space="0" w:color="auto"/>
              <w:left w:val="nil"/>
              <w:bottom w:val="single" w:sz="4" w:space="0" w:color="auto"/>
              <w:right w:val="single" w:sz="4" w:space="0" w:color="auto"/>
            </w:tcBorders>
            <w:noWrap/>
            <w:hideMark/>
          </w:tcPr>
          <w:p w:rsidR="008E5096" w:rsidRDefault="008E5096">
            <w:pPr>
              <w:spacing w:line="276" w:lineRule="auto"/>
              <w:jc w:val="right"/>
            </w:pPr>
            <w:r>
              <w:rPr>
                <w:noProof w:val="0"/>
                <w:szCs w:val="28"/>
                <w:lang w:val="en-US" w:eastAsia="vi-VN"/>
              </w:rPr>
              <w:t>839</w:t>
            </w:r>
          </w:p>
        </w:tc>
        <w:tc>
          <w:tcPr>
            <w:tcW w:w="833" w:type="dxa"/>
            <w:tcBorders>
              <w:top w:val="single" w:sz="4" w:space="0" w:color="auto"/>
              <w:left w:val="nil"/>
              <w:bottom w:val="single" w:sz="4" w:space="0" w:color="auto"/>
              <w:right w:val="single" w:sz="4" w:space="0" w:color="auto"/>
            </w:tcBorders>
            <w:noWrap/>
            <w:hideMark/>
          </w:tcPr>
          <w:p w:rsidR="008E5096" w:rsidRDefault="008E5096">
            <w:pPr>
              <w:spacing w:line="276" w:lineRule="auto"/>
              <w:jc w:val="right"/>
            </w:pPr>
            <w:r>
              <w:rPr>
                <w:noProof w:val="0"/>
                <w:szCs w:val="28"/>
                <w:lang w:val="en-US" w:eastAsia="vi-VN"/>
              </w:rPr>
              <w:t>0</w:t>
            </w:r>
          </w:p>
        </w:tc>
        <w:tc>
          <w:tcPr>
            <w:tcW w:w="830" w:type="dxa"/>
            <w:tcBorders>
              <w:top w:val="single" w:sz="4" w:space="0" w:color="auto"/>
              <w:left w:val="nil"/>
              <w:bottom w:val="single" w:sz="4" w:space="0" w:color="auto"/>
              <w:right w:val="single" w:sz="4" w:space="0" w:color="auto"/>
            </w:tcBorders>
            <w:noWrap/>
            <w:hideMark/>
          </w:tcPr>
          <w:p w:rsidR="008E5096" w:rsidRDefault="008E5096">
            <w:pPr>
              <w:spacing w:line="276" w:lineRule="auto"/>
              <w:jc w:val="right"/>
            </w:pPr>
            <w:r>
              <w:rPr>
                <w:noProof w:val="0"/>
                <w:szCs w:val="28"/>
                <w:lang w:val="en-US" w:eastAsia="vi-VN"/>
              </w:rPr>
              <w:t>23</w:t>
            </w:r>
          </w:p>
        </w:tc>
      </w:tr>
      <w:tr w:rsidR="008E5096" w:rsidTr="008E5096">
        <w:trPr>
          <w:trHeight w:val="315"/>
          <w:jc w:val="center"/>
        </w:trPr>
        <w:tc>
          <w:tcPr>
            <w:tcW w:w="2980" w:type="dxa"/>
            <w:gridSpan w:val="2"/>
            <w:tcBorders>
              <w:top w:val="single" w:sz="4" w:space="0" w:color="auto"/>
              <w:left w:val="single" w:sz="4" w:space="0" w:color="auto"/>
              <w:bottom w:val="single" w:sz="4" w:space="0" w:color="auto"/>
              <w:right w:val="single" w:sz="4" w:space="0" w:color="auto"/>
            </w:tcBorders>
            <w:noWrap/>
            <w:vAlign w:val="center"/>
            <w:hideMark/>
          </w:tcPr>
          <w:p w:rsidR="008E5096" w:rsidRDefault="008E5096">
            <w:pPr>
              <w:spacing w:line="252" w:lineRule="auto"/>
              <w:rPr>
                <w:b/>
                <w:noProof w:val="0"/>
                <w:color w:val="000000"/>
                <w:szCs w:val="28"/>
                <w:lang w:val="en-US" w:eastAsia="vi-VN"/>
              </w:rPr>
            </w:pPr>
            <w:r>
              <w:rPr>
                <w:b/>
                <w:noProof w:val="0"/>
                <w:color w:val="000000"/>
                <w:szCs w:val="28"/>
                <w:lang w:val="en-US" w:eastAsia="vi-VN"/>
              </w:rPr>
              <w:t>Tổng cộng</w:t>
            </w:r>
          </w:p>
        </w:tc>
        <w:tc>
          <w:tcPr>
            <w:tcW w:w="1442"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right"/>
              <w:rPr>
                <w:b/>
                <w:bCs/>
                <w:noProof w:val="0"/>
                <w:szCs w:val="28"/>
                <w:lang w:val="en-US" w:eastAsia="vi-VN"/>
              </w:rPr>
            </w:pPr>
            <w:r>
              <w:rPr>
                <w:b/>
                <w:bCs/>
                <w:noProof w:val="0"/>
                <w:szCs w:val="28"/>
                <w:lang w:val="en-US" w:eastAsia="vi-VN"/>
              </w:rPr>
              <w:t>7194</w:t>
            </w:r>
          </w:p>
        </w:tc>
        <w:tc>
          <w:tcPr>
            <w:tcW w:w="1282"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right"/>
              <w:rPr>
                <w:b/>
                <w:bCs/>
                <w:noProof w:val="0"/>
                <w:szCs w:val="28"/>
                <w:lang w:val="en-US" w:eastAsia="vi-VN"/>
              </w:rPr>
            </w:pPr>
            <w:r>
              <w:rPr>
                <w:b/>
                <w:bCs/>
                <w:noProof w:val="0"/>
                <w:szCs w:val="28"/>
                <w:lang w:val="en-US" w:eastAsia="vi-VN"/>
              </w:rPr>
              <w:t>1046</w:t>
            </w:r>
          </w:p>
        </w:tc>
        <w:tc>
          <w:tcPr>
            <w:tcW w:w="1098"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right"/>
              <w:rPr>
                <w:b/>
                <w:noProof w:val="0"/>
                <w:szCs w:val="28"/>
                <w:lang w:val="en-US" w:eastAsia="vi-VN"/>
              </w:rPr>
            </w:pPr>
            <w:r>
              <w:rPr>
                <w:b/>
                <w:noProof w:val="0"/>
                <w:szCs w:val="28"/>
                <w:lang w:val="en-US" w:eastAsia="vi-VN"/>
              </w:rPr>
              <w:t>1397</w:t>
            </w:r>
          </w:p>
        </w:tc>
        <w:tc>
          <w:tcPr>
            <w:tcW w:w="1015"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right"/>
              <w:rPr>
                <w:b/>
                <w:noProof w:val="0"/>
                <w:szCs w:val="28"/>
                <w:lang w:val="en-US" w:eastAsia="vi-VN"/>
              </w:rPr>
            </w:pPr>
            <w:r>
              <w:rPr>
                <w:b/>
                <w:noProof w:val="0"/>
                <w:szCs w:val="28"/>
                <w:lang w:val="en-US" w:eastAsia="vi-VN"/>
              </w:rPr>
              <w:t>1397</w:t>
            </w:r>
          </w:p>
        </w:tc>
        <w:tc>
          <w:tcPr>
            <w:tcW w:w="833"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right"/>
              <w:rPr>
                <w:b/>
                <w:noProof w:val="0"/>
                <w:szCs w:val="28"/>
                <w:lang w:val="en-US" w:eastAsia="vi-VN"/>
              </w:rPr>
            </w:pPr>
            <w:r>
              <w:rPr>
                <w:b/>
                <w:noProof w:val="0"/>
                <w:szCs w:val="28"/>
                <w:lang w:val="en-US" w:eastAsia="vi-VN"/>
              </w:rPr>
              <w:t>0</w:t>
            </w:r>
          </w:p>
        </w:tc>
        <w:tc>
          <w:tcPr>
            <w:tcW w:w="830" w:type="dxa"/>
            <w:tcBorders>
              <w:top w:val="single" w:sz="4" w:space="0" w:color="auto"/>
              <w:left w:val="nil"/>
              <w:bottom w:val="single" w:sz="4" w:space="0" w:color="auto"/>
              <w:right w:val="single" w:sz="4" w:space="0" w:color="auto"/>
            </w:tcBorders>
            <w:noWrap/>
            <w:vAlign w:val="center"/>
            <w:hideMark/>
          </w:tcPr>
          <w:p w:rsidR="008E5096" w:rsidRDefault="008E5096">
            <w:pPr>
              <w:spacing w:line="252" w:lineRule="auto"/>
              <w:jc w:val="right"/>
              <w:rPr>
                <w:b/>
                <w:bCs/>
                <w:noProof w:val="0"/>
                <w:szCs w:val="28"/>
                <w:lang w:val="en-US" w:eastAsia="vi-VN"/>
              </w:rPr>
            </w:pPr>
            <w:r>
              <w:rPr>
                <w:b/>
                <w:bCs/>
                <w:noProof w:val="0"/>
                <w:szCs w:val="28"/>
                <w:lang w:val="en-US" w:eastAsia="vi-VN"/>
              </w:rPr>
              <w:t>32</w:t>
            </w:r>
          </w:p>
        </w:tc>
      </w:tr>
    </w:tbl>
    <w:p w:rsidR="008E5096" w:rsidRDefault="008E5096" w:rsidP="008E5096">
      <w:pPr>
        <w:jc w:val="both"/>
        <w:rPr>
          <w:szCs w:val="28"/>
          <w:lang w:val="en-US"/>
        </w:rPr>
      </w:pPr>
    </w:p>
    <w:p w:rsidR="008E5096" w:rsidRDefault="008E5096" w:rsidP="008E5096">
      <w:pPr>
        <w:ind w:firstLine="720"/>
        <w:jc w:val="both"/>
        <w:rPr>
          <w:b/>
          <w:szCs w:val="28"/>
          <w:lang w:val="en-US"/>
        </w:rPr>
      </w:pPr>
      <w:r>
        <w:rPr>
          <w:b/>
          <w:szCs w:val="28"/>
          <w:lang w:val="en-US"/>
        </w:rPr>
        <w:t>II. KHÓ KHĂN, VƯỚNG MẮC:</w:t>
      </w:r>
    </w:p>
    <w:p w:rsidR="008E5096" w:rsidRDefault="008E5096" w:rsidP="008E5096">
      <w:pPr>
        <w:ind w:firstLine="720"/>
        <w:jc w:val="both"/>
        <w:rPr>
          <w:szCs w:val="28"/>
          <w:lang w:val="en-US"/>
        </w:rPr>
      </w:pPr>
      <w:r>
        <w:rPr>
          <w:szCs w:val="28"/>
          <w:lang w:val="en-US"/>
        </w:rPr>
        <w:t>Không</w:t>
      </w:r>
    </w:p>
    <w:p w:rsidR="008E5096" w:rsidRDefault="008E5096" w:rsidP="008E5096">
      <w:pPr>
        <w:ind w:firstLine="720"/>
        <w:jc w:val="both"/>
        <w:rPr>
          <w:b/>
          <w:szCs w:val="28"/>
          <w:lang w:val="en-US"/>
        </w:rPr>
      </w:pPr>
      <w:r>
        <w:rPr>
          <w:b/>
          <w:szCs w:val="28"/>
          <w:lang w:val="en-US"/>
        </w:rPr>
        <w:t>III. KIẾN NGHỊ, ĐỀ XUẤT:</w:t>
      </w:r>
    </w:p>
    <w:p w:rsidR="008E5096" w:rsidRDefault="008E5096" w:rsidP="008E5096">
      <w:pPr>
        <w:ind w:firstLine="720"/>
        <w:jc w:val="both"/>
        <w:rPr>
          <w:szCs w:val="28"/>
          <w:lang w:val="en-US"/>
        </w:rPr>
      </w:pPr>
      <w:r>
        <w:rPr>
          <w:szCs w:val="28"/>
          <w:lang w:val="en-US"/>
        </w:rPr>
        <w:t>Không</w:t>
      </w:r>
      <w:r>
        <w:rPr>
          <w:b/>
          <w:szCs w:val="28"/>
        </w:rPr>
        <w:t xml:space="preserve"> </w:t>
      </w:r>
    </w:p>
    <w:p w:rsidR="008E5096" w:rsidRDefault="008E5096" w:rsidP="008E5096">
      <w:pPr>
        <w:ind w:firstLine="720"/>
        <w:jc w:val="both"/>
        <w:rPr>
          <w:szCs w:val="28"/>
          <w:lang w:val="en-US"/>
        </w:rPr>
      </w:pPr>
    </w:p>
    <w:p w:rsidR="008E5096" w:rsidRDefault="008E5096" w:rsidP="008E5096">
      <w:pPr>
        <w:spacing w:before="60" w:after="240"/>
        <w:ind w:firstLine="720"/>
        <w:jc w:val="both"/>
        <w:rPr>
          <w:szCs w:val="28"/>
          <w:lang w:val="en-US"/>
        </w:rPr>
      </w:pPr>
      <w:r>
        <w:rPr>
          <w:szCs w:val="28"/>
        </w:rPr>
        <w:t xml:space="preserve">Trên đây là báo cáo tình hình dịch bệnh Covid-19 trên địa bàn </w:t>
      </w:r>
      <w:r>
        <w:rPr>
          <w:szCs w:val="28"/>
          <w:lang w:val="en-US"/>
        </w:rPr>
        <w:t>huyện</w:t>
      </w:r>
      <w:r>
        <w:rPr>
          <w:szCs w:val="28"/>
        </w:rPr>
        <w:t>, kính trình Thường trực UBND</w:t>
      </w:r>
      <w:r>
        <w:rPr>
          <w:szCs w:val="28"/>
          <w:lang w:val="en-US"/>
        </w:rPr>
        <w:t xml:space="preserve"> huyện</w:t>
      </w:r>
      <w:r>
        <w:rPr>
          <w:szCs w:val="28"/>
        </w:rPr>
        <w:t xml:space="preserve"> xem xét, chỉ đạo./.</w:t>
      </w:r>
    </w:p>
    <w:tbl>
      <w:tblPr>
        <w:tblW w:w="9480" w:type="dxa"/>
        <w:jc w:val="center"/>
        <w:tblLayout w:type="fixed"/>
        <w:tblLook w:val="04A0" w:firstRow="1" w:lastRow="0" w:firstColumn="1" w:lastColumn="0" w:noHBand="0" w:noVBand="1"/>
      </w:tblPr>
      <w:tblGrid>
        <w:gridCol w:w="3999"/>
        <w:gridCol w:w="5481"/>
      </w:tblGrid>
      <w:tr w:rsidR="008E5096" w:rsidTr="008E5096">
        <w:trPr>
          <w:trHeight w:val="294"/>
          <w:jc w:val="center"/>
        </w:trPr>
        <w:tc>
          <w:tcPr>
            <w:tcW w:w="3999" w:type="dxa"/>
            <w:hideMark/>
          </w:tcPr>
          <w:p w:rsidR="008E5096" w:rsidRDefault="008E5096">
            <w:pPr>
              <w:spacing w:line="254" w:lineRule="auto"/>
              <w:jc w:val="both"/>
              <w:rPr>
                <w:b/>
                <w:bCs/>
                <w:i/>
                <w:iCs/>
                <w:sz w:val="24"/>
              </w:rPr>
            </w:pPr>
            <w:r>
              <w:rPr>
                <w:b/>
                <w:bCs/>
                <w:i/>
                <w:iCs/>
                <w:sz w:val="24"/>
              </w:rPr>
              <w:t>Nơi nhận:</w:t>
            </w:r>
          </w:p>
          <w:p w:rsidR="008E5096" w:rsidRDefault="008E5096">
            <w:pPr>
              <w:spacing w:line="254" w:lineRule="auto"/>
              <w:rPr>
                <w:sz w:val="22"/>
                <w:szCs w:val="22"/>
              </w:rPr>
            </w:pPr>
            <w:r>
              <w:rPr>
                <w:sz w:val="22"/>
                <w:szCs w:val="22"/>
              </w:rPr>
              <w:t>- Như trên;</w:t>
            </w:r>
          </w:p>
          <w:p w:rsidR="008E5096" w:rsidRDefault="008E5096">
            <w:pPr>
              <w:spacing w:line="254" w:lineRule="auto"/>
              <w:rPr>
                <w:sz w:val="22"/>
                <w:szCs w:val="22"/>
              </w:rPr>
            </w:pPr>
            <w:r>
              <w:rPr>
                <w:sz w:val="22"/>
                <w:szCs w:val="22"/>
              </w:rPr>
              <w:t xml:space="preserve">- Ban Tuyên giáo </w:t>
            </w:r>
            <w:r>
              <w:rPr>
                <w:sz w:val="22"/>
                <w:szCs w:val="22"/>
                <w:lang w:val="en-US"/>
              </w:rPr>
              <w:t>Huyện</w:t>
            </w:r>
            <w:r>
              <w:rPr>
                <w:sz w:val="22"/>
                <w:szCs w:val="22"/>
              </w:rPr>
              <w:t xml:space="preserve"> ủy;</w:t>
            </w:r>
          </w:p>
          <w:p w:rsidR="008E5096" w:rsidRDefault="008E5096">
            <w:pPr>
              <w:spacing w:line="254" w:lineRule="auto"/>
              <w:rPr>
                <w:sz w:val="22"/>
                <w:szCs w:val="22"/>
                <w:lang w:val="en-US"/>
              </w:rPr>
            </w:pPr>
            <w:r>
              <w:rPr>
                <w:sz w:val="22"/>
                <w:szCs w:val="22"/>
              </w:rPr>
              <w:t xml:space="preserve">- Văn phòng </w:t>
            </w:r>
            <w:r>
              <w:rPr>
                <w:sz w:val="22"/>
                <w:szCs w:val="22"/>
                <w:lang w:val="en-US"/>
              </w:rPr>
              <w:t>huyện</w:t>
            </w:r>
            <w:r>
              <w:rPr>
                <w:sz w:val="22"/>
                <w:szCs w:val="22"/>
              </w:rPr>
              <w:t xml:space="preserve"> ủy;</w:t>
            </w:r>
          </w:p>
          <w:p w:rsidR="008E5096" w:rsidRDefault="008E5096">
            <w:pPr>
              <w:spacing w:line="254" w:lineRule="auto"/>
              <w:rPr>
                <w:sz w:val="22"/>
                <w:szCs w:val="22"/>
                <w:lang w:val="en-US"/>
              </w:rPr>
            </w:pPr>
            <w:r>
              <w:rPr>
                <w:sz w:val="22"/>
                <w:szCs w:val="22"/>
                <w:lang w:val="en-US"/>
              </w:rPr>
              <w:t>- Thành viên BCĐ COVID-19 huyện;</w:t>
            </w:r>
          </w:p>
          <w:p w:rsidR="008E5096" w:rsidRDefault="008E5096">
            <w:pPr>
              <w:spacing w:line="254" w:lineRule="auto"/>
              <w:rPr>
                <w:sz w:val="22"/>
                <w:szCs w:val="22"/>
              </w:rPr>
            </w:pPr>
            <w:r>
              <w:rPr>
                <w:sz w:val="22"/>
                <w:szCs w:val="22"/>
              </w:rPr>
              <w:t xml:space="preserve">- Lưu: </w:t>
            </w:r>
            <w:r>
              <w:rPr>
                <w:sz w:val="22"/>
                <w:szCs w:val="22"/>
                <w:lang w:val="en-US"/>
              </w:rPr>
              <w:t>PYT</w:t>
            </w:r>
            <w:r>
              <w:rPr>
                <w:sz w:val="22"/>
                <w:szCs w:val="22"/>
              </w:rPr>
              <w:t>.</w:t>
            </w:r>
          </w:p>
        </w:tc>
        <w:tc>
          <w:tcPr>
            <w:tcW w:w="5482" w:type="dxa"/>
          </w:tcPr>
          <w:p w:rsidR="008E5096" w:rsidRDefault="008E5096">
            <w:pPr>
              <w:spacing w:line="254" w:lineRule="auto"/>
              <w:ind w:left="-51" w:firstLine="51"/>
              <w:jc w:val="center"/>
              <w:rPr>
                <w:b/>
                <w:bCs/>
                <w:lang w:val="en-US"/>
              </w:rPr>
            </w:pPr>
            <w:r>
              <w:rPr>
                <w:b/>
                <w:bCs/>
                <w:lang w:val="en-US"/>
              </w:rPr>
              <w:t>TRƯỞNG PHÒNG</w:t>
            </w:r>
          </w:p>
          <w:p w:rsidR="008E5096" w:rsidRDefault="008E5096">
            <w:pPr>
              <w:spacing w:line="254" w:lineRule="auto"/>
              <w:rPr>
                <w:b/>
                <w:bCs/>
                <w:lang w:val="en-US"/>
              </w:rPr>
            </w:pPr>
          </w:p>
          <w:p w:rsidR="008E5096" w:rsidRDefault="008E5096">
            <w:pPr>
              <w:spacing w:line="254" w:lineRule="auto"/>
              <w:rPr>
                <w:b/>
                <w:bCs/>
                <w:lang w:val="en-US"/>
              </w:rPr>
            </w:pPr>
          </w:p>
          <w:p w:rsidR="008E5096" w:rsidRDefault="008E5096">
            <w:pPr>
              <w:spacing w:line="254" w:lineRule="auto"/>
              <w:rPr>
                <w:b/>
                <w:bCs/>
                <w:lang w:val="en-US"/>
              </w:rPr>
            </w:pPr>
          </w:p>
          <w:p w:rsidR="006F1AEA" w:rsidRDefault="006F1AEA">
            <w:pPr>
              <w:spacing w:line="254" w:lineRule="auto"/>
              <w:rPr>
                <w:b/>
                <w:bCs/>
                <w:lang w:val="en-US"/>
              </w:rPr>
            </w:pPr>
          </w:p>
          <w:p w:rsidR="006F1AEA" w:rsidRDefault="006F1AEA">
            <w:pPr>
              <w:spacing w:line="254" w:lineRule="auto"/>
              <w:rPr>
                <w:b/>
                <w:bCs/>
                <w:lang w:val="en-US"/>
              </w:rPr>
            </w:pPr>
          </w:p>
          <w:p w:rsidR="008E5096" w:rsidRDefault="008E5096">
            <w:pPr>
              <w:spacing w:line="254" w:lineRule="auto"/>
              <w:rPr>
                <w:b/>
                <w:bCs/>
                <w:lang w:val="en-US"/>
              </w:rPr>
            </w:pPr>
          </w:p>
          <w:p w:rsidR="008E5096" w:rsidRDefault="008E5096">
            <w:pPr>
              <w:spacing w:line="254" w:lineRule="auto"/>
              <w:jc w:val="center"/>
              <w:rPr>
                <w:b/>
                <w:bCs/>
                <w:lang w:val="en-US"/>
              </w:rPr>
            </w:pPr>
            <w:r>
              <w:rPr>
                <w:b/>
                <w:bCs/>
                <w:lang w:val="en-US"/>
              </w:rPr>
              <w:t>Nguyễn Thanh Ngọc</w:t>
            </w:r>
          </w:p>
        </w:tc>
      </w:tr>
    </w:tbl>
    <w:p w:rsidR="008E5096" w:rsidRDefault="008E5096" w:rsidP="008E5096"/>
    <w:p w:rsidR="00666B97" w:rsidRDefault="00666B97"/>
    <w:sectPr w:rsidR="00666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96"/>
    <w:rsid w:val="00036261"/>
    <w:rsid w:val="00056AAA"/>
    <w:rsid w:val="0007126F"/>
    <w:rsid w:val="00087DCA"/>
    <w:rsid w:val="000C5E47"/>
    <w:rsid w:val="000E27DF"/>
    <w:rsid w:val="000E5640"/>
    <w:rsid w:val="000E651B"/>
    <w:rsid w:val="00112E66"/>
    <w:rsid w:val="00132AB2"/>
    <w:rsid w:val="00136757"/>
    <w:rsid w:val="0014647B"/>
    <w:rsid w:val="00172979"/>
    <w:rsid w:val="00176D4E"/>
    <w:rsid w:val="00185536"/>
    <w:rsid w:val="001A238C"/>
    <w:rsid w:val="001B6F95"/>
    <w:rsid w:val="002108D2"/>
    <w:rsid w:val="002121EB"/>
    <w:rsid w:val="00220C9F"/>
    <w:rsid w:val="00250F08"/>
    <w:rsid w:val="002874E6"/>
    <w:rsid w:val="00287523"/>
    <w:rsid w:val="002A3BE9"/>
    <w:rsid w:val="002B1AB5"/>
    <w:rsid w:val="002C764F"/>
    <w:rsid w:val="002D2A26"/>
    <w:rsid w:val="002D63A8"/>
    <w:rsid w:val="002E7D22"/>
    <w:rsid w:val="0030475F"/>
    <w:rsid w:val="00323E02"/>
    <w:rsid w:val="0034010F"/>
    <w:rsid w:val="0037300D"/>
    <w:rsid w:val="0038016A"/>
    <w:rsid w:val="00385093"/>
    <w:rsid w:val="0038794F"/>
    <w:rsid w:val="003E0F01"/>
    <w:rsid w:val="00426BBB"/>
    <w:rsid w:val="004303F5"/>
    <w:rsid w:val="00452C79"/>
    <w:rsid w:val="00464850"/>
    <w:rsid w:val="004667CB"/>
    <w:rsid w:val="00467AA2"/>
    <w:rsid w:val="0047170A"/>
    <w:rsid w:val="004748E4"/>
    <w:rsid w:val="004A4D35"/>
    <w:rsid w:val="004B4732"/>
    <w:rsid w:val="004D0265"/>
    <w:rsid w:val="004E255D"/>
    <w:rsid w:val="00526559"/>
    <w:rsid w:val="00542DBD"/>
    <w:rsid w:val="00550393"/>
    <w:rsid w:val="005D7999"/>
    <w:rsid w:val="005E1689"/>
    <w:rsid w:val="005F20A8"/>
    <w:rsid w:val="005F6949"/>
    <w:rsid w:val="0060311D"/>
    <w:rsid w:val="00605140"/>
    <w:rsid w:val="00610884"/>
    <w:rsid w:val="00622C69"/>
    <w:rsid w:val="0065239E"/>
    <w:rsid w:val="00654C0B"/>
    <w:rsid w:val="0065563C"/>
    <w:rsid w:val="00666B97"/>
    <w:rsid w:val="006D164E"/>
    <w:rsid w:val="006F1AEA"/>
    <w:rsid w:val="007006C3"/>
    <w:rsid w:val="00707D36"/>
    <w:rsid w:val="00732C32"/>
    <w:rsid w:val="00743F52"/>
    <w:rsid w:val="007458FD"/>
    <w:rsid w:val="00756281"/>
    <w:rsid w:val="00762E28"/>
    <w:rsid w:val="00770A37"/>
    <w:rsid w:val="007853A2"/>
    <w:rsid w:val="007A2681"/>
    <w:rsid w:val="008019F6"/>
    <w:rsid w:val="00806E10"/>
    <w:rsid w:val="00823711"/>
    <w:rsid w:val="0084424F"/>
    <w:rsid w:val="00855F63"/>
    <w:rsid w:val="00857460"/>
    <w:rsid w:val="00876A1D"/>
    <w:rsid w:val="008874D9"/>
    <w:rsid w:val="00897990"/>
    <w:rsid w:val="008A19E8"/>
    <w:rsid w:val="008A4F83"/>
    <w:rsid w:val="008B0B6D"/>
    <w:rsid w:val="008B1229"/>
    <w:rsid w:val="008E5096"/>
    <w:rsid w:val="008F2938"/>
    <w:rsid w:val="00902B7A"/>
    <w:rsid w:val="00902E72"/>
    <w:rsid w:val="009050B7"/>
    <w:rsid w:val="0092668B"/>
    <w:rsid w:val="00935895"/>
    <w:rsid w:val="00952209"/>
    <w:rsid w:val="00956CB9"/>
    <w:rsid w:val="009628D1"/>
    <w:rsid w:val="0096582F"/>
    <w:rsid w:val="00966530"/>
    <w:rsid w:val="00970F0F"/>
    <w:rsid w:val="009813C6"/>
    <w:rsid w:val="00983CE9"/>
    <w:rsid w:val="009B43FA"/>
    <w:rsid w:val="009B5DF8"/>
    <w:rsid w:val="009C7D09"/>
    <w:rsid w:val="009D6531"/>
    <w:rsid w:val="009E61DD"/>
    <w:rsid w:val="009E77DA"/>
    <w:rsid w:val="00A04FBB"/>
    <w:rsid w:val="00A2319D"/>
    <w:rsid w:val="00A250C7"/>
    <w:rsid w:val="00A652C0"/>
    <w:rsid w:val="00A66BD5"/>
    <w:rsid w:val="00A92EBC"/>
    <w:rsid w:val="00A97F69"/>
    <w:rsid w:val="00AB3260"/>
    <w:rsid w:val="00AD4836"/>
    <w:rsid w:val="00AE37FC"/>
    <w:rsid w:val="00AF16F1"/>
    <w:rsid w:val="00AF2524"/>
    <w:rsid w:val="00B017D1"/>
    <w:rsid w:val="00B037EC"/>
    <w:rsid w:val="00B45D7B"/>
    <w:rsid w:val="00B610BF"/>
    <w:rsid w:val="00B7592E"/>
    <w:rsid w:val="00B763D5"/>
    <w:rsid w:val="00B8005A"/>
    <w:rsid w:val="00B92563"/>
    <w:rsid w:val="00B957DD"/>
    <w:rsid w:val="00BA4C63"/>
    <w:rsid w:val="00BB1973"/>
    <w:rsid w:val="00BD599D"/>
    <w:rsid w:val="00BE0EA1"/>
    <w:rsid w:val="00BE24BC"/>
    <w:rsid w:val="00BE7815"/>
    <w:rsid w:val="00C0589A"/>
    <w:rsid w:val="00C20E02"/>
    <w:rsid w:val="00C455DC"/>
    <w:rsid w:val="00C477B0"/>
    <w:rsid w:val="00C67105"/>
    <w:rsid w:val="00C676DF"/>
    <w:rsid w:val="00C9110C"/>
    <w:rsid w:val="00CB7AC8"/>
    <w:rsid w:val="00CC2610"/>
    <w:rsid w:val="00CD2FDF"/>
    <w:rsid w:val="00CF15C8"/>
    <w:rsid w:val="00D331A6"/>
    <w:rsid w:val="00D5420B"/>
    <w:rsid w:val="00DA3559"/>
    <w:rsid w:val="00DA72D8"/>
    <w:rsid w:val="00DD2ED7"/>
    <w:rsid w:val="00DE399C"/>
    <w:rsid w:val="00E01BDB"/>
    <w:rsid w:val="00E12C5F"/>
    <w:rsid w:val="00E22D7A"/>
    <w:rsid w:val="00E3270B"/>
    <w:rsid w:val="00E64FF3"/>
    <w:rsid w:val="00E87942"/>
    <w:rsid w:val="00E911E0"/>
    <w:rsid w:val="00E91FB7"/>
    <w:rsid w:val="00E94B5E"/>
    <w:rsid w:val="00E961E6"/>
    <w:rsid w:val="00ED066F"/>
    <w:rsid w:val="00EF3E45"/>
    <w:rsid w:val="00F05E27"/>
    <w:rsid w:val="00F21A3D"/>
    <w:rsid w:val="00F7089F"/>
    <w:rsid w:val="00F9024D"/>
    <w:rsid w:val="00FC0B7D"/>
    <w:rsid w:val="00FD02ED"/>
    <w:rsid w:val="00FD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96"/>
    <w:pPr>
      <w:spacing w:after="0" w:line="240" w:lineRule="auto"/>
    </w:pPr>
    <w:rPr>
      <w:rFonts w:ascii="Times New Roman" w:eastAsia="Times New Roman" w:hAnsi="Times New Roman" w:cs="Times New Roman"/>
      <w:noProof/>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96"/>
    <w:pPr>
      <w:spacing w:after="0" w:line="240" w:lineRule="auto"/>
    </w:pPr>
    <w:rPr>
      <w:rFonts w:ascii="Times New Roman" w:eastAsia="Times New Roman" w:hAnsi="Times New Roman" w:cs="Times New Roman"/>
      <w:noProof/>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99359">
      <w:bodyDiv w:val="1"/>
      <w:marLeft w:val="0"/>
      <w:marRight w:val="0"/>
      <w:marTop w:val="0"/>
      <w:marBottom w:val="0"/>
      <w:divBdr>
        <w:top w:val="none" w:sz="0" w:space="0" w:color="auto"/>
        <w:left w:val="none" w:sz="0" w:space="0" w:color="auto"/>
        <w:bottom w:val="none" w:sz="0" w:space="0" w:color="auto"/>
        <w:right w:val="none" w:sz="0" w:space="0" w:color="auto"/>
      </w:divBdr>
    </w:div>
    <w:div w:id="444736109">
      <w:bodyDiv w:val="1"/>
      <w:marLeft w:val="0"/>
      <w:marRight w:val="0"/>
      <w:marTop w:val="0"/>
      <w:marBottom w:val="0"/>
      <w:divBdr>
        <w:top w:val="none" w:sz="0" w:space="0" w:color="auto"/>
        <w:left w:val="none" w:sz="0" w:space="0" w:color="auto"/>
        <w:bottom w:val="none" w:sz="0" w:space="0" w:color="auto"/>
        <w:right w:val="none" w:sz="0" w:space="0" w:color="auto"/>
      </w:divBdr>
    </w:div>
    <w:div w:id="831335935">
      <w:bodyDiv w:val="1"/>
      <w:marLeft w:val="0"/>
      <w:marRight w:val="0"/>
      <w:marTop w:val="0"/>
      <w:marBottom w:val="0"/>
      <w:divBdr>
        <w:top w:val="none" w:sz="0" w:space="0" w:color="auto"/>
        <w:left w:val="none" w:sz="0" w:space="0" w:color="auto"/>
        <w:bottom w:val="none" w:sz="0" w:space="0" w:color="auto"/>
        <w:right w:val="none" w:sz="0" w:space="0" w:color="auto"/>
      </w:divBdr>
    </w:div>
    <w:div w:id="15513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43</cp:revision>
  <dcterms:created xsi:type="dcterms:W3CDTF">2021-05-20T02:12:00Z</dcterms:created>
  <dcterms:modified xsi:type="dcterms:W3CDTF">2021-05-20T02:44:00Z</dcterms:modified>
</cp:coreProperties>
</file>