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12" w:type="dxa"/>
        <w:jc w:val="center"/>
        <w:tblLayout w:type="fixed"/>
        <w:tblLook w:val="0000" w:firstRow="0" w:lastRow="0" w:firstColumn="0" w:lastColumn="0" w:noHBand="0" w:noVBand="0"/>
      </w:tblPr>
      <w:tblGrid>
        <w:gridCol w:w="3017"/>
        <w:gridCol w:w="6095"/>
      </w:tblGrid>
      <w:tr w:rsidR="00EC2152" w:rsidRPr="00B36D26" w14:paraId="2FCF6E8E" w14:textId="77777777" w:rsidTr="00A86A30">
        <w:trPr>
          <w:trHeight w:val="709"/>
          <w:jc w:val="center"/>
        </w:trPr>
        <w:tc>
          <w:tcPr>
            <w:tcW w:w="3017" w:type="dxa"/>
          </w:tcPr>
          <w:p w14:paraId="4BCB044C" w14:textId="77777777" w:rsidR="00EC2152" w:rsidRPr="00B36D26" w:rsidRDefault="00EC2152" w:rsidP="007E1549">
            <w:pPr>
              <w:pStyle w:val="Heading8"/>
              <w:spacing w:before="0" w:after="0"/>
              <w:jc w:val="center"/>
              <w:rPr>
                <w:b/>
                <w:i w:val="0"/>
                <w:sz w:val="26"/>
                <w:szCs w:val="26"/>
                <w:lang w:val="nl-NL"/>
              </w:rPr>
            </w:pPr>
            <w:r w:rsidRPr="00B36D26">
              <w:rPr>
                <w:b/>
                <w:i w:val="0"/>
                <w:sz w:val="26"/>
                <w:szCs w:val="26"/>
                <w:lang w:val="nl-NL"/>
              </w:rPr>
              <w:t>ỦY BAN NHÂN DÂN</w:t>
            </w:r>
          </w:p>
          <w:p w14:paraId="4670C48E" w14:textId="6C34AF8C" w:rsidR="00EC2152" w:rsidRPr="00B36D26" w:rsidRDefault="00E41EA6" w:rsidP="007E1549">
            <w:pPr>
              <w:pStyle w:val="Heading8"/>
              <w:spacing w:before="0" w:after="0"/>
              <w:jc w:val="center"/>
              <w:rPr>
                <w:i w:val="0"/>
                <w:sz w:val="26"/>
                <w:szCs w:val="26"/>
                <w:lang w:val="nl-NL"/>
              </w:rPr>
            </w:pPr>
            <w:r w:rsidRPr="00E41EA6">
              <w:rPr>
                <w:b/>
                <w:noProof/>
                <w:sz w:val="25"/>
                <w:szCs w:val="25"/>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6704" behindDoc="0" locked="0" layoutInCell="1" allowOverlap="1" wp14:anchorId="26D6748C" wp14:editId="33EC5A66">
                      <wp:simplePos x="0" y="0"/>
                      <wp:positionH relativeFrom="column">
                        <wp:posOffset>563245</wp:posOffset>
                      </wp:positionH>
                      <wp:positionV relativeFrom="paragraph">
                        <wp:posOffset>222885</wp:posOffset>
                      </wp:positionV>
                      <wp:extent cx="622935" cy="0"/>
                      <wp:effectExtent l="0" t="0" r="0" b="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09BF8" id="Line 2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17.55pt" to="93.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"/>
                  </w:pict>
                </mc:Fallback>
              </mc:AlternateContent>
            </w:r>
            <w:r w:rsidR="00B30809">
              <w:rPr>
                <w:b/>
                <w:i w:val="0"/>
                <w:sz w:val="26"/>
                <w:szCs w:val="26"/>
                <w:lang w:val="nl-NL"/>
              </w:rPr>
              <w:t>HUYỆN TU MƠ RÔNG</w:t>
            </w:r>
          </w:p>
        </w:tc>
        <w:tc>
          <w:tcPr>
            <w:tcW w:w="6095" w:type="dxa"/>
          </w:tcPr>
          <w:p w14:paraId="6F315978" w14:textId="77777777" w:rsidR="00EC2152" w:rsidRPr="00B36D26" w:rsidRDefault="00EC2152" w:rsidP="007E4842">
            <w:pPr>
              <w:jc w:val="center"/>
              <w:rPr>
                <w:b/>
                <w:sz w:val="26"/>
                <w:szCs w:val="26"/>
                <w:lang w:val="nl-NL"/>
              </w:rPr>
            </w:pPr>
            <w:r w:rsidRPr="00B36D26">
              <w:rPr>
                <w:b/>
                <w:sz w:val="26"/>
                <w:szCs w:val="26"/>
                <w:lang w:val="nl-NL"/>
              </w:rPr>
              <w:t>CỘNG H</w:t>
            </w:r>
            <w:r w:rsidR="00A764DF">
              <w:rPr>
                <w:b/>
                <w:sz w:val="26"/>
                <w:szCs w:val="26"/>
                <w:lang w:val="nl-NL"/>
              </w:rPr>
              <w:t>ÒA</w:t>
            </w:r>
            <w:r w:rsidRPr="00B36D26">
              <w:rPr>
                <w:b/>
                <w:sz w:val="26"/>
                <w:szCs w:val="26"/>
                <w:lang w:val="nl-NL"/>
              </w:rPr>
              <w:t xml:space="preserve"> XÃ HỘI CHỦ NGHĨA VIỆT</w:t>
            </w:r>
            <w:r w:rsidR="00A764DF">
              <w:rPr>
                <w:b/>
                <w:sz w:val="26"/>
                <w:szCs w:val="26"/>
                <w:lang w:val="nl-NL"/>
              </w:rPr>
              <w:t xml:space="preserve"> </w:t>
            </w:r>
            <w:r w:rsidRPr="00B36D26">
              <w:rPr>
                <w:b/>
                <w:sz w:val="26"/>
                <w:szCs w:val="26"/>
                <w:lang w:val="nl-NL"/>
              </w:rPr>
              <w:t>NAM</w:t>
            </w:r>
          </w:p>
          <w:p w14:paraId="53424149" w14:textId="695E9C26" w:rsidR="00EC2152" w:rsidRPr="00B36D26" w:rsidRDefault="00E41EA6" w:rsidP="007E4842">
            <w:pPr>
              <w:jc w:val="center"/>
              <w:rPr>
                <w:rFonts w:ascii=".VnTime" w:hAnsi=".VnTime"/>
                <w:b/>
              </w:rPr>
            </w:pPr>
            <w:r w:rsidRPr="00E41EA6">
              <w:rPr>
                <w:b/>
                <w:noProof/>
                <w:sz w:val="27"/>
                <w:szCs w:val="25"/>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728" behindDoc="0" locked="0" layoutInCell="1" allowOverlap="1" wp14:anchorId="0C41EE49" wp14:editId="26E990A4">
                      <wp:simplePos x="0" y="0"/>
                      <wp:positionH relativeFrom="column">
                        <wp:posOffset>848995</wp:posOffset>
                      </wp:positionH>
                      <wp:positionV relativeFrom="paragraph">
                        <wp:posOffset>223520</wp:posOffset>
                      </wp:positionV>
                      <wp:extent cx="1999615" cy="0"/>
                      <wp:effectExtent l="0" t="0" r="0" b="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BF5EC" id="Line 2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7.6pt" to="224.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"/>
                  </w:pict>
                </mc:Fallback>
              </mc:AlternateContent>
            </w:r>
            <w:r w:rsidR="00EC2152" w:rsidRPr="00B36D26">
              <w:rPr>
                <w:b/>
                <w:szCs w:val="26"/>
                <w:lang w:val="nl-NL"/>
              </w:rPr>
              <w:t>Độc lập - Tự do - Hạnh phúc</w:t>
            </w:r>
          </w:p>
        </w:tc>
      </w:tr>
    </w:tbl>
    <w:p w14:paraId="510E783B" w14:textId="23CCC72A" w:rsidR="00F91101" w:rsidRPr="00E41EA6" w:rsidRDefault="00F91101" w:rsidP="00E41EA6">
      <w:pPr>
        <w:widowControl w:val="0"/>
        <w:spacing w:after="120"/>
        <w:jc w:val="center"/>
        <w:rPr>
          <w:b/>
          <w:szCs w:val="28"/>
          <w:lang w:val="nl-NL"/>
        </w:rPr>
      </w:pPr>
    </w:p>
    <w:p w14:paraId="79EAB447" w14:textId="243AE22A" w:rsidR="0067641A" w:rsidRPr="0067641A" w:rsidRDefault="00EC2152" w:rsidP="0067641A">
      <w:pPr>
        <w:widowControl w:val="0"/>
        <w:spacing w:after="120"/>
        <w:jc w:val="center"/>
        <w:rPr>
          <w:b/>
          <w:szCs w:val="28"/>
          <w:lang w:val="nl-NL"/>
        </w:rPr>
      </w:pPr>
      <w:r w:rsidRPr="00B36D26">
        <w:rPr>
          <w:b/>
          <w:szCs w:val="28"/>
          <w:lang w:val="nl-NL"/>
        </w:rPr>
        <w:t>BÁO CÁO</w:t>
      </w:r>
      <w:r w:rsidR="00E41EA6">
        <w:rPr>
          <w:b/>
          <w:szCs w:val="28"/>
          <w:lang w:val="nl-NL"/>
        </w:rPr>
        <w:br/>
      </w:r>
      <w:r w:rsidR="003D0FAC">
        <w:rPr>
          <w:b/>
          <w:lang w:val="nl-NL"/>
        </w:rPr>
        <w:t>T</w:t>
      </w:r>
      <w:r w:rsidR="003D0FAC" w:rsidRPr="002D1187">
        <w:rPr>
          <w:b/>
          <w:lang w:val="nl-NL"/>
        </w:rPr>
        <w:t>ình hình thực hiện kế hoạch đầu tư công năm 202</w:t>
      </w:r>
      <w:r w:rsidR="0041724C">
        <w:rPr>
          <w:b/>
          <w:lang w:val="nl-NL"/>
        </w:rPr>
        <w:t>4</w:t>
      </w:r>
      <w:r w:rsidR="003D0FAC" w:rsidRPr="002D1187">
        <w:rPr>
          <w:b/>
          <w:lang w:val="nl-NL"/>
        </w:rPr>
        <w:t xml:space="preserve"> </w:t>
      </w:r>
      <w:r w:rsidR="003D0FAC">
        <w:rPr>
          <w:b/>
          <w:lang w:val="nl-NL"/>
        </w:rPr>
        <w:br/>
        <w:t>và dự kiến K</w:t>
      </w:r>
      <w:r w:rsidR="003D0FAC" w:rsidRPr="004F2B84">
        <w:rPr>
          <w:b/>
          <w:lang w:val="nl-NL"/>
        </w:rPr>
        <w:t>ế hoạch đầu tư công năm 202</w:t>
      </w:r>
      <w:r w:rsidR="0041724C">
        <w:rPr>
          <w:b/>
          <w:lang w:val="nl-NL"/>
        </w:rPr>
        <w:t>5</w:t>
      </w:r>
      <w:r w:rsidR="0099643E">
        <w:rPr>
          <w:b/>
          <w:lang w:val="nl-NL"/>
        </w:rPr>
        <w:t xml:space="preserve"> </w:t>
      </w:r>
      <w:r w:rsidR="00B30809">
        <w:rPr>
          <w:b/>
          <w:lang w:val="nl-NL"/>
        </w:rPr>
        <w:t>Huyện Tu Mơ Rông</w:t>
      </w:r>
      <w:r w:rsidR="0067641A">
        <w:rPr>
          <w:b/>
          <w:szCs w:val="28"/>
          <w:lang w:val="nl-NL"/>
        </w:rPr>
        <w:br/>
      </w:r>
      <w:r w:rsidR="0067641A" w:rsidRPr="0067641A">
        <w:rPr>
          <w:bCs/>
          <w:i/>
          <w:iCs/>
          <w:szCs w:val="28"/>
          <w:lang w:val="nl-NL"/>
        </w:rPr>
        <w:t>(Kèm theo Tờ trình số</w:t>
      </w:r>
      <w:r w:rsidR="00684F2C">
        <w:rPr>
          <w:bCs/>
          <w:i/>
          <w:iCs/>
          <w:szCs w:val="28"/>
          <w:lang w:val="nl-NL"/>
        </w:rPr>
        <w:t xml:space="preserve"> ...</w:t>
      </w:r>
      <w:r w:rsidR="006627B5">
        <w:rPr>
          <w:bCs/>
          <w:i/>
          <w:iCs/>
          <w:szCs w:val="28"/>
          <w:lang w:val="nl-NL"/>
        </w:rPr>
        <w:t xml:space="preserve"> </w:t>
      </w:r>
      <w:r w:rsidR="0067641A" w:rsidRPr="0067641A">
        <w:rPr>
          <w:bCs/>
          <w:i/>
          <w:iCs/>
          <w:szCs w:val="28"/>
          <w:lang w:val="nl-NL"/>
        </w:rPr>
        <w:t xml:space="preserve">/TTr-UBND ngày </w:t>
      </w:r>
      <w:r w:rsidR="00684F2C">
        <w:rPr>
          <w:bCs/>
          <w:i/>
          <w:iCs/>
          <w:szCs w:val="28"/>
          <w:lang w:val="nl-NL"/>
        </w:rPr>
        <w:t>...</w:t>
      </w:r>
      <w:r w:rsidR="0067641A" w:rsidRPr="0067641A">
        <w:rPr>
          <w:bCs/>
          <w:i/>
          <w:iCs/>
          <w:szCs w:val="28"/>
          <w:lang w:val="nl-NL"/>
        </w:rPr>
        <w:t xml:space="preserve"> tháng </w:t>
      </w:r>
      <w:r w:rsidR="00684F2C">
        <w:rPr>
          <w:bCs/>
          <w:i/>
          <w:iCs/>
          <w:szCs w:val="28"/>
          <w:lang w:val="nl-NL"/>
        </w:rPr>
        <w:t>...</w:t>
      </w:r>
      <w:r w:rsidR="0067641A" w:rsidRPr="0067641A">
        <w:rPr>
          <w:bCs/>
          <w:i/>
          <w:iCs/>
          <w:szCs w:val="28"/>
          <w:lang w:val="nl-NL"/>
        </w:rPr>
        <w:t xml:space="preserve"> năm 202</w:t>
      </w:r>
      <w:r w:rsidR="0041724C">
        <w:rPr>
          <w:bCs/>
          <w:i/>
          <w:iCs/>
          <w:szCs w:val="28"/>
          <w:lang w:val="nl-NL"/>
        </w:rPr>
        <w:t>4</w:t>
      </w:r>
      <w:r w:rsidR="0067641A" w:rsidRPr="0067641A">
        <w:rPr>
          <w:bCs/>
          <w:i/>
          <w:iCs/>
          <w:szCs w:val="28"/>
          <w:lang w:val="nl-NL"/>
        </w:rPr>
        <w:t xml:space="preserve"> </w:t>
      </w:r>
      <w:r w:rsidR="0067641A" w:rsidRPr="0067641A">
        <w:rPr>
          <w:bCs/>
          <w:i/>
          <w:iCs/>
          <w:szCs w:val="28"/>
          <w:lang w:val="nl-NL"/>
        </w:rPr>
        <w:br/>
        <w:t xml:space="preserve">của Ủy ban nhân dân </w:t>
      </w:r>
      <w:r w:rsidR="00F61196">
        <w:rPr>
          <w:bCs/>
          <w:i/>
          <w:iCs/>
          <w:szCs w:val="28"/>
          <w:lang w:val="nl-NL"/>
        </w:rPr>
        <w:t>huyện</w:t>
      </w:r>
      <w:r w:rsidR="0067641A" w:rsidRPr="0067641A">
        <w:rPr>
          <w:bCs/>
          <w:i/>
          <w:iCs/>
          <w:szCs w:val="28"/>
          <w:lang w:val="nl-NL"/>
        </w:rPr>
        <w:t>)</w:t>
      </w:r>
    </w:p>
    <w:p w14:paraId="56B9E492" w14:textId="54DB2518" w:rsidR="00EC2152" w:rsidRPr="008A0093" w:rsidRDefault="00E41EA6" w:rsidP="00EC2152">
      <w:pPr>
        <w:pStyle w:val="BodyTextIndent2"/>
        <w:ind w:left="144" w:hanging="144"/>
        <w:jc w:val="center"/>
        <w:rPr>
          <w:b/>
          <w:spacing w:val="6"/>
          <w:lang w:val="nl-NL"/>
        </w:rPr>
      </w:pPr>
      <w:r w:rsidRPr="00B36D26">
        <w:rPr>
          <w:b/>
          <w:noProof/>
          <w:spacing w:val="6"/>
          <w:lang w:val="en-US"/>
        </w:rPr>
        <mc:AlternateContent>
          <mc:Choice Requires="wps">
            <w:drawing>
              <wp:anchor distT="0" distB="0" distL="114300" distR="114300" simplePos="0" relativeHeight="251658752" behindDoc="0" locked="0" layoutInCell="1" allowOverlap="1" wp14:anchorId="585F2EAD" wp14:editId="0A956238">
                <wp:simplePos x="0" y="0"/>
                <wp:positionH relativeFrom="margin">
                  <wp:align>center</wp:align>
                </wp:positionH>
                <wp:positionV relativeFrom="paragraph">
                  <wp:posOffset>10160</wp:posOffset>
                </wp:positionV>
                <wp:extent cx="1127125" cy="0"/>
                <wp:effectExtent l="0" t="0" r="0" b="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07301" id="Line 30" o:spid="_x0000_s1026" style="position:absolute;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pt" to="88.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">
                <w10:wrap anchorx="margin"/>
              </v:line>
            </w:pict>
          </mc:Fallback>
        </mc:AlternateContent>
      </w:r>
    </w:p>
    <w:p w14:paraId="348291E0" w14:textId="77777777" w:rsidR="008A0093" w:rsidRPr="001D34D6" w:rsidRDefault="008A0093" w:rsidP="00756470">
      <w:pPr>
        <w:spacing w:after="120" w:line="264" w:lineRule="auto"/>
        <w:ind w:firstLine="720"/>
        <w:jc w:val="both"/>
        <w:rPr>
          <w:szCs w:val="28"/>
          <w:lang w:val="nl-NL"/>
        </w:rPr>
      </w:pPr>
      <w:bookmarkStart w:id="0" w:name="_Hlk59717567"/>
      <w:r w:rsidRPr="001D34D6">
        <w:rPr>
          <w:szCs w:val="28"/>
          <w:lang w:val="nl-NL"/>
        </w:rPr>
        <w:t>Căn cứ Luật Đầu tư công ngày 13 tháng 6 năm 2019;</w:t>
      </w:r>
    </w:p>
    <w:p w14:paraId="10231A3E" w14:textId="1551656A" w:rsidR="008A0093" w:rsidRPr="001D34D6" w:rsidRDefault="008A0093" w:rsidP="00756470">
      <w:pPr>
        <w:spacing w:after="120" w:line="264" w:lineRule="auto"/>
        <w:ind w:firstLine="720"/>
        <w:jc w:val="both"/>
        <w:rPr>
          <w:szCs w:val="28"/>
          <w:lang w:val="nl-NL"/>
        </w:rPr>
      </w:pPr>
      <w:r w:rsidRPr="001D34D6">
        <w:rPr>
          <w:szCs w:val="28"/>
          <w:lang w:val="nl-NL"/>
        </w:rPr>
        <w:t xml:space="preserve">Căn cứ Luật Ngân sách </w:t>
      </w:r>
      <w:r w:rsidR="00E41EA6" w:rsidRPr="001D34D6">
        <w:rPr>
          <w:szCs w:val="28"/>
          <w:lang w:val="nl-NL"/>
        </w:rPr>
        <w:t>n</w:t>
      </w:r>
      <w:r w:rsidRPr="001D34D6">
        <w:rPr>
          <w:szCs w:val="28"/>
          <w:lang w:val="nl-NL"/>
        </w:rPr>
        <w:t>hà nước ngày 25 tháng 6 năm 2015;</w:t>
      </w:r>
      <w:bookmarkEnd w:id="0"/>
    </w:p>
    <w:p w14:paraId="2DB26429" w14:textId="692B5DA3" w:rsidR="008A0093" w:rsidRPr="001D34D6" w:rsidRDefault="008A0093" w:rsidP="00756470">
      <w:pPr>
        <w:pStyle w:val="BodyText"/>
        <w:spacing w:before="0" w:after="120" w:line="264" w:lineRule="auto"/>
        <w:ind w:firstLine="720"/>
      </w:pPr>
      <w:proofErr w:type="spellStart"/>
      <w:r w:rsidRPr="001D34D6">
        <w:t>Căn</w:t>
      </w:r>
      <w:proofErr w:type="spellEnd"/>
      <w:r w:rsidRPr="001D34D6">
        <w:t xml:space="preserve"> </w:t>
      </w:r>
      <w:proofErr w:type="spellStart"/>
      <w:r w:rsidRPr="001D34D6">
        <w:t>cứ</w:t>
      </w:r>
      <w:proofErr w:type="spellEnd"/>
      <w:r w:rsidRPr="001D34D6">
        <w:t xml:space="preserve"> </w:t>
      </w:r>
      <w:proofErr w:type="spellStart"/>
      <w:r w:rsidRPr="001D34D6">
        <w:t>Nghị</w:t>
      </w:r>
      <w:proofErr w:type="spellEnd"/>
      <w:r w:rsidRPr="001D34D6">
        <w:t xml:space="preserve"> </w:t>
      </w:r>
      <w:proofErr w:type="spellStart"/>
      <w:r w:rsidRPr="001D34D6">
        <w:t>định</w:t>
      </w:r>
      <w:proofErr w:type="spellEnd"/>
      <w:r w:rsidRPr="001D34D6">
        <w:t xml:space="preserve"> </w:t>
      </w:r>
      <w:proofErr w:type="spellStart"/>
      <w:r w:rsidRPr="001D34D6">
        <w:t>số</w:t>
      </w:r>
      <w:proofErr w:type="spellEnd"/>
      <w:r w:rsidRPr="001D34D6">
        <w:t xml:space="preserve"> 40/2020/NĐ-CP </w:t>
      </w:r>
      <w:proofErr w:type="spellStart"/>
      <w:r w:rsidRPr="001D34D6">
        <w:t>ngày</w:t>
      </w:r>
      <w:proofErr w:type="spellEnd"/>
      <w:r w:rsidRPr="001D34D6">
        <w:t xml:space="preserve"> 06 </w:t>
      </w:r>
      <w:proofErr w:type="spellStart"/>
      <w:r w:rsidRPr="001D34D6">
        <w:t>tháng</w:t>
      </w:r>
      <w:proofErr w:type="spellEnd"/>
      <w:r w:rsidRPr="001D34D6">
        <w:t xml:space="preserve"> </w:t>
      </w:r>
      <w:r w:rsidR="00A86A30" w:rsidRPr="001D34D6">
        <w:rPr>
          <w:lang w:val="nl-NL"/>
        </w:rPr>
        <w:t>4</w:t>
      </w:r>
      <w:r w:rsidRPr="001D34D6">
        <w:t xml:space="preserve"> </w:t>
      </w:r>
      <w:proofErr w:type="spellStart"/>
      <w:r w:rsidRPr="001D34D6">
        <w:t>năm</w:t>
      </w:r>
      <w:proofErr w:type="spellEnd"/>
      <w:r w:rsidRPr="001D34D6">
        <w:t xml:space="preserve"> 2020 </w:t>
      </w:r>
      <w:proofErr w:type="spellStart"/>
      <w:r w:rsidRPr="001D34D6">
        <w:t>của</w:t>
      </w:r>
      <w:proofErr w:type="spellEnd"/>
      <w:r w:rsidRPr="001D34D6">
        <w:t xml:space="preserve"> </w:t>
      </w:r>
      <w:proofErr w:type="spellStart"/>
      <w:r w:rsidRPr="001D34D6">
        <w:t>Chính</w:t>
      </w:r>
      <w:proofErr w:type="spellEnd"/>
      <w:r w:rsidRPr="001D34D6">
        <w:t xml:space="preserve"> </w:t>
      </w:r>
      <w:proofErr w:type="spellStart"/>
      <w:r w:rsidRPr="001D34D6">
        <w:t>phủ</w:t>
      </w:r>
      <w:proofErr w:type="spellEnd"/>
      <w:r w:rsidRPr="001D34D6">
        <w:t xml:space="preserve"> </w:t>
      </w:r>
      <w:proofErr w:type="spellStart"/>
      <w:r w:rsidRPr="001D34D6">
        <w:t>Quy</w:t>
      </w:r>
      <w:proofErr w:type="spellEnd"/>
      <w:r w:rsidRPr="001D34D6">
        <w:t xml:space="preserve"> </w:t>
      </w:r>
      <w:proofErr w:type="spellStart"/>
      <w:r w:rsidRPr="001D34D6">
        <w:t>định</w:t>
      </w:r>
      <w:proofErr w:type="spellEnd"/>
      <w:r w:rsidRPr="001D34D6">
        <w:t xml:space="preserve"> chi </w:t>
      </w:r>
      <w:proofErr w:type="spellStart"/>
      <w:r w:rsidRPr="001D34D6">
        <w:t>tiết</w:t>
      </w:r>
      <w:proofErr w:type="spellEnd"/>
      <w:r w:rsidRPr="001D34D6">
        <w:t xml:space="preserve"> </w:t>
      </w:r>
      <w:proofErr w:type="spellStart"/>
      <w:r w:rsidRPr="001D34D6">
        <w:t>thi</w:t>
      </w:r>
      <w:proofErr w:type="spellEnd"/>
      <w:r w:rsidRPr="001D34D6">
        <w:t xml:space="preserve"> </w:t>
      </w:r>
      <w:proofErr w:type="spellStart"/>
      <w:r w:rsidRPr="001D34D6">
        <w:t>hành</w:t>
      </w:r>
      <w:proofErr w:type="spellEnd"/>
      <w:r w:rsidRPr="001D34D6">
        <w:t xml:space="preserve"> </w:t>
      </w:r>
      <w:proofErr w:type="spellStart"/>
      <w:r w:rsidRPr="001D34D6">
        <w:t>một</w:t>
      </w:r>
      <w:proofErr w:type="spellEnd"/>
      <w:r w:rsidRPr="001D34D6">
        <w:t xml:space="preserve"> </w:t>
      </w:r>
      <w:proofErr w:type="spellStart"/>
      <w:r w:rsidRPr="001D34D6">
        <w:t>số</w:t>
      </w:r>
      <w:proofErr w:type="spellEnd"/>
      <w:r w:rsidRPr="001D34D6">
        <w:t xml:space="preserve"> </w:t>
      </w:r>
      <w:proofErr w:type="spellStart"/>
      <w:r w:rsidRPr="001D34D6">
        <w:t>điều</w:t>
      </w:r>
      <w:proofErr w:type="spellEnd"/>
      <w:r w:rsidRPr="001D34D6">
        <w:t xml:space="preserve"> </w:t>
      </w:r>
      <w:proofErr w:type="spellStart"/>
      <w:r w:rsidRPr="001D34D6">
        <w:t>của</w:t>
      </w:r>
      <w:proofErr w:type="spellEnd"/>
      <w:r w:rsidRPr="001D34D6">
        <w:t xml:space="preserve"> </w:t>
      </w:r>
      <w:proofErr w:type="spellStart"/>
      <w:r w:rsidRPr="001D34D6">
        <w:t>Luật</w:t>
      </w:r>
      <w:proofErr w:type="spellEnd"/>
      <w:r w:rsidRPr="001D34D6">
        <w:t xml:space="preserve"> </w:t>
      </w:r>
      <w:r w:rsidR="00E41EA6" w:rsidRPr="001D34D6">
        <w:rPr>
          <w:lang w:val="en-US"/>
        </w:rPr>
        <w:t>Đ</w:t>
      </w:r>
      <w:proofErr w:type="spellStart"/>
      <w:r w:rsidRPr="001D34D6">
        <w:t>ầu</w:t>
      </w:r>
      <w:proofErr w:type="spellEnd"/>
      <w:r w:rsidRPr="001D34D6">
        <w:t xml:space="preserve"> </w:t>
      </w:r>
      <w:proofErr w:type="spellStart"/>
      <w:r w:rsidRPr="001D34D6">
        <w:t>tư</w:t>
      </w:r>
      <w:proofErr w:type="spellEnd"/>
      <w:r w:rsidRPr="001D34D6">
        <w:t xml:space="preserve"> </w:t>
      </w:r>
      <w:proofErr w:type="spellStart"/>
      <w:r w:rsidRPr="001D34D6">
        <w:t>công</w:t>
      </w:r>
      <w:proofErr w:type="spellEnd"/>
      <w:r w:rsidRPr="001D34D6">
        <w:t>;</w:t>
      </w:r>
    </w:p>
    <w:p w14:paraId="2FB9561B" w14:textId="31C27237" w:rsidR="008A0093" w:rsidRPr="001D34D6" w:rsidRDefault="008A0093" w:rsidP="00756470">
      <w:pPr>
        <w:spacing w:after="120" w:line="264" w:lineRule="auto"/>
        <w:ind w:firstLine="720"/>
        <w:jc w:val="both"/>
        <w:rPr>
          <w:szCs w:val="28"/>
        </w:rPr>
      </w:pPr>
      <w:proofErr w:type="spellStart"/>
      <w:r w:rsidRPr="001D34D6">
        <w:rPr>
          <w:szCs w:val="28"/>
        </w:rPr>
        <w:t>Căn</w:t>
      </w:r>
      <w:proofErr w:type="spellEnd"/>
      <w:r w:rsidRPr="001D34D6">
        <w:rPr>
          <w:szCs w:val="28"/>
        </w:rPr>
        <w:t xml:space="preserve"> </w:t>
      </w:r>
      <w:proofErr w:type="spellStart"/>
      <w:r w:rsidRPr="001D34D6">
        <w:rPr>
          <w:szCs w:val="28"/>
        </w:rPr>
        <w:t>cứ</w:t>
      </w:r>
      <w:proofErr w:type="spellEnd"/>
      <w:r w:rsidRPr="001D34D6">
        <w:rPr>
          <w:szCs w:val="28"/>
        </w:rPr>
        <w:t xml:space="preserve"> </w:t>
      </w:r>
      <w:proofErr w:type="spellStart"/>
      <w:r w:rsidRPr="001D34D6">
        <w:rPr>
          <w:szCs w:val="28"/>
        </w:rPr>
        <w:t>Nghị</w:t>
      </w:r>
      <w:proofErr w:type="spellEnd"/>
      <w:r w:rsidRPr="001D34D6">
        <w:rPr>
          <w:szCs w:val="28"/>
        </w:rPr>
        <w:t xml:space="preserve"> </w:t>
      </w:r>
      <w:proofErr w:type="spellStart"/>
      <w:r w:rsidRPr="001D34D6">
        <w:rPr>
          <w:szCs w:val="28"/>
        </w:rPr>
        <w:t>quyết</w:t>
      </w:r>
      <w:proofErr w:type="spellEnd"/>
      <w:r w:rsidRPr="001D34D6">
        <w:rPr>
          <w:szCs w:val="28"/>
        </w:rPr>
        <w:t xml:space="preserve"> </w:t>
      </w:r>
      <w:proofErr w:type="spellStart"/>
      <w:r w:rsidRPr="001D34D6">
        <w:rPr>
          <w:szCs w:val="28"/>
        </w:rPr>
        <w:t>số</w:t>
      </w:r>
      <w:proofErr w:type="spellEnd"/>
      <w:r w:rsidRPr="001D34D6">
        <w:rPr>
          <w:szCs w:val="28"/>
        </w:rPr>
        <w:t xml:space="preserve"> 63/2020/NQ-HĐND </w:t>
      </w:r>
      <w:proofErr w:type="spellStart"/>
      <w:r w:rsidRPr="001D34D6">
        <w:rPr>
          <w:szCs w:val="28"/>
        </w:rPr>
        <w:t>ngày</w:t>
      </w:r>
      <w:proofErr w:type="spellEnd"/>
      <w:r w:rsidRPr="001D34D6">
        <w:rPr>
          <w:szCs w:val="28"/>
        </w:rPr>
        <w:t xml:space="preserve"> 08 </w:t>
      </w:r>
      <w:proofErr w:type="spellStart"/>
      <w:r w:rsidRPr="001D34D6">
        <w:rPr>
          <w:szCs w:val="28"/>
        </w:rPr>
        <w:t>tháng</w:t>
      </w:r>
      <w:proofErr w:type="spellEnd"/>
      <w:r w:rsidRPr="001D34D6">
        <w:rPr>
          <w:szCs w:val="28"/>
        </w:rPr>
        <w:t xml:space="preserve"> 12 </w:t>
      </w:r>
      <w:proofErr w:type="spellStart"/>
      <w:r w:rsidRPr="001D34D6">
        <w:rPr>
          <w:szCs w:val="28"/>
        </w:rPr>
        <w:t>năm</w:t>
      </w:r>
      <w:proofErr w:type="spellEnd"/>
      <w:r w:rsidRPr="001D34D6">
        <w:rPr>
          <w:szCs w:val="28"/>
        </w:rPr>
        <w:t xml:space="preserve"> 2020 </w:t>
      </w:r>
      <w:proofErr w:type="spellStart"/>
      <w:r w:rsidRPr="001D34D6">
        <w:rPr>
          <w:szCs w:val="28"/>
        </w:rPr>
        <w:t>của</w:t>
      </w:r>
      <w:proofErr w:type="spellEnd"/>
      <w:r w:rsidRPr="001D34D6">
        <w:rPr>
          <w:szCs w:val="28"/>
        </w:rPr>
        <w:t xml:space="preserve"> </w:t>
      </w:r>
      <w:proofErr w:type="spellStart"/>
      <w:r w:rsidRPr="001D34D6">
        <w:rPr>
          <w:szCs w:val="28"/>
        </w:rPr>
        <w:t>Hội</w:t>
      </w:r>
      <w:proofErr w:type="spellEnd"/>
      <w:r w:rsidRPr="001D34D6">
        <w:rPr>
          <w:szCs w:val="28"/>
        </w:rPr>
        <w:t xml:space="preserve"> </w:t>
      </w:r>
      <w:proofErr w:type="spellStart"/>
      <w:r w:rsidRPr="001D34D6">
        <w:rPr>
          <w:szCs w:val="28"/>
        </w:rPr>
        <w:t>đồng</w:t>
      </w:r>
      <w:proofErr w:type="spellEnd"/>
      <w:r w:rsidRPr="001D34D6">
        <w:rPr>
          <w:szCs w:val="28"/>
        </w:rPr>
        <w:t xml:space="preserve"> </w:t>
      </w:r>
      <w:proofErr w:type="spellStart"/>
      <w:r w:rsidRPr="001D34D6">
        <w:rPr>
          <w:szCs w:val="28"/>
        </w:rPr>
        <w:t>nhân</w:t>
      </w:r>
      <w:proofErr w:type="spellEnd"/>
      <w:r w:rsidRPr="001D34D6">
        <w:rPr>
          <w:szCs w:val="28"/>
        </w:rPr>
        <w:t xml:space="preserve"> </w:t>
      </w:r>
      <w:proofErr w:type="spellStart"/>
      <w:r w:rsidRPr="001D34D6">
        <w:rPr>
          <w:szCs w:val="28"/>
        </w:rPr>
        <w:t>dân</w:t>
      </w:r>
      <w:proofErr w:type="spellEnd"/>
      <w:r w:rsidRPr="001D34D6">
        <w:rPr>
          <w:szCs w:val="28"/>
        </w:rPr>
        <w:t xml:space="preserve"> </w:t>
      </w:r>
      <w:proofErr w:type="spellStart"/>
      <w:r w:rsidRPr="001D34D6">
        <w:rPr>
          <w:szCs w:val="28"/>
        </w:rPr>
        <w:t>tỉnh</w:t>
      </w:r>
      <w:proofErr w:type="spellEnd"/>
      <w:r w:rsidRPr="001D34D6">
        <w:rPr>
          <w:szCs w:val="28"/>
        </w:rPr>
        <w:t xml:space="preserve"> </w:t>
      </w:r>
      <w:r w:rsidR="00E41EA6" w:rsidRPr="001D34D6">
        <w:rPr>
          <w:szCs w:val="28"/>
        </w:rPr>
        <w:t>b</w:t>
      </w:r>
      <w:r w:rsidRPr="001D34D6">
        <w:rPr>
          <w:szCs w:val="28"/>
        </w:rPr>
        <w:t xml:space="preserve">an </w:t>
      </w:r>
      <w:proofErr w:type="spellStart"/>
      <w:r w:rsidRPr="001D34D6">
        <w:rPr>
          <w:szCs w:val="28"/>
        </w:rPr>
        <w:t>hành</w:t>
      </w:r>
      <w:proofErr w:type="spellEnd"/>
      <w:r w:rsidRPr="001D34D6">
        <w:rPr>
          <w:szCs w:val="28"/>
        </w:rPr>
        <w:t xml:space="preserve"> </w:t>
      </w:r>
      <w:proofErr w:type="spellStart"/>
      <w:r w:rsidRPr="001D34D6">
        <w:rPr>
          <w:szCs w:val="28"/>
        </w:rPr>
        <w:t>nguyên</w:t>
      </w:r>
      <w:proofErr w:type="spellEnd"/>
      <w:r w:rsidRPr="001D34D6">
        <w:rPr>
          <w:szCs w:val="28"/>
        </w:rPr>
        <w:t xml:space="preserve"> </w:t>
      </w:r>
      <w:proofErr w:type="spellStart"/>
      <w:r w:rsidRPr="001D34D6">
        <w:rPr>
          <w:szCs w:val="28"/>
        </w:rPr>
        <w:t>tắc</w:t>
      </w:r>
      <w:proofErr w:type="spellEnd"/>
      <w:r w:rsidRPr="001D34D6">
        <w:rPr>
          <w:szCs w:val="28"/>
        </w:rPr>
        <w:t xml:space="preserve">, </w:t>
      </w:r>
      <w:proofErr w:type="spellStart"/>
      <w:r w:rsidRPr="001D34D6">
        <w:rPr>
          <w:szCs w:val="28"/>
        </w:rPr>
        <w:t>tiêu</w:t>
      </w:r>
      <w:proofErr w:type="spellEnd"/>
      <w:r w:rsidRPr="001D34D6">
        <w:rPr>
          <w:szCs w:val="28"/>
        </w:rPr>
        <w:t xml:space="preserve"> </w:t>
      </w:r>
      <w:proofErr w:type="spellStart"/>
      <w:r w:rsidRPr="001D34D6">
        <w:rPr>
          <w:szCs w:val="28"/>
        </w:rPr>
        <w:t>chí</w:t>
      </w:r>
      <w:proofErr w:type="spellEnd"/>
      <w:r w:rsidRPr="001D34D6">
        <w:rPr>
          <w:szCs w:val="28"/>
        </w:rPr>
        <w:t xml:space="preserve">, </w:t>
      </w:r>
      <w:proofErr w:type="spellStart"/>
      <w:r w:rsidRPr="001D34D6">
        <w:rPr>
          <w:szCs w:val="28"/>
        </w:rPr>
        <w:t>định</w:t>
      </w:r>
      <w:proofErr w:type="spellEnd"/>
      <w:r w:rsidRPr="001D34D6">
        <w:rPr>
          <w:szCs w:val="28"/>
        </w:rPr>
        <w:t xml:space="preserve"> </w:t>
      </w:r>
      <w:proofErr w:type="spellStart"/>
      <w:r w:rsidRPr="001D34D6">
        <w:rPr>
          <w:szCs w:val="28"/>
        </w:rPr>
        <w:t>mức</w:t>
      </w:r>
      <w:proofErr w:type="spellEnd"/>
      <w:r w:rsidRPr="001D34D6">
        <w:rPr>
          <w:szCs w:val="28"/>
        </w:rPr>
        <w:t xml:space="preserve"> </w:t>
      </w:r>
      <w:proofErr w:type="spellStart"/>
      <w:r w:rsidRPr="001D34D6">
        <w:rPr>
          <w:szCs w:val="28"/>
        </w:rPr>
        <w:t>phân</w:t>
      </w:r>
      <w:proofErr w:type="spellEnd"/>
      <w:r w:rsidRPr="001D34D6">
        <w:rPr>
          <w:szCs w:val="28"/>
        </w:rPr>
        <w:t xml:space="preserve"> </w:t>
      </w:r>
      <w:proofErr w:type="spellStart"/>
      <w:r w:rsidRPr="001D34D6">
        <w:rPr>
          <w:szCs w:val="28"/>
        </w:rPr>
        <w:t>bổ</w:t>
      </w:r>
      <w:proofErr w:type="spellEnd"/>
      <w:r w:rsidRPr="001D34D6">
        <w:rPr>
          <w:szCs w:val="28"/>
        </w:rPr>
        <w:t xml:space="preserve"> </w:t>
      </w:r>
      <w:proofErr w:type="spellStart"/>
      <w:r w:rsidRPr="001D34D6">
        <w:rPr>
          <w:szCs w:val="28"/>
        </w:rPr>
        <w:t>vốn</w:t>
      </w:r>
      <w:proofErr w:type="spellEnd"/>
      <w:r w:rsidRPr="001D34D6">
        <w:rPr>
          <w:szCs w:val="28"/>
        </w:rPr>
        <w:t xml:space="preserve"> </w:t>
      </w:r>
      <w:proofErr w:type="spellStart"/>
      <w:r w:rsidRPr="001D34D6">
        <w:rPr>
          <w:szCs w:val="28"/>
        </w:rPr>
        <w:t>đầu</w:t>
      </w:r>
      <w:proofErr w:type="spellEnd"/>
      <w:r w:rsidRPr="001D34D6">
        <w:rPr>
          <w:szCs w:val="28"/>
        </w:rPr>
        <w:t xml:space="preserve"> </w:t>
      </w:r>
      <w:proofErr w:type="spellStart"/>
      <w:r w:rsidRPr="001D34D6">
        <w:rPr>
          <w:szCs w:val="28"/>
        </w:rPr>
        <w:t>tư</w:t>
      </w:r>
      <w:proofErr w:type="spellEnd"/>
      <w:r w:rsidRPr="001D34D6">
        <w:rPr>
          <w:szCs w:val="28"/>
        </w:rPr>
        <w:t xml:space="preserve"> </w:t>
      </w:r>
      <w:proofErr w:type="spellStart"/>
      <w:r w:rsidRPr="001D34D6">
        <w:rPr>
          <w:szCs w:val="28"/>
        </w:rPr>
        <w:t>công</w:t>
      </w:r>
      <w:proofErr w:type="spellEnd"/>
      <w:r w:rsidRPr="001D34D6">
        <w:rPr>
          <w:szCs w:val="28"/>
        </w:rPr>
        <w:t xml:space="preserve"> </w:t>
      </w:r>
      <w:proofErr w:type="spellStart"/>
      <w:r w:rsidRPr="001D34D6">
        <w:rPr>
          <w:szCs w:val="28"/>
        </w:rPr>
        <w:t>nguồn</w:t>
      </w:r>
      <w:proofErr w:type="spellEnd"/>
      <w:r w:rsidRPr="001D34D6">
        <w:rPr>
          <w:szCs w:val="28"/>
        </w:rPr>
        <w:t xml:space="preserve"> </w:t>
      </w:r>
      <w:proofErr w:type="spellStart"/>
      <w:r w:rsidRPr="001D34D6">
        <w:rPr>
          <w:szCs w:val="28"/>
        </w:rPr>
        <w:t>ngân</w:t>
      </w:r>
      <w:proofErr w:type="spellEnd"/>
      <w:r w:rsidRPr="001D34D6">
        <w:rPr>
          <w:szCs w:val="28"/>
        </w:rPr>
        <w:t xml:space="preserve"> </w:t>
      </w:r>
      <w:proofErr w:type="spellStart"/>
      <w:r w:rsidRPr="001D34D6">
        <w:rPr>
          <w:szCs w:val="28"/>
        </w:rPr>
        <w:t>sách</w:t>
      </w:r>
      <w:proofErr w:type="spellEnd"/>
      <w:r w:rsidRPr="001D34D6">
        <w:rPr>
          <w:szCs w:val="28"/>
        </w:rPr>
        <w:t xml:space="preserve"> </w:t>
      </w:r>
      <w:proofErr w:type="spellStart"/>
      <w:r w:rsidRPr="001D34D6">
        <w:rPr>
          <w:szCs w:val="28"/>
        </w:rPr>
        <w:t>nhà</w:t>
      </w:r>
      <w:proofErr w:type="spellEnd"/>
      <w:r w:rsidRPr="001D34D6">
        <w:rPr>
          <w:szCs w:val="28"/>
        </w:rPr>
        <w:t xml:space="preserve"> </w:t>
      </w:r>
      <w:proofErr w:type="spellStart"/>
      <w:r w:rsidRPr="001D34D6">
        <w:rPr>
          <w:szCs w:val="28"/>
        </w:rPr>
        <w:t>nước</w:t>
      </w:r>
      <w:proofErr w:type="spellEnd"/>
      <w:r w:rsidRPr="001D34D6">
        <w:rPr>
          <w:szCs w:val="28"/>
        </w:rPr>
        <w:t xml:space="preserve"> </w:t>
      </w:r>
      <w:proofErr w:type="spellStart"/>
      <w:r w:rsidRPr="001D34D6">
        <w:rPr>
          <w:szCs w:val="28"/>
        </w:rPr>
        <w:t>giai</w:t>
      </w:r>
      <w:proofErr w:type="spellEnd"/>
      <w:r w:rsidRPr="001D34D6">
        <w:rPr>
          <w:szCs w:val="28"/>
        </w:rPr>
        <w:t xml:space="preserve"> </w:t>
      </w:r>
      <w:proofErr w:type="spellStart"/>
      <w:r w:rsidRPr="001D34D6">
        <w:rPr>
          <w:szCs w:val="28"/>
        </w:rPr>
        <w:t>đoạn</w:t>
      </w:r>
      <w:proofErr w:type="spellEnd"/>
      <w:r w:rsidRPr="001D34D6">
        <w:rPr>
          <w:szCs w:val="28"/>
        </w:rPr>
        <w:t xml:space="preserve"> 202-2025 </w:t>
      </w:r>
      <w:proofErr w:type="spellStart"/>
      <w:r w:rsidRPr="001D34D6">
        <w:rPr>
          <w:szCs w:val="28"/>
        </w:rPr>
        <w:t>tỉnh</w:t>
      </w:r>
      <w:proofErr w:type="spellEnd"/>
      <w:r w:rsidRPr="001D34D6">
        <w:rPr>
          <w:szCs w:val="28"/>
        </w:rPr>
        <w:t xml:space="preserve"> Kon Tum;</w:t>
      </w:r>
    </w:p>
    <w:p w14:paraId="690FEB90" w14:textId="77777777" w:rsidR="009F5573" w:rsidRPr="001D34D6" w:rsidRDefault="009F5573" w:rsidP="00756470">
      <w:pPr>
        <w:spacing w:after="120" w:line="264" w:lineRule="auto"/>
        <w:ind w:firstLine="720"/>
        <w:jc w:val="both"/>
        <w:rPr>
          <w:szCs w:val="28"/>
        </w:rPr>
      </w:pPr>
      <w:proofErr w:type="spellStart"/>
      <w:r w:rsidRPr="001D34D6">
        <w:rPr>
          <w:szCs w:val="28"/>
        </w:rPr>
        <w:t>Căn</w:t>
      </w:r>
      <w:proofErr w:type="spellEnd"/>
      <w:r w:rsidRPr="001D34D6">
        <w:rPr>
          <w:szCs w:val="28"/>
        </w:rPr>
        <w:t xml:space="preserve"> </w:t>
      </w:r>
      <w:proofErr w:type="spellStart"/>
      <w:r w:rsidRPr="001D34D6">
        <w:rPr>
          <w:szCs w:val="28"/>
        </w:rPr>
        <w:t>cứ</w:t>
      </w:r>
      <w:proofErr w:type="spellEnd"/>
      <w:r w:rsidRPr="001D34D6">
        <w:rPr>
          <w:szCs w:val="28"/>
        </w:rPr>
        <w:t xml:space="preserve"> </w:t>
      </w:r>
      <w:proofErr w:type="spellStart"/>
      <w:r w:rsidRPr="001D34D6">
        <w:rPr>
          <w:szCs w:val="28"/>
        </w:rPr>
        <w:t>Nghị</w:t>
      </w:r>
      <w:proofErr w:type="spellEnd"/>
      <w:r w:rsidRPr="001D34D6">
        <w:rPr>
          <w:szCs w:val="28"/>
        </w:rPr>
        <w:t xml:space="preserve"> </w:t>
      </w:r>
      <w:proofErr w:type="spellStart"/>
      <w:r w:rsidRPr="001D34D6">
        <w:rPr>
          <w:szCs w:val="28"/>
        </w:rPr>
        <w:t>quyết</w:t>
      </w:r>
      <w:proofErr w:type="spellEnd"/>
      <w:r w:rsidRPr="001D34D6">
        <w:rPr>
          <w:szCs w:val="28"/>
        </w:rPr>
        <w:t xml:space="preserve"> </w:t>
      </w:r>
      <w:proofErr w:type="spellStart"/>
      <w:r w:rsidRPr="001D34D6">
        <w:rPr>
          <w:szCs w:val="28"/>
        </w:rPr>
        <w:t>số</w:t>
      </w:r>
      <w:proofErr w:type="spellEnd"/>
      <w:r w:rsidRPr="001D34D6">
        <w:rPr>
          <w:szCs w:val="28"/>
        </w:rPr>
        <w:t xml:space="preserve"> 36/NQ-HĐND </w:t>
      </w:r>
      <w:proofErr w:type="spellStart"/>
      <w:r w:rsidRPr="001D34D6">
        <w:rPr>
          <w:szCs w:val="28"/>
        </w:rPr>
        <w:t>ngày</w:t>
      </w:r>
      <w:proofErr w:type="spellEnd"/>
      <w:r w:rsidRPr="001D34D6">
        <w:rPr>
          <w:szCs w:val="28"/>
        </w:rPr>
        <w:t xml:space="preserve"> 22 </w:t>
      </w:r>
      <w:proofErr w:type="spellStart"/>
      <w:r w:rsidRPr="001D34D6">
        <w:rPr>
          <w:szCs w:val="28"/>
        </w:rPr>
        <w:t>tháng</w:t>
      </w:r>
      <w:proofErr w:type="spellEnd"/>
      <w:r w:rsidRPr="001D34D6">
        <w:rPr>
          <w:szCs w:val="28"/>
        </w:rPr>
        <w:t xml:space="preserve"> 10 </w:t>
      </w:r>
      <w:proofErr w:type="spellStart"/>
      <w:r w:rsidRPr="001D34D6">
        <w:rPr>
          <w:szCs w:val="28"/>
        </w:rPr>
        <w:t>năm</w:t>
      </w:r>
      <w:proofErr w:type="spellEnd"/>
      <w:r w:rsidRPr="001D34D6">
        <w:rPr>
          <w:szCs w:val="28"/>
        </w:rPr>
        <w:t xml:space="preserve"> 2021 </w:t>
      </w:r>
      <w:proofErr w:type="spellStart"/>
      <w:r w:rsidRPr="001D34D6">
        <w:rPr>
          <w:szCs w:val="28"/>
        </w:rPr>
        <w:t>của</w:t>
      </w:r>
      <w:proofErr w:type="spellEnd"/>
      <w:r w:rsidRPr="001D34D6">
        <w:rPr>
          <w:szCs w:val="28"/>
        </w:rPr>
        <w:t xml:space="preserve"> </w:t>
      </w:r>
      <w:proofErr w:type="spellStart"/>
      <w:r w:rsidRPr="001D34D6">
        <w:rPr>
          <w:szCs w:val="28"/>
        </w:rPr>
        <w:t>Hội</w:t>
      </w:r>
      <w:proofErr w:type="spellEnd"/>
      <w:r w:rsidRPr="001D34D6">
        <w:rPr>
          <w:szCs w:val="28"/>
        </w:rPr>
        <w:t xml:space="preserve"> </w:t>
      </w:r>
      <w:proofErr w:type="spellStart"/>
      <w:r w:rsidRPr="001D34D6">
        <w:rPr>
          <w:szCs w:val="28"/>
        </w:rPr>
        <w:t>đồng</w:t>
      </w:r>
      <w:proofErr w:type="spellEnd"/>
      <w:r w:rsidRPr="001D34D6">
        <w:rPr>
          <w:szCs w:val="28"/>
        </w:rPr>
        <w:t xml:space="preserve"> </w:t>
      </w:r>
      <w:proofErr w:type="spellStart"/>
      <w:r w:rsidRPr="001D34D6">
        <w:rPr>
          <w:szCs w:val="28"/>
        </w:rPr>
        <w:t>nhân</w:t>
      </w:r>
      <w:proofErr w:type="spellEnd"/>
      <w:r w:rsidRPr="001D34D6">
        <w:rPr>
          <w:szCs w:val="28"/>
        </w:rPr>
        <w:t xml:space="preserve"> </w:t>
      </w:r>
      <w:proofErr w:type="spellStart"/>
      <w:r w:rsidRPr="001D34D6">
        <w:rPr>
          <w:szCs w:val="28"/>
        </w:rPr>
        <w:t>dân</w:t>
      </w:r>
      <w:proofErr w:type="spellEnd"/>
      <w:r w:rsidRPr="001D34D6">
        <w:rPr>
          <w:szCs w:val="28"/>
        </w:rPr>
        <w:t xml:space="preserve"> </w:t>
      </w:r>
      <w:proofErr w:type="spellStart"/>
      <w:r w:rsidRPr="001D34D6">
        <w:rPr>
          <w:szCs w:val="28"/>
        </w:rPr>
        <w:t>tỉnh</w:t>
      </w:r>
      <w:proofErr w:type="spellEnd"/>
      <w:r w:rsidRPr="001D34D6">
        <w:rPr>
          <w:szCs w:val="28"/>
        </w:rPr>
        <w:t xml:space="preserve"> </w:t>
      </w:r>
      <w:proofErr w:type="spellStart"/>
      <w:r w:rsidRPr="001D34D6">
        <w:rPr>
          <w:szCs w:val="28"/>
        </w:rPr>
        <w:t>về</w:t>
      </w:r>
      <w:proofErr w:type="spellEnd"/>
      <w:r w:rsidRPr="001D34D6">
        <w:rPr>
          <w:szCs w:val="28"/>
        </w:rPr>
        <w:t xml:space="preserve"> </w:t>
      </w:r>
      <w:proofErr w:type="spellStart"/>
      <w:r w:rsidRPr="001D34D6">
        <w:rPr>
          <w:szCs w:val="28"/>
        </w:rPr>
        <w:t>việc</w:t>
      </w:r>
      <w:proofErr w:type="spellEnd"/>
      <w:r w:rsidRPr="001D34D6">
        <w:rPr>
          <w:szCs w:val="28"/>
        </w:rPr>
        <w:t xml:space="preserve"> </w:t>
      </w:r>
      <w:proofErr w:type="spellStart"/>
      <w:r w:rsidRPr="001D34D6">
        <w:rPr>
          <w:szCs w:val="28"/>
        </w:rPr>
        <w:t>kế</w:t>
      </w:r>
      <w:proofErr w:type="spellEnd"/>
      <w:r w:rsidRPr="001D34D6">
        <w:rPr>
          <w:szCs w:val="28"/>
        </w:rPr>
        <w:t xml:space="preserve"> </w:t>
      </w:r>
      <w:proofErr w:type="spellStart"/>
      <w:r w:rsidRPr="001D34D6">
        <w:rPr>
          <w:szCs w:val="28"/>
        </w:rPr>
        <w:t>hoạch</w:t>
      </w:r>
      <w:proofErr w:type="spellEnd"/>
      <w:r w:rsidRPr="001D34D6">
        <w:rPr>
          <w:szCs w:val="28"/>
        </w:rPr>
        <w:t xml:space="preserve"> </w:t>
      </w:r>
      <w:proofErr w:type="spellStart"/>
      <w:r w:rsidRPr="001D34D6">
        <w:rPr>
          <w:szCs w:val="28"/>
        </w:rPr>
        <w:t>đầu</w:t>
      </w:r>
      <w:proofErr w:type="spellEnd"/>
      <w:r w:rsidRPr="001D34D6">
        <w:rPr>
          <w:szCs w:val="28"/>
        </w:rPr>
        <w:t xml:space="preserve"> </w:t>
      </w:r>
      <w:proofErr w:type="spellStart"/>
      <w:r w:rsidRPr="001D34D6">
        <w:rPr>
          <w:szCs w:val="28"/>
        </w:rPr>
        <w:t>tư</w:t>
      </w:r>
      <w:proofErr w:type="spellEnd"/>
      <w:r w:rsidRPr="001D34D6">
        <w:rPr>
          <w:szCs w:val="28"/>
        </w:rPr>
        <w:t xml:space="preserve"> </w:t>
      </w:r>
      <w:proofErr w:type="spellStart"/>
      <w:r w:rsidRPr="001D34D6">
        <w:rPr>
          <w:szCs w:val="28"/>
        </w:rPr>
        <w:t>công</w:t>
      </w:r>
      <w:proofErr w:type="spellEnd"/>
      <w:r w:rsidRPr="001D34D6">
        <w:rPr>
          <w:szCs w:val="28"/>
        </w:rPr>
        <w:t xml:space="preserve"> </w:t>
      </w:r>
      <w:proofErr w:type="spellStart"/>
      <w:r w:rsidRPr="001D34D6">
        <w:rPr>
          <w:szCs w:val="28"/>
        </w:rPr>
        <w:t>trung</w:t>
      </w:r>
      <w:proofErr w:type="spellEnd"/>
      <w:r w:rsidRPr="001D34D6">
        <w:rPr>
          <w:szCs w:val="28"/>
        </w:rPr>
        <w:t xml:space="preserve"> </w:t>
      </w:r>
      <w:proofErr w:type="spellStart"/>
      <w:r w:rsidRPr="001D34D6">
        <w:rPr>
          <w:szCs w:val="28"/>
        </w:rPr>
        <w:t>hạn</w:t>
      </w:r>
      <w:proofErr w:type="spellEnd"/>
      <w:r w:rsidRPr="001D34D6">
        <w:rPr>
          <w:szCs w:val="28"/>
        </w:rPr>
        <w:t xml:space="preserve"> </w:t>
      </w:r>
      <w:proofErr w:type="spellStart"/>
      <w:r w:rsidRPr="001D34D6">
        <w:rPr>
          <w:szCs w:val="28"/>
        </w:rPr>
        <w:t>giai</w:t>
      </w:r>
      <w:proofErr w:type="spellEnd"/>
      <w:r w:rsidRPr="001D34D6">
        <w:rPr>
          <w:szCs w:val="28"/>
        </w:rPr>
        <w:t xml:space="preserve"> </w:t>
      </w:r>
      <w:proofErr w:type="spellStart"/>
      <w:r w:rsidRPr="001D34D6">
        <w:rPr>
          <w:szCs w:val="28"/>
        </w:rPr>
        <w:t>đoạn</w:t>
      </w:r>
      <w:proofErr w:type="spellEnd"/>
      <w:r w:rsidRPr="001D34D6">
        <w:rPr>
          <w:szCs w:val="28"/>
        </w:rPr>
        <w:t xml:space="preserve"> 2021-2025 </w:t>
      </w:r>
      <w:proofErr w:type="spellStart"/>
      <w:r w:rsidRPr="001D34D6">
        <w:rPr>
          <w:szCs w:val="28"/>
        </w:rPr>
        <w:t>nguồn</w:t>
      </w:r>
      <w:proofErr w:type="spellEnd"/>
      <w:r w:rsidRPr="001D34D6">
        <w:rPr>
          <w:szCs w:val="28"/>
        </w:rPr>
        <w:t xml:space="preserve"> </w:t>
      </w:r>
      <w:proofErr w:type="spellStart"/>
      <w:r w:rsidRPr="001D34D6">
        <w:rPr>
          <w:szCs w:val="28"/>
        </w:rPr>
        <w:t>ngân</w:t>
      </w:r>
      <w:proofErr w:type="spellEnd"/>
      <w:r w:rsidRPr="001D34D6">
        <w:rPr>
          <w:szCs w:val="28"/>
        </w:rPr>
        <w:t xml:space="preserve"> </w:t>
      </w:r>
      <w:proofErr w:type="spellStart"/>
      <w:r w:rsidRPr="001D34D6">
        <w:rPr>
          <w:szCs w:val="28"/>
        </w:rPr>
        <w:t>sách</w:t>
      </w:r>
      <w:proofErr w:type="spellEnd"/>
      <w:r w:rsidRPr="001D34D6">
        <w:rPr>
          <w:szCs w:val="28"/>
        </w:rPr>
        <w:t xml:space="preserve"> </w:t>
      </w:r>
      <w:proofErr w:type="spellStart"/>
      <w:r w:rsidRPr="001D34D6">
        <w:rPr>
          <w:szCs w:val="28"/>
        </w:rPr>
        <w:t>địa</w:t>
      </w:r>
      <w:proofErr w:type="spellEnd"/>
      <w:r w:rsidRPr="001D34D6">
        <w:rPr>
          <w:szCs w:val="28"/>
        </w:rPr>
        <w:t xml:space="preserve"> </w:t>
      </w:r>
      <w:proofErr w:type="spellStart"/>
      <w:r w:rsidRPr="001D34D6">
        <w:rPr>
          <w:szCs w:val="28"/>
        </w:rPr>
        <w:t>phương</w:t>
      </w:r>
      <w:proofErr w:type="spellEnd"/>
      <w:r w:rsidRPr="001D34D6">
        <w:rPr>
          <w:szCs w:val="28"/>
        </w:rPr>
        <w:t xml:space="preserve"> </w:t>
      </w:r>
      <w:proofErr w:type="spellStart"/>
      <w:r w:rsidRPr="001D34D6">
        <w:rPr>
          <w:szCs w:val="28"/>
        </w:rPr>
        <w:t>tỉnh</w:t>
      </w:r>
      <w:proofErr w:type="spellEnd"/>
      <w:r w:rsidRPr="001D34D6">
        <w:rPr>
          <w:szCs w:val="28"/>
        </w:rPr>
        <w:t xml:space="preserve"> Kon Tum;</w:t>
      </w:r>
    </w:p>
    <w:p w14:paraId="263CD2B6" w14:textId="77777777" w:rsidR="00F45BD1" w:rsidRPr="00EF6C9D" w:rsidRDefault="00F45BD1" w:rsidP="004C7F21">
      <w:pPr>
        <w:spacing w:before="120" w:line="264" w:lineRule="auto"/>
        <w:ind w:firstLine="720"/>
        <w:jc w:val="both"/>
        <w:rPr>
          <w:color w:val="000000"/>
          <w:szCs w:val="28"/>
          <w:lang w:val="nl-NL"/>
        </w:rPr>
      </w:pPr>
      <w:r w:rsidRPr="00EF6C9D">
        <w:rPr>
          <w:color w:val="000000"/>
          <w:szCs w:val="28"/>
          <w:lang w:val="nl-NL"/>
        </w:rPr>
        <w:t>Căn cứ Nghị quyết số 35/NQ-HĐND ngày 19 tháng 12 năm 2020 của Hội đồng nhân dân huyện Tu Mơ Rông về việc Phê duyệt Kế hoạch đầu tư công trung hạn giai đoạn 2021-2025 huyện Tu Mơ Rông;</w:t>
      </w:r>
    </w:p>
    <w:p w14:paraId="066C5FFF" w14:textId="77777777" w:rsidR="00F45BD1" w:rsidRDefault="00F45BD1" w:rsidP="004C7F21">
      <w:pPr>
        <w:widowControl w:val="0"/>
        <w:spacing w:before="120" w:line="264" w:lineRule="auto"/>
        <w:ind w:firstLine="720"/>
        <w:jc w:val="both"/>
        <w:rPr>
          <w:color w:val="000000"/>
          <w:szCs w:val="28"/>
          <w:lang w:val="nl-NL"/>
        </w:rPr>
      </w:pPr>
      <w:r w:rsidRPr="00EF6C9D">
        <w:rPr>
          <w:color w:val="000000"/>
          <w:szCs w:val="28"/>
          <w:lang w:val="nl-NL"/>
        </w:rPr>
        <w:t xml:space="preserve">Căn cứ Nghị quyết số 53/NQ-HĐND, ngày 29/9/2021 của Hội đồng nhân dân huyện về </w:t>
      </w:r>
      <w:r w:rsidRPr="00EF6C9D">
        <w:rPr>
          <w:szCs w:val="28"/>
          <w:lang w:val="nl-NL"/>
        </w:rPr>
        <w:t xml:space="preserve">việc điều chỉnh, bổ sung một số nội dung tại </w:t>
      </w:r>
      <w:r w:rsidRPr="00EF6C9D">
        <w:rPr>
          <w:color w:val="000000"/>
          <w:szCs w:val="28"/>
          <w:lang w:val="nl-NL"/>
        </w:rPr>
        <w:t>Nghị quyết số 35/NQ-HĐND ngày 19 tháng 12 năm 2020 của Hội đồng nhân dân huyện Tu Mơ Rông về việc Phê duyệt Kế hoạch đầu tư công trung hạn giai đoạn 2021-2025 huyện Tu Mơ Rông;</w:t>
      </w:r>
    </w:p>
    <w:p w14:paraId="445A08A0" w14:textId="77777777" w:rsidR="004C7F21" w:rsidRPr="004C7F21" w:rsidRDefault="004C7F21" w:rsidP="004C7F21">
      <w:pPr>
        <w:widowControl w:val="0"/>
        <w:spacing w:before="120" w:line="264" w:lineRule="auto"/>
        <w:ind w:firstLine="720"/>
        <w:jc w:val="both"/>
        <w:rPr>
          <w:color w:val="000000"/>
          <w:szCs w:val="28"/>
          <w:lang w:val="nl-NL"/>
        </w:rPr>
      </w:pPr>
      <w:r w:rsidRPr="004C7F21">
        <w:rPr>
          <w:color w:val="000000"/>
          <w:szCs w:val="28"/>
          <w:lang w:val="nl-NL"/>
        </w:rPr>
        <w:t>Căn cứ Nghị quyết số 10/NQ-HĐND, ngày 15 tháng 07 năm 2022 của HĐND huyện về việc điều chỉnh, bổ sung một số nội dung tại Nghị quyết số 53/NQ-HĐND, ngày 29/9/2021 của Hội đồng nhân dân huyện;</w:t>
      </w:r>
    </w:p>
    <w:p w14:paraId="311374D0" w14:textId="77777777" w:rsidR="0041724C" w:rsidRDefault="0041724C" w:rsidP="0041724C">
      <w:pPr>
        <w:spacing w:before="120" w:after="120"/>
        <w:ind w:firstLine="567"/>
        <w:rPr>
          <w:szCs w:val="28"/>
          <w:lang w:val="nl-NL"/>
        </w:rPr>
      </w:pPr>
      <w:r w:rsidRPr="008D73BA">
        <w:rPr>
          <w:szCs w:val="28"/>
          <w:lang w:val="nl-NL"/>
        </w:rPr>
        <w:t>C</w:t>
      </w:r>
      <w:r w:rsidRPr="008D73BA">
        <w:rPr>
          <w:rFonts w:hint="eastAsia"/>
          <w:szCs w:val="28"/>
          <w:lang w:val="nl-NL"/>
        </w:rPr>
        <w:t>ă</w:t>
      </w:r>
      <w:r w:rsidRPr="008D73BA">
        <w:rPr>
          <w:szCs w:val="28"/>
          <w:lang w:val="nl-NL"/>
        </w:rPr>
        <w:t>n cứ Nghị quyết số 10/NQ-H</w:t>
      </w:r>
      <w:r w:rsidRPr="008D73BA">
        <w:rPr>
          <w:rFonts w:hint="eastAsia"/>
          <w:szCs w:val="28"/>
          <w:lang w:val="nl-NL"/>
        </w:rPr>
        <w:t>Đ</w:t>
      </w:r>
      <w:r w:rsidRPr="008D73BA">
        <w:rPr>
          <w:szCs w:val="28"/>
          <w:lang w:val="nl-NL"/>
        </w:rPr>
        <w:t>ND, ngày 15 tháng 07 n</w:t>
      </w:r>
      <w:r w:rsidRPr="008D73BA">
        <w:rPr>
          <w:rFonts w:hint="eastAsia"/>
          <w:szCs w:val="28"/>
          <w:lang w:val="nl-NL"/>
        </w:rPr>
        <w:t>ă</w:t>
      </w:r>
      <w:r w:rsidRPr="008D73BA">
        <w:rPr>
          <w:szCs w:val="28"/>
          <w:lang w:val="nl-NL"/>
        </w:rPr>
        <w:t>m 2022 của H</w:t>
      </w:r>
      <w:r w:rsidRPr="008D73BA">
        <w:rPr>
          <w:rFonts w:hint="eastAsia"/>
          <w:szCs w:val="28"/>
          <w:lang w:val="nl-NL"/>
        </w:rPr>
        <w:t>Đ</w:t>
      </w:r>
      <w:r w:rsidRPr="008D73BA">
        <w:rPr>
          <w:szCs w:val="28"/>
          <w:lang w:val="nl-NL"/>
        </w:rPr>
        <w:t xml:space="preserve">ND huyện về việc </w:t>
      </w:r>
      <w:r w:rsidRPr="008D73BA">
        <w:rPr>
          <w:rFonts w:hint="eastAsia"/>
          <w:szCs w:val="28"/>
          <w:lang w:val="nl-NL"/>
        </w:rPr>
        <w:t>đ</w:t>
      </w:r>
      <w:r w:rsidRPr="008D73BA">
        <w:rPr>
          <w:szCs w:val="28"/>
          <w:lang w:val="nl-NL"/>
        </w:rPr>
        <w:t>iều chỉnh, bổ sung một số nội dung tại Nghị quyết số 53/NQ-H</w:t>
      </w:r>
      <w:r w:rsidRPr="008D73BA">
        <w:rPr>
          <w:rFonts w:hint="eastAsia"/>
          <w:szCs w:val="28"/>
          <w:lang w:val="nl-NL"/>
        </w:rPr>
        <w:t>Đ</w:t>
      </w:r>
      <w:r w:rsidRPr="008D73BA">
        <w:rPr>
          <w:szCs w:val="28"/>
          <w:lang w:val="nl-NL"/>
        </w:rPr>
        <w:t xml:space="preserve">ND, ngày 29/9/2021 của Hội </w:t>
      </w:r>
      <w:r w:rsidRPr="008D73BA">
        <w:rPr>
          <w:rFonts w:hint="eastAsia"/>
          <w:szCs w:val="28"/>
          <w:lang w:val="nl-NL"/>
        </w:rPr>
        <w:t>đ</w:t>
      </w:r>
      <w:r w:rsidRPr="008D73BA">
        <w:rPr>
          <w:szCs w:val="28"/>
          <w:lang w:val="nl-NL"/>
        </w:rPr>
        <w:t>ồng nhân dân huyện;</w:t>
      </w:r>
    </w:p>
    <w:p w14:paraId="52750E80" w14:textId="77777777" w:rsidR="0041724C" w:rsidRDefault="0041724C" w:rsidP="0041724C">
      <w:pPr>
        <w:spacing w:before="120" w:after="120"/>
        <w:ind w:firstLine="567"/>
        <w:rPr>
          <w:szCs w:val="28"/>
        </w:rPr>
      </w:pPr>
      <w:bookmarkStart w:id="1" w:name="_Hlk168658181"/>
      <w:proofErr w:type="spellStart"/>
      <w:r w:rsidRPr="000C783D">
        <w:rPr>
          <w:szCs w:val="28"/>
        </w:rPr>
        <w:t>Căn</w:t>
      </w:r>
      <w:proofErr w:type="spellEnd"/>
      <w:r w:rsidRPr="000C783D">
        <w:rPr>
          <w:szCs w:val="28"/>
        </w:rPr>
        <w:t xml:space="preserve"> </w:t>
      </w:r>
      <w:proofErr w:type="spellStart"/>
      <w:r w:rsidRPr="000C783D">
        <w:rPr>
          <w:szCs w:val="28"/>
        </w:rPr>
        <w:t>cứ</w:t>
      </w:r>
      <w:proofErr w:type="spellEnd"/>
      <w:r w:rsidRPr="000C783D">
        <w:rPr>
          <w:szCs w:val="28"/>
        </w:rPr>
        <w:t xml:space="preserve"> </w:t>
      </w:r>
      <w:proofErr w:type="spellStart"/>
      <w:r w:rsidRPr="000C783D">
        <w:rPr>
          <w:szCs w:val="28"/>
        </w:rPr>
        <w:t>Nghị</w:t>
      </w:r>
      <w:proofErr w:type="spellEnd"/>
      <w:r w:rsidRPr="000C783D">
        <w:rPr>
          <w:szCs w:val="28"/>
        </w:rPr>
        <w:t xml:space="preserve"> </w:t>
      </w:r>
      <w:proofErr w:type="spellStart"/>
      <w:r w:rsidRPr="000C783D">
        <w:rPr>
          <w:szCs w:val="28"/>
        </w:rPr>
        <w:t>quyết</w:t>
      </w:r>
      <w:proofErr w:type="spellEnd"/>
      <w:r w:rsidRPr="000C783D">
        <w:rPr>
          <w:szCs w:val="28"/>
        </w:rPr>
        <w:t xml:space="preserve"> </w:t>
      </w:r>
      <w:proofErr w:type="spellStart"/>
      <w:r w:rsidRPr="000C783D">
        <w:rPr>
          <w:szCs w:val="28"/>
        </w:rPr>
        <w:t>số</w:t>
      </w:r>
      <w:proofErr w:type="spellEnd"/>
      <w:r w:rsidRPr="000C783D">
        <w:rPr>
          <w:szCs w:val="28"/>
        </w:rPr>
        <w:t xml:space="preserve"> 11/NQ-HĐND </w:t>
      </w:r>
      <w:proofErr w:type="spellStart"/>
      <w:r w:rsidRPr="000C783D">
        <w:rPr>
          <w:szCs w:val="28"/>
        </w:rPr>
        <w:t>ngày</w:t>
      </w:r>
      <w:proofErr w:type="spellEnd"/>
      <w:r w:rsidRPr="000C783D">
        <w:rPr>
          <w:szCs w:val="28"/>
        </w:rPr>
        <w:t xml:space="preserve"> 14/7/2023 </w:t>
      </w:r>
      <w:proofErr w:type="spellStart"/>
      <w:r w:rsidRPr="000C783D">
        <w:rPr>
          <w:szCs w:val="28"/>
        </w:rPr>
        <w:t>của</w:t>
      </w:r>
      <w:proofErr w:type="spellEnd"/>
      <w:r w:rsidRPr="000C783D">
        <w:rPr>
          <w:szCs w:val="28"/>
        </w:rPr>
        <w:t xml:space="preserve"> </w:t>
      </w:r>
      <w:proofErr w:type="spellStart"/>
      <w:r w:rsidRPr="000C783D">
        <w:rPr>
          <w:szCs w:val="28"/>
        </w:rPr>
        <w:t>Hội</w:t>
      </w:r>
      <w:proofErr w:type="spellEnd"/>
      <w:r w:rsidRPr="000C783D">
        <w:rPr>
          <w:szCs w:val="28"/>
        </w:rPr>
        <w:t xml:space="preserve"> </w:t>
      </w:r>
      <w:proofErr w:type="spellStart"/>
      <w:r w:rsidRPr="000C783D">
        <w:rPr>
          <w:szCs w:val="28"/>
        </w:rPr>
        <w:t>đồng</w:t>
      </w:r>
      <w:proofErr w:type="spellEnd"/>
      <w:r w:rsidRPr="000C783D">
        <w:rPr>
          <w:szCs w:val="28"/>
        </w:rPr>
        <w:t xml:space="preserve"> </w:t>
      </w:r>
      <w:proofErr w:type="spellStart"/>
      <w:r w:rsidRPr="000C783D">
        <w:rPr>
          <w:szCs w:val="28"/>
        </w:rPr>
        <w:t>nhân</w:t>
      </w:r>
      <w:proofErr w:type="spellEnd"/>
      <w:r w:rsidRPr="000C783D">
        <w:rPr>
          <w:szCs w:val="28"/>
        </w:rPr>
        <w:t xml:space="preserve"> </w:t>
      </w:r>
      <w:proofErr w:type="spellStart"/>
      <w:r w:rsidRPr="000C783D">
        <w:rPr>
          <w:szCs w:val="28"/>
        </w:rPr>
        <w:t>dân</w:t>
      </w:r>
      <w:proofErr w:type="spellEnd"/>
      <w:r w:rsidRPr="000C783D">
        <w:rPr>
          <w:szCs w:val="28"/>
        </w:rPr>
        <w:t xml:space="preserve"> </w:t>
      </w:r>
      <w:proofErr w:type="spellStart"/>
      <w:r w:rsidRPr="000C783D">
        <w:rPr>
          <w:szCs w:val="28"/>
        </w:rPr>
        <w:t>huyện</w:t>
      </w:r>
      <w:proofErr w:type="spellEnd"/>
      <w:r w:rsidRPr="000C783D">
        <w:rPr>
          <w:szCs w:val="28"/>
        </w:rPr>
        <w:t xml:space="preserve"> </w:t>
      </w:r>
      <w:proofErr w:type="spellStart"/>
      <w:r w:rsidRPr="000C783D">
        <w:rPr>
          <w:szCs w:val="28"/>
        </w:rPr>
        <w:t>Về</w:t>
      </w:r>
      <w:proofErr w:type="spellEnd"/>
      <w:r w:rsidRPr="000C783D">
        <w:rPr>
          <w:szCs w:val="28"/>
        </w:rPr>
        <w:t xml:space="preserve"> </w:t>
      </w:r>
      <w:proofErr w:type="spellStart"/>
      <w:r w:rsidRPr="000C783D">
        <w:rPr>
          <w:szCs w:val="28"/>
        </w:rPr>
        <w:t>điều</w:t>
      </w:r>
      <w:proofErr w:type="spellEnd"/>
      <w:r w:rsidRPr="000C783D">
        <w:rPr>
          <w:szCs w:val="28"/>
        </w:rPr>
        <w:t xml:space="preserve"> </w:t>
      </w:r>
      <w:proofErr w:type="spellStart"/>
      <w:r w:rsidRPr="000C783D">
        <w:rPr>
          <w:szCs w:val="28"/>
        </w:rPr>
        <w:t>chỉnh</w:t>
      </w:r>
      <w:proofErr w:type="spellEnd"/>
      <w:r w:rsidRPr="000C783D">
        <w:rPr>
          <w:szCs w:val="28"/>
        </w:rPr>
        <w:t xml:space="preserve">, </w:t>
      </w:r>
      <w:proofErr w:type="spellStart"/>
      <w:r w:rsidRPr="000C783D">
        <w:rPr>
          <w:szCs w:val="28"/>
        </w:rPr>
        <w:t>bổ</w:t>
      </w:r>
      <w:proofErr w:type="spellEnd"/>
      <w:r w:rsidRPr="000C783D">
        <w:rPr>
          <w:szCs w:val="28"/>
        </w:rPr>
        <w:t xml:space="preserve"> sung </w:t>
      </w:r>
      <w:proofErr w:type="spellStart"/>
      <w:r w:rsidRPr="000C783D">
        <w:rPr>
          <w:szCs w:val="28"/>
        </w:rPr>
        <w:t>Nghị</w:t>
      </w:r>
      <w:proofErr w:type="spellEnd"/>
      <w:r w:rsidRPr="000C783D">
        <w:rPr>
          <w:szCs w:val="28"/>
        </w:rPr>
        <w:t xml:space="preserve"> </w:t>
      </w:r>
      <w:proofErr w:type="spellStart"/>
      <w:r w:rsidRPr="000C783D">
        <w:rPr>
          <w:szCs w:val="28"/>
        </w:rPr>
        <w:t>quyết</w:t>
      </w:r>
      <w:proofErr w:type="spellEnd"/>
      <w:r w:rsidRPr="000C783D">
        <w:rPr>
          <w:szCs w:val="28"/>
        </w:rPr>
        <w:t xml:space="preserve"> </w:t>
      </w:r>
      <w:proofErr w:type="spellStart"/>
      <w:r w:rsidRPr="000C783D">
        <w:rPr>
          <w:szCs w:val="28"/>
        </w:rPr>
        <w:t>số</w:t>
      </w:r>
      <w:proofErr w:type="spellEnd"/>
      <w:r w:rsidRPr="000C783D">
        <w:rPr>
          <w:szCs w:val="28"/>
        </w:rPr>
        <w:t xml:space="preserve"> 10/NQ-HĐND, </w:t>
      </w:r>
      <w:proofErr w:type="spellStart"/>
      <w:r w:rsidRPr="000C783D">
        <w:rPr>
          <w:szCs w:val="28"/>
        </w:rPr>
        <w:t>ngày</w:t>
      </w:r>
      <w:proofErr w:type="spellEnd"/>
      <w:r w:rsidRPr="000C783D">
        <w:rPr>
          <w:szCs w:val="28"/>
        </w:rPr>
        <w:t xml:space="preserve"> 15/7/2022 </w:t>
      </w:r>
      <w:proofErr w:type="spellStart"/>
      <w:r w:rsidRPr="000C783D">
        <w:rPr>
          <w:szCs w:val="28"/>
        </w:rPr>
        <w:t>của</w:t>
      </w:r>
      <w:proofErr w:type="spellEnd"/>
      <w:r w:rsidRPr="000C783D">
        <w:rPr>
          <w:szCs w:val="28"/>
        </w:rPr>
        <w:t xml:space="preserve"> HĐND </w:t>
      </w:r>
      <w:proofErr w:type="spellStart"/>
      <w:r w:rsidRPr="000C783D">
        <w:rPr>
          <w:szCs w:val="28"/>
        </w:rPr>
        <w:t>huyện</w:t>
      </w:r>
      <w:proofErr w:type="spellEnd"/>
      <w:r w:rsidRPr="000C783D">
        <w:rPr>
          <w:szCs w:val="28"/>
        </w:rPr>
        <w:t xml:space="preserve"> </w:t>
      </w:r>
      <w:proofErr w:type="spellStart"/>
      <w:r w:rsidRPr="000C783D">
        <w:rPr>
          <w:szCs w:val="28"/>
        </w:rPr>
        <w:t>về</w:t>
      </w:r>
      <w:proofErr w:type="spellEnd"/>
      <w:r w:rsidRPr="000C783D">
        <w:rPr>
          <w:szCs w:val="28"/>
        </w:rPr>
        <w:t xml:space="preserve"> </w:t>
      </w:r>
      <w:proofErr w:type="spellStart"/>
      <w:r w:rsidRPr="000C783D">
        <w:rPr>
          <w:szCs w:val="28"/>
        </w:rPr>
        <w:t>việc</w:t>
      </w:r>
      <w:proofErr w:type="spellEnd"/>
      <w:r w:rsidRPr="000C783D">
        <w:rPr>
          <w:szCs w:val="28"/>
        </w:rPr>
        <w:t xml:space="preserve"> </w:t>
      </w:r>
      <w:proofErr w:type="spellStart"/>
      <w:r w:rsidRPr="000C783D">
        <w:rPr>
          <w:szCs w:val="28"/>
        </w:rPr>
        <w:t>điều</w:t>
      </w:r>
      <w:proofErr w:type="spellEnd"/>
      <w:r w:rsidRPr="000C783D">
        <w:rPr>
          <w:szCs w:val="28"/>
        </w:rPr>
        <w:t xml:space="preserve"> </w:t>
      </w:r>
      <w:proofErr w:type="spellStart"/>
      <w:r w:rsidRPr="000C783D">
        <w:rPr>
          <w:szCs w:val="28"/>
        </w:rPr>
        <w:t>chỉnh</w:t>
      </w:r>
      <w:proofErr w:type="spellEnd"/>
      <w:r w:rsidRPr="000C783D">
        <w:rPr>
          <w:szCs w:val="28"/>
        </w:rPr>
        <w:t xml:space="preserve">, </w:t>
      </w:r>
      <w:proofErr w:type="spellStart"/>
      <w:r w:rsidRPr="000C783D">
        <w:rPr>
          <w:szCs w:val="28"/>
        </w:rPr>
        <w:t>bổ</w:t>
      </w:r>
      <w:proofErr w:type="spellEnd"/>
      <w:r w:rsidRPr="000C783D">
        <w:rPr>
          <w:szCs w:val="28"/>
        </w:rPr>
        <w:t xml:space="preserve"> sung </w:t>
      </w:r>
      <w:proofErr w:type="spellStart"/>
      <w:r w:rsidRPr="000C783D">
        <w:rPr>
          <w:szCs w:val="28"/>
        </w:rPr>
        <w:t>một</w:t>
      </w:r>
      <w:proofErr w:type="spellEnd"/>
      <w:r w:rsidRPr="000C783D">
        <w:rPr>
          <w:szCs w:val="28"/>
        </w:rPr>
        <w:t xml:space="preserve"> </w:t>
      </w:r>
      <w:proofErr w:type="spellStart"/>
      <w:r w:rsidRPr="000C783D">
        <w:rPr>
          <w:szCs w:val="28"/>
        </w:rPr>
        <w:t>số</w:t>
      </w:r>
      <w:proofErr w:type="spellEnd"/>
      <w:r w:rsidRPr="000C783D">
        <w:rPr>
          <w:szCs w:val="28"/>
        </w:rPr>
        <w:t xml:space="preserve"> </w:t>
      </w:r>
      <w:proofErr w:type="spellStart"/>
      <w:r w:rsidRPr="000C783D">
        <w:rPr>
          <w:szCs w:val="28"/>
        </w:rPr>
        <w:t>nội</w:t>
      </w:r>
      <w:proofErr w:type="spellEnd"/>
      <w:r w:rsidRPr="000C783D">
        <w:rPr>
          <w:szCs w:val="28"/>
        </w:rPr>
        <w:t xml:space="preserve"> dung </w:t>
      </w:r>
      <w:proofErr w:type="spellStart"/>
      <w:r w:rsidRPr="000C783D">
        <w:rPr>
          <w:szCs w:val="28"/>
        </w:rPr>
        <w:t>tại</w:t>
      </w:r>
      <w:proofErr w:type="spellEnd"/>
      <w:r w:rsidRPr="000C783D">
        <w:rPr>
          <w:szCs w:val="28"/>
        </w:rPr>
        <w:t xml:space="preserve"> </w:t>
      </w:r>
      <w:proofErr w:type="spellStart"/>
      <w:r w:rsidRPr="000C783D">
        <w:rPr>
          <w:szCs w:val="28"/>
        </w:rPr>
        <w:t>Nghị</w:t>
      </w:r>
      <w:proofErr w:type="spellEnd"/>
      <w:r w:rsidRPr="000C783D">
        <w:rPr>
          <w:szCs w:val="28"/>
        </w:rPr>
        <w:t xml:space="preserve"> </w:t>
      </w:r>
      <w:proofErr w:type="spellStart"/>
      <w:r w:rsidRPr="000C783D">
        <w:rPr>
          <w:szCs w:val="28"/>
        </w:rPr>
        <w:t>quyết</w:t>
      </w:r>
      <w:proofErr w:type="spellEnd"/>
      <w:r w:rsidRPr="000C783D">
        <w:rPr>
          <w:szCs w:val="28"/>
        </w:rPr>
        <w:t xml:space="preserve"> </w:t>
      </w:r>
      <w:proofErr w:type="spellStart"/>
      <w:r w:rsidRPr="000C783D">
        <w:rPr>
          <w:szCs w:val="28"/>
        </w:rPr>
        <w:t>số</w:t>
      </w:r>
      <w:proofErr w:type="spellEnd"/>
      <w:r w:rsidRPr="000C783D">
        <w:rPr>
          <w:szCs w:val="28"/>
        </w:rPr>
        <w:t xml:space="preserve"> 53/NQ-HĐND, </w:t>
      </w:r>
      <w:proofErr w:type="spellStart"/>
      <w:r w:rsidRPr="000C783D">
        <w:rPr>
          <w:szCs w:val="28"/>
        </w:rPr>
        <w:t>ngày</w:t>
      </w:r>
      <w:proofErr w:type="spellEnd"/>
      <w:r w:rsidRPr="000C783D">
        <w:rPr>
          <w:szCs w:val="28"/>
        </w:rPr>
        <w:t xml:space="preserve"> 29/9/2021 </w:t>
      </w:r>
      <w:proofErr w:type="spellStart"/>
      <w:r w:rsidRPr="000C783D">
        <w:rPr>
          <w:szCs w:val="28"/>
        </w:rPr>
        <w:t>của</w:t>
      </w:r>
      <w:proofErr w:type="spellEnd"/>
      <w:r w:rsidRPr="000C783D">
        <w:rPr>
          <w:szCs w:val="28"/>
        </w:rPr>
        <w:t xml:space="preserve"> </w:t>
      </w:r>
      <w:proofErr w:type="spellStart"/>
      <w:r w:rsidRPr="000C783D">
        <w:rPr>
          <w:szCs w:val="28"/>
        </w:rPr>
        <w:t>Hội</w:t>
      </w:r>
      <w:proofErr w:type="spellEnd"/>
      <w:r w:rsidRPr="000C783D">
        <w:rPr>
          <w:szCs w:val="28"/>
        </w:rPr>
        <w:t xml:space="preserve"> </w:t>
      </w:r>
      <w:proofErr w:type="spellStart"/>
      <w:r w:rsidRPr="000C783D">
        <w:rPr>
          <w:szCs w:val="28"/>
        </w:rPr>
        <w:t>đồng</w:t>
      </w:r>
      <w:proofErr w:type="spellEnd"/>
      <w:r w:rsidRPr="000C783D">
        <w:rPr>
          <w:szCs w:val="28"/>
        </w:rPr>
        <w:t xml:space="preserve"> </w:t>
      </w:r>
      <w:proofErr w:type="spellStart"/>
      <w:r w:rsidRPr="000C783D">
        <w:rPr>
          <w:szCs w:val="28"/>
        </w:rPr>
        <w:t>nhân</w:t>
      </w:r>
      <w:proofErr w:type="spellEnd"/>
      <w:r w:rsidRPr="000C783D">
        <w:rPr>
          <w:szCs w:val="28"/>
        </w:rPr>
        <w:t xml:space="preserve"> </w:t>
      </w:r>
      <w:proofErr w:type="spellStart"/>
      <w:r w:rsidRPr="000C783D">
        <w:rPr>
          <w:szCs w:val="28"/>
        </w:rPr>
        <w:t>dân</w:t>
      </w:r>
      <w:proofErr w:type="spellEnd"/>
      <w:r w:rsidRPr="000C783D">
        <w:rPr>
          <w:szCs w:val="28"/>
        </w:rPr>
        <w:t xml:space="preserve"> </w:t>
      </w:r>
      <w:proofErr w:type="spellStart"/>
      <w:r w:rsidRPr="000C783D">
        <w:rPr>
          <w:szCs w:val="28"/>
        </w:rPr>
        <w:t>huyện</w:t>
      </w:r>
      <w:proofErr w:type="spellEnd"/>
      <w:r>
        <w:rPr>
          <w:szCs w:val="28"/>
        </w:rPr>
        <w:t>;</w:t>
      </w:r>
    </w:p>
    <w:p w14:paraId="6FBA3484" w14:textId="77777777" w:rsidR="0041724C" w:rsidRPr="000C783D" w:rsidRDefault="0041724C" w:rsidP="0041724C">
      <w:pPr>
        <w:spacing w:before="120" w:after="120"/>
        <w:ind w:firstLine="567"/>
        <w:rPr>
          <w:szCs w:val="28"/>
          <w:lang w:val="nl-NL"/>
        </w:rPr>
      </w:pPr>
      <w:proofErr w:type="spellStart"/>
      <w:r w:rsidRPr="000C783D">
        <w:lastRenderedPageBreak/>
        <w:t>Căn</w:t>
      </w:r>
      <w:proofErr w:type="spellEnd"/>
      <w:r w:rsidRPr="000C783D">
        <w:t xml:space="preserve"> </w:t>
      </w:r>
      <w:proofErr w:type="spellStart"/>
      <w:r w:rsidRPr="000C783D">
        <w:t>cứ</w:t>
      </w:r>
      <w:proofErr w:type="spellEnd"/>
      <w:r w:rsidRPr="000C783D">
        <w:t xml:space="preserve"> </w:t>
      </w:r>
      <w:proofErr w:type="spellStart"/>
      <w:r w:rsidRPr="000C783D">
        <w:t>Nghị</w:t>
      </w:r>
      <w:proofErr w:type="spellEnd"/>
      <w:r w:rsidRPr="000C783D">
        <w:t xml:space="preserve"> </w:t>
      </w:r>
      <w:proofErr w:type="spellStart"/>
      <w:r w:rsidRPr="000C783D">
        <w:t>quyết</w:t>
      </w:r>
      <w:proofErr w:type="spellEnd"/>
      <w:r w:rsidRPr="000C783D">
        <w:t xml:space="preserve"> </w:t>
      </w:r>
      <w:proofErr w:type="spellStart"/>
      <w:r w:rsidRPr="000C783D">
        <w:t>số</w:t>
      </w:r>
      <w:proofErr w:type="spellEnd"/>
      <w:r w:rsidRPr="000C783D">
        <w:t xml:space="preserve"> 14/NQ-HĐND </w:t>
      </w:r>
      <w:proofErr w:type="spellStart"/>
      <w:r w:rsidRPr="000C783D">
        <w:t>ngày</w:t>
      </w:r>
      <w:proofErr w:type="spellEnd"/>
      <w:r w:rsidRPr="000C783D">
        <w:t xml:space="preserve"> 13 </w:t>
      </w:r>
      <w:proofErr w:type="spellStart"/>
      <w:r w:rsidRPr="000C783D">
        <w:t>tháng</w:t>
      </w:r>
      <w:proofErr w:type="spellEnd"/>
      <w:r w:rsidRPr="000C783D">
        <w:t xml:space="preserve"> 11 </w:t>
      </w:r>
      <w:proofErr w:type="spellStart"/>
      <w:r w:rsidRPr="000C783D">
        <w:t>năm</w:t>
      </w:r>
      <w:proofErr w:type="spellEnd"/>
      <w:r w:rsidRPr="000C783D">
        <w:t xml:space="preserve"> 2023 </w:t>
      </w:r>
      <w:proofErr w:type="spellStart"/>
      <w:r w:rsidRPr="000C783D">
        <w:t>của</w:t>
      </w:r>
      <w:proofErr w:type="spellEnd"/>
      <w:r w:rsidRPr="000C783D">
        <w:t xml:space="preserve"> </w:t>
      </w:r>
      <w:proofErr w:type="spellStart"/>
      <w:r w:rsidRPr="000C783D">
        <w:t>Hội</w:t>
      </w:r>
      <w:proofErr w:type="spellEnd"/>
      <w:r w:rsidRPr="000C783D">
        <w:t xml:space="preserve"> </w:t>
      </w:r>
      <w:proofErr w:type="spellStart"/>
      <w:r w:rsidRPr="000C783D">
        <w:t>dồng</w:t>
      </w:r>
      <w:proofErr w:type="spellEnd"/>
      <w:r w:rsidRPr="000C783D">
        <w:t xml:space="preserve"> </w:t>
      </w:r>
      <w:proofErr w:type="spellStart"/>
      <w:r w:rsidRPr="000C783D">
        <w:t>nhân</w:t>
      </w:r>
      <w:proofErr w:type="spellEnd"/>
      <w:r w:rsidRPr="000C783D">
        <w:t xml:space="preserve"> </w:t>
      </w:r>
      <w:proofErr w:type="spellStart"/>
      <w:r w:rsidRPr="000C783D">
        <w:t>dân</w:t>
      </w:r>
      <w:proofErr w:type="spellEnd"/>
      <w:r w:rsidRPr="000C783D">
        <w:t xml:space="preserve"> </w:t>
      </w:r>
      <w:proofErr w:type="spellStart"/>
      <w:r w:rsidRPr="000C783D">
        <w:t>huyện</w:t>
      </w:r>
      <w:proofErr w:type="spellEnd"/>
      <w:r w:rsidRPr="000C783D">
        <w:t xml:space="preserve"> </w:t>
      </w:r>
      <w:proofErr w:type="spellStart"/>
      <w:r w:rsidRPr="000C783D">
        <w:t>Về</w:t>
      </w:r>
      <w:proofErr w:type="spellEnd"/>
      <w:r w:rsidRPr="000C783D">
        <w:t xml:space="preserve"> </w:t>
      </w:r>
      <w:proofErr w:type="spellStart"/>
      <w:r w:rsidRPr="000C783D">
        <w:t>việc</w:t>
      </w:r>
      <w:proofErr w:type="spellEnd"/>
      <w:r w:rsidRPr="000C783D">
        <w:t xml:space="preserve"> </w:t>
      </w:r>
      <w:proofErr w:type="spellStart"/>
      <w:r w:rsidRPr="000C783D">
        <w:t>điều</w:t>
      </w:r>
      <w:proofErr w:type="spellEnd"/>
      <w:r w:rsidRPr="000C783D">
        <w:t xml:space="preserve"> </w:t>
      </w:r>
      <w:proofErr w:type="spellStart"/>
      <w:r w:rsidRPr="000C783D">
        <w:t>chỉnh</w:t>
      </w:r>
      <w:proofErr w:type="spellEnd"/>
      <w:r w:rsidRPr="000C783D">
        <w:t xml:space="preserve">, </w:t>
      </w:r>
      <w:proofErr w:type="spellStart"/>
      <w:r w:rsidRPr="000C783D">
        <w:t>bổ</w:t>
      </w:r>
      <w:proofErr w:type="spellEnd"/>
      <w:r w:rsidRPr="000C783D">
        <w:t xml:space="preserve"> sung </w:t>
      </w:r>
      <w:proofErr w:type="spellStart"/>
      <w:r w:rsidRPr="000C783D">
        <w:t>một</w:t>
      </w:r>
      <w:proofErr w:type="spellEnd"/>
      <w:r w:rsidRPr="000C783D">
        <w:t xml:space="preserve"> </w:t>
      </w:r>
      <w:proofErr w:type="spellStart"/>
      <w:r w:rsidRPr="000C783D">
        <w:t>số</w:t>
      </w:r>
      <w:proofErr w:type="spellEnd"/>
      <w:r w:rsidRPr="000C783D">
        <w:t xml:space="preserve"> </w:t>
      </w:r>
      <w:proofErr w:type="spellStart"/>
      <w:r w:rsidRPr="000C783D">
        <w:t>nội</w:t>
      </w:r>
      <w:proofErr w:type="spellEnd"/>
      <w:r w:rsidRPr="000C783D">
        <w:t xml:space="preserve"> dung </w:t>
      </w:r>
      <w:proofErr w:type="spellStart"/>
      <w:r w:rsidRPr="000C783D">
        <w:t>tại</w:t>
      </w:r>
      <w:proofErr w:type="spellEnd"/>
      <w:r w:rsidRPr="000C783D">
        <w:t xml:space="preserve"> </w:t>
      </w:r>
      <w:proofErr w:type="spellStart"/>
      <w:r w:rsidRPr="000C783D">
        <w:t>Nghị</w:t>
      </w:r>
      <w:proofErr w:type="spellEnd"/>
      <w:r w:rsidRPr="000C783D">
        <w:t xml:space="preserve"> </w:t>
      </w:r>
      <w:proofErr w:type="spellStart"/>
      <w:r w:rsidRPr="000C783D">
        <w:t>quyết</w:t>
      </w:r>
      <w:proofErr w:type="spellEnd"/>
      <w:r w:rsidRPr="000C783D">
        <w:t xml:space="preserve"> </w:t>
      </w:r>
      <w:proofErr w:type="spellStart"/>
      <w:r w:rsidRPr="000C783D">
        <w:t>số</w:t>
      </w:r>
      <w:proofErr w:type="spellEnd"/>
      <w:r w:rsidRPr="000C783D">
        <w:t xml:space="preserve"> 10/NQ-HĐND </w:t>
      </w:r>
      <w:proofErr w:type="spellStart"/>
      <w:r w:rsidRPr="000C783D">
        <w:t>ngày</w:t>
      </w:r>
      <w:proofErr w:type="spellEnd"/>
      <w:r w:rsidRPr="000C783D">
        <w:t xml:space="preserve"> 15 </w:t>
      </w:r>
      <w:proofErr w:type="spellStart"/>
      <w:r w:rsidRPr="000C783D">
        <w:t>tháng</w:t>
      </w:r>
      <w:proofErr w:type="spellEnd"/>
      <w:r w:rsidRPr="000C783D">
        <w:t xml:space="preserve"> 7 </w:t>
      </w:r>
      <w:proofErr w:type="spellStart"/>
      <w:r w:rsidRPr="000C783D">
        <w:t>năm</w:t>
      </w:r>
      <w:proofErr w:type="spellEnd"/>
      <w:r w:rsidRPr="000C783D">
        <w:t xml:space="preserve"> 2022 </w:t>
      </w:r>
      <w:proofErr w:type="spellStart"/>
      <w:r w:rsidRPr="000C783D">
        <w:t>của</w:t>
      </w:r>
      <w:proofErr w:type="spellEnd"/>
      <w:r w:rsidRPr="000C783D">
        <w:t xml:space="preserve"> </w:t>
      </w:r>
      <w:proofErr w:type="spellStart"/>
      <w:r w:rsidRPr="000C783D">
        <w:t>Hội</w:t>
      </w:r>
      <w:proofErr w:type="spellEnd"/>
      <w:r w:rsidRPr="000C783D">
        <w:t xml:space="preserve"> </w:t>
      </w:r>
      <w:proofErr w:type="spellStart"/>
      <w:r w:rsidRPr="000C783D">
        <w:t>dồng</w:t>
      </w:r>
      <w:proofErr w:type="spellEnd"/>
      <w:r w:rsidRPr="000C783D">
        <w:t xml:space="preserve"> </w:t>
      </w:r>
      <w:proofErr w:type="spellStart"/>
      <w:r w:rsidRPr="000C783D">
        <w:t>nhân</w:t>
      </w:r>
      <w:proofErr w:type="spellEnd"/>
      <w:r w:rsidRPr="000C783D">
        <w:t xml:space="preserve"> </w:t>
      </w:r>
      <w:proofErr w:type="spellStart"/>
      <w:r w:rsidRPr="000C783D">
        <w:t>dân</w:t>
      </w:r>
      <w:proofErr w:type="spellEnd"/>
      <w:r w:rsidRPr="000C783D">
        <w:t xml:space="preserve"> </w:t>
      </w:r>
      <w:proofErr w:type="spellStart"/>
      <w:r w:rsidRPr="000C783D">
        <w:t>huyện</w:t>
      </w:r>
      <w:proofErr w:type="spellEnd"/>
      <w:r w:rsidRPr="000C783D">
        <w:t>;</w:t>
      </w:r>
    </w:p>
    <w:p w14:paraId="59C2C073" w14:textId="1CB18E72" w:rsidR="004C7F21" w:rsidRPr="0041724C" w:rsidRDefault="00EF2DF7" w:rsidP="00EF2DF7">
      <w:pPr>
        <w:spacing w:before="120" w:after="120"/>
        <w:ind w:firstLine="567"/>
        <w:jc w:val="both"/>
        <w:rPr>
          <w:szCs w:val="28"/>
          <w:lang w:val="nl-NL"/>
        </w:rPr>
      </w:pPr>
      <w:bookmarkStart w:id="2" w:name="_Hlk168901762"/>
      <w:bookmarkEnd w:id="1"/>
      <w:r>
        <w:rPr>
          <w:szCs w:val="28"/>
          <w:lang w:val="nl-NL"/>
        </w:rPr>
        <w:t>Thực hiện</w:t>
      </w:r>
      <w:r w:rsidR="0041724C" w:rsidRPr="000C783D">
        <w:rPr>
          <w:szCs w:val="28"/>
          <w:lang w:val="nl-NL"/>
        </w:rPr>
        <w:t>Thông báo số 30/TB-TTHĐND ngày 28 tháng 05 năm 2024 của Thường trực HĐND huyện Tu Mơ Rông thông báo về nội dung, thời gian, địa điểm tổ chức Kỳ họp thứ 7 HĐND huyện khóa XIV, nhiệm kỳ 2021-2026;</w:t>
      </w:r>
    </w:p>
    <w:bookmarkEnd w:id="2"/>
    <w:p w14:paraId="22CCD28C" w14:textId="77777777" w:rsidR="003C3A83" w:rsidRPr="001D34D6" w:rsidRDefault="003C3A83" w:rsidP="00756470">
      <w:pPr>
        <w:spacing w:after="120" w:line="264" w:lineRule="auto"/>
        <w:ind w:firstLine="720"/>
        <w:jc w:val="both"/>
        <w:rPr>
          <w:szCs w:val="28"/>
        </w:rPr>
      </w:pPr>
      <w:proofErr w:type="spellStart"/>
      <w:r w:rsidRPr="001D34D6">
        <w:rPr>
          <w:szCs w:val="28"/>
        </w:rPr>
        <w:t>Căn</w:t>
      </w:r>
      <w:proofErr w:type="spellEnd"/>
      <w:r w:rsidRPr="001D34D6">
        <w:rPr>
          <w:szCs w:val="28"/>
        </w:rPr>
        <w:t xml:space="preserve"> </w:t>
      </w:r>
      <w:proofErr w:type="spellStart"/>
      <w:r w:rsidRPr="001D34D6">
        <w:rPr>
          <w:szCs w:val="28"/>
        </w:rPr>
        <w:t>cứ</w:t>
      </w:r>
      <w:proofErr w:type="spellEnd"/>
      <w:r w:rsidRPr="001D34D6">
        <w:rPr>
          <w:szCs w:val="28"/>
        </w:rPr>
        <w:t xml:space="preserve"> </w:t>
      </w:r>
      <w:proofErr w:type="spellStart"/>
      <w:r w:rsidR="00C829BE" w:rsidRPr="001D34D6">
        <w:rPr>
          <w:szCs w:val="28"/>
        </w:rPr>
        <w:t>tình</w:t>
      </w:r>
      <w:proofErr w:type="spellEnd"/>
      <w:r w:rsidR="00C829BE" w:rsidRPr="001D34D6">
        <w:rPr>
          <w:szCs w:val="28"/>
        </w:rPr>
        <w:t xml:space="preserve"> </w:t>
      </w:r>
      <w:proofErr w:type="spellStart"/>
      <w:r w:rsidR="00C829BE" w:rsidRPr="001D34D6">
        <w:rPr>
          <w:szCs w:val="28"/>
        </w:rPr>
        <w:t>hình</w:t>
      </w:r>
      <w:proofErr w:type="spellEnd"/>
      <w:r w:rsidR="00C829BE" w:rsidRPr="001D34D6">
        <w:rPr>
          <w:szCs w:val="28"/>
        </w:rPr>
        <w:t xml:space="preserve"> </w:t>
      </w:r>
      <w:proofErr w:type="spellStart"/>
      <w:r w:rsidR="00C829BE" w:rsidRPr="001D34D6">
        <w:rPr>
          <w:szCs w:val="28"/>
        </w:rPr>
        <w:t>phân</w:t>
      </w:r>
      <w:proofErr w:type="spellEnd"/>
      <w:r w:rsidR="00C829BE" w:rsidRPr="001D34D6">
        <w:rPr>
          <w:szCs w:val="28"/>
        </w:rPr>
        <w:t xml:space="preserve"> </w:t>
      </w:r>
      <w:proofErr w:type="spellStart"/>
      <w:r w:rsidR="00C829BE" w:rsidRPr="001D34D6">
        <w:rPr>
          <w:szCs w:val="28"/>
        </w:rPr>
        <w:t>bổ</w:t>
      </w:r>
      <w:proofErr w:type="spellEnd"/>
      <w:r w:rsidR="00C829BE" w:rsidRPr="001D34D6">
        <w:rPr>
          <w:szCs w:val="28"/>
        </w:rPr>
        <w:t xml:space="preserve"> </w:t>
      </w:r>
      <w:proofErr w:type="spellStart"/>
      <w:r w:rsidRPr="001D34D6">
        <w:rPr>
          <w:szCs w:val="28"/>
        </w:rPr>
        <w:t>Kế</w:t>
      </w:r>
      <w:proofErr w:type="spellEnd"/>
      <w:r w:rsidRPr="001D34D6">
        <w:rPr>
          <w:szCs w:val="28"/>
        </w:rPr>
        <w:t xml:space="preserve"> </w:t>
      </w:r>
      <w:proofErr w:type="spellStart"/>
      <w:r w:rsidRPr="001D34D6">
        <w:rPr>
          <w:szCs w:val="28"/>
        </w:rPr>
        <w:t>hoạch</w:t>
      </w:r>
      <w:proofErr w:type="spellEnd"/>
      <w:r w:rsidRPr="001D34D6">
        <w:rPr>
          <w:szCs w:val="28"/>
        </w:rPr>
        <w:t xml:space="preserve"> </w:t>
      </w:r>
      <w:proofErr w:type="spellStart"/>
      <w:r w:rsidRPr="001D34D6">
        <w:rPr>
          <w:szCs w:val="28"/>
        </w:rPr>
        <w:t>đầu</w:t>
      </w:r>
      <w:proofErr w:type="spellEnd"/>
      <w:r w:rsidRPr="001D34D6">
        <w:rPr>
          <w:szCs w:val="28"/>
        </w:rPr>
        <w:t xml:space="preserve"> </w:t>
      </w:r>
      <w:proofErr w:type="spellStart"/>
      <w:r w:rsidRPr="001D34D6">
        <w:rPr>
          <w:szCs w:val="28"/>
        </w:rPr>
        <w:t>tư</w:t>
      </w:r>
      <w:proofErr w:type="spellEnd"/>
      <w:r w:rsidRPr="001D34D6">
        <w:rPr>
          <w:szCs w:val="28"/>
        </w:rPr>
        <w:t xml:space="preserve"> </w:t>
      </w:r>
      <w:proofErr w:type="spellStart"/>
      <w:r w:rsidRPr="001D34D6">
        <w:rPr>
          <w:szCs w:val="28"/>
        </w:rPr>
        <w:t>công</w:t>
      </w:r>
      <w:proofErr w:type="spellEnd"/>
      <w:r w:rsidRPr="001D34D6">
        <w:rPr>
          <w:szCs w:val="28"/>
        </w:rPr>
        <w:t xml:space="preserve"> </w:t>
      </w:r>
      <w:proofErr w:type="spellStart"/>
      <w:r w:rsidRPr="001D34D6">
        <w:rPr>
          <w:szCs w:val="28"/>
        </w:rPr>
        <w:t>hằng</w:t>
      </w:r>
      <w:proofErr w:type="spellEnd"/>
      <w:r w:rsidRPr="001D34D6">
        <w:rPr>
          <w:szCs w:val="28"/>
        </w:rPr>
        <w:t xml:space="preserve"> </w:t>
      </w:r>
      <w:proofErr w:type="spellStart"/>
      <w:r w:rsidRPr="001D34D6">
        <w:rPr>
          <w:szCs w:val="28"/>
        </w:rPr>
        <w:t>năm</w:t>
      </w:r>
      <w:proofErr w:type="spellEnd"/>
      <w:r w:rsidRPr="001D34D6">
        <w:rPr>
          <w:szCs w:val="28"/>
        </w:rPr>
        <w:t>;</w:t>
      </w:r>
    </w:p>
    <w:p w14:paraId="1A304495" w14:textId="3CAFF12D" w:rsidR="000474EA" w:rsidRDefault="00EC2152" w:rsidP="00756470">
      <w:pPr>
        <w:spacing w:after="120" w:line="264" w:lineRule="auto"/>
        <w:ind w:firstLine="720"/>
        <w:jc w:val="both"/>
        <w:rPr>
          <w:b/>
          <w:iCs/>
          <w:szCs w:val="28"/>
        </w:rPr>
      </w:pPr>
      <w:proofErr w:type="spellStart"/>
      <w:r w:rsidRPr="001D34D6">
        <w:rPr>
          <w:szCs w:val="28"/>
        </w:rPr>
        <w:t>Ủy</w:t>
      </w:r>
      <w:proofErr w:type="spellEnd"/>
      <w:r w:rsidRPr="001D34D6">
        <w:rPr>
          <w:szCs w:val="28"/>
        </w:rPr>
        <w:t xml:space="preserve"> ban </w:t>
      </w:r>
      <w:proofErr w:type="spellStart"/>
      <w:r w:rsidRPr="001D34D6">
        <w:rPr>
          <w:szCs w:val="28"/>
        </w:rPr>
        <w:t>nhân</w:t>
      </w:r>
      <w:proofErr w:type="spellEnd"/>
      <w:r w:rsidRPr="001D34D6">
        <w:rPr>
          <w:szCs w:val="28"/>
        </w:rPr>
        <w:t xml:space="preserve"> </w:t>
      </w:r>
      <w:proofErr w:type="spellStart"/>
      <w:r w:rsidRPr="001D34D6">
        <w:rPr>
          <w:szCs w:val="28"/>
        </w:rPr>
        <w:t>dân</w:t>
      </w:r>
      <w:proofErr w:type="spellEnd"/>
      <w:r w:rsidRPr="001D34D6">
        <w:rPr>
          <w:szCs w:val="28"/>
        </w:rPr>
        <w:t xml:space="preserve"> </w:t>
      </w:r>
      <w:proofErr w:type="spellStart"/>
      <w:r w:rsidR="00AD06BF">
        <w:rPr>
          <w:szCs w:val="28"/>
        </w:rPr>
        <w:t>huyện</w:t>
      </w:r>
      <w:proofErr w:type="spellEnd"/>
      <w:r w:rsidR="00AD06BF">
        <w:rPr>
          <w:szCs w:val="28"/>
        </w:rPr>
        <w:t xml:space="preserve"> Tu </w:t>
      </w:r>
      <w:proofErr w:type="spellStart"/>
      <w:r w:rsidR="00AD06BF">
        <w:rPr>
          <w:szCs w:val="28"/>
        </w:rPr>
        <w:t>Mơ</w:t>
      </w:r>
      <w:proofErr w:type="spellEnd"/>
      <w:r w:rsidR="00AD06BF">
        <w:rPr>
          <w:szCs w:val="28"/>
        </w:rPr>
        <w:t xml:space="preserve"> </w:t>
      </w:r>
      <w:proofErr w:type="spellStart"/>
      <w:r w:rsidR="00AD06BF">
        <w:rPr>
          <w:szCs w:val="28"/>
        </w:rPr>
        <w:t>Rông</w:t>
      </w:r>
      <w:proofErr w:type="spellEnd"/>
      <w:r w:rsidRPr="001D34D6">
        <w:rPr>
          <w:szCs w:val="28"/>
        </w:rPr>
        <w:t xml:space="preserve"> </w:t>
      </w:r>
      <w:proofErr w:type="spellStart"/>
      <w:r w:rsidRPr="001D34D6">
        <w:rPr>
          <w:szCs w:val="28"/>
        </w:rPr>
        <w:t>báo</w:t>
      </w:r>
      <w:proofErr w:type="spellEnd"/>
      <w:r w:rsidRPr="001D34D6">
        <w:rPr>
          <w:szCs w:val="28"/>
        </w:rPr>
        <w:t xml:space="preserve"> </w:t>
      </w:r>
      <w:proofErr w:type="spellStart"/>
      <w:r w:rsidRPr="001D34D6">
        <w:rPr>
          <w:szCs w:val="28"/>
        </w:rPr>
        <w:t>cáo</w:t>
      </w:r>
      <w:proofErr w:type="spellEnd"/>
      <w:r w:rsidRPr="001D34D6">
        <w:rPr>
          <w:szCs w:val="28"/>
        </w:rPr>
        <w:t xml:space="preserve"> </w:t>
      </w:r>
      <w:proofErr w:type="spellStart"/>
      <w:r w:rsidRPr="001D34D6">
        <w:rPr>
          <w:szCs w:val="28"/>
        </w:rPr>
        <w:t>đánh</w:t>
      </w:r>
      <w:proofErr w:type="spellEnd"/>
      <w:r w:rsidRPr="001D34D6">
        <w:rPr>
          <w:szCs w:val="28"/>
        </w:rPr>
        <w:t xml:space="preserve"> </w:t>
      </w:r>
      <w:proofErr w:type="spellStart"/>
      <w:r w:rsidRPr="001D34D6">
        <w:rPr>
          <w:szCs w:val="28"/>
        </w:rPr>
        <w:t>giá</w:t>
      </w:r>
      <w:proofErr w:type="spellEnd"/>
      <w:r w:rsidRPr="001D34D6">
        <w:rPr>
          <w:szCs w:val="28"/>
        </w:rPr>
        <w:t xml:space="preserve"> </w:t>
      </w:r>
      <w:proofErr w:type="spellStart"/>
      <w:r w:rsidRPr="001D34D6">
        <w:rPr>
          <w:szCs w:val="28"/>
        </w:rPr>
        <w:t>tình</w:t>
      </w:r>
      <w:proofErr w:type="spellEnd"/>
      <w:r w:rsidRPr="001D34D6">
        <w:rPr>
          <w:szCs w:val="28"/>
        </w:rPr>
        <w:t xml:space="preserve"> </w:t>
      </w:r>
      <w:proofErr w:type="spellStart"/>
      <w:r w:rsidRPr="001D34D6">
        <w:rPr>
          <w:szCs w:val="28"/>
        </w:rPr>
        <w:t>hình</w:t>
      </w:r>
      <w:proofErr w:type="spellEnd"/>
      <w:r w:rsidRPr="001D34D6">
        <w:rPr>
          <w:szCs w:val="28"/>
        </w:rPr>
        <w:t xml:space="preserve"> </w:t>
      </w:r>
      <w:proofErr w:type="spellStart"/>
      <w:r w:rsidRPr="001D34D6">
        <w:rPr>
          <w:szCs w:val="28"/>
        </w:rPr>
        <w:t>thực</w:t>
      </w:r>
      <w:proofErr w:type="spellEnd"/>
      <w:r w:rsidRPr="001D34D6">
        <w:rPr>
          <w:szCs w:val="28"/>
        </w:rPr>
        <w:t xml:space="preserve"> </w:t>
      </w:r>
      <w:proofErr w:type="spellStart"/>
      <w:r w:rsidRPr="001D34D6">
        <w:rPr>
          <w:szCs w:val="28"/>
        </w:rPr>
        <w:t>hiện</w:t>
      </w:r>
      <w:proofErr w:type="spellEnd"/>
      <w:r w:rsidRPr="001D34D6">
        <w:rPr>
          <w:szCs w:val="28"/>
        </w:rPr>
        <w:t xml:space="preserve"> </w:t>
      </w:r>
      <w:proofErr w:type="spellStart"/>
      <w:r w:rsidR="00242484" w:rsidRPr="001D34D6">
        <w:rPr>
          <w:szCs w:val="28"/>
        </w:rPr>
        <w:t>K</w:t>
      </w:r>
      <w:r w:rsidRPr="001D34D6">
        <w:rPr>
          <w:szCs w:val="28"/>
        </w:rPr>
        <w:t>ế</w:t>
      </w:r>
      <w:proofErr w:type="spellEnd"/>
      <w:r w:rsidRPr="001D34D6">
        <w:rPr>
          <w:szCs w:val="28"/>
        </w:rPr>
        <w:t xml:space="preserve"> </w:t>
      </w:r>
      <w:proofErr w:type="spellStart"/>
      <w:r w:rsidRPr="001D34D6">
        <w:rPr>
          <w:szCs w:val="28"/>
        </w:rPr>
        <w:t>hoạch</w:t>
      </w:r>
      <w:proofErr w:type="spellEnd"/>
      <w:r w:rsidRPr="001D34D6">
        <w:rPr>
          <w:szCs w:val="28"/>
        </w:rPr>
        <w:t xml:space="preserve"> </w:t>
      </w:r>
      <w:proofErr w:type="spellStart"/>
      <w:r w:rsidR="00762288" w:rsidRPr="001D34D6">
        <w:rPr>
          <w:szCs w:val="28"/>
        </w:rPr>
        <w:t>đầu</w:t>
      </w:r>
      <w:proofErr w:type="spellEnd"/>
      <w:r w:rsidR="00762288" w:rsidRPr="001D34D6">
        <w:rPr>
          <w:szCs w:val="28"/>
        </w:rPr>
        <w:t xml:space="preserve"> </w:t>
      </w:r>
      <w:proofErr w:type="spellStart"/>
      <w:r w:rsidR="00762288" w:rsidRPr="001D34D6">
        <w:rPr>
          <w:szCs w:val="28"/>
        </w:rPr>
        <w:t>tư</w:t>
      </w:r>
      <w:proofErr w:type="spellEnd"/>
      <w:r w:rsidR="00762288" w:rsidRPr="001D34D6">
        <w:rPr>
          <w:szCs w:val="28"/>
        </w:rPr>
        <w:t xml:space="preserve"> </w:t>
      </w:r>
      <w:proofErr w:type="spellStart"/>
      <w:r w:rsidR="00762288" w:rsidRPr="001D34D6">
        <w:rPr>
          <w:szCs w:val="28"/>
        </w:rPr>
        <w:t>công</w:t>
      </w:r>
      <w:proofErr w:type="spellEnd"/>
      <w:r w:rsidRPr="001D34D6">
        <w:rPr>
          <w:szCs w:val="28"/>
        </w:rPr>
        <w:t xml:space="preserve"> </w:t>
      </w:r>
      <w:proofErr w:type="spellStart"/>
      <w:r w:rsidRPr="001D34D6">
        <w:rPr>
          <w:szCs w:val="28"/>
        </w:rPr>
        <w:t>năm</w:t>
      </w:r>
      <w:proofErr w:type="spellEnd"/>
      <w:r w:rsidRPr="001D34D6">
        <w:rPr>
          <w:szCs w:val="28"/>
        </w:rPr>
        <w:t xml:space="preserve"> 20</w:t>
      </w:r>
      <w:r w:rsidR="002B1FC2" w:rsidRPr="001D34D6">
        <w:rPr>
          <w:szCs w:val="28"/>
        </w:rPr>
        <w:t>2</w:t>
      </w:r>
      <w:r w:rsidR="0041724C">
        <w:rPr>
          <w:szCs w:val="28"/>
        </w:rPr>
        <w:t>4</w:t>
      </w:r>
      <w:r w:rsidRPr="001D34D6">
        <w:rPr>
          <w:szCs w:val="28"/>
        </w:rPr>
        <w:t xml:space="preserve"> </w:t>
      </w:r>
      <w:proofErr w:type="spellStart"/>
      <w:r w:rsidRPr="001D34D6">
        <w:rPr>
          <w:szCs w:val="28"/>
        </w:rPr>
        <w:t>và</w:t>
      </w:r>
      <w:proofErr w:type="spellEnd"/>
      <w:r w:rsidRPr="001D34D6">
        <w:rPr>
          <w:szCs w:val="28"/>
        </w:rPr>
        <w:t xml:space="preserve"> </w:t>
      </w:r>
      <w:proofErr w:type="spellStart"/>
      <w:r w:rsidRPr="001D34D6">
        <w:rPr>
          <w:szCs w:val="28"/>
        </w:rPr>
        <w:t>dự</w:t>
      </w:r>
      <w:proofErr w:type="spellEnd"/>
      <w:r w:rsidRPr="001D34D6">
        <w:rPr>
          <w:szCs w:val="28"/>
        </w:rPr>
        <w:t xml:space="preserve"> </w:t>
      </w:r>
      <w:proofErr w:type="spellStart"/>
      <w:r w:rsidRPr="001D34D6">
        <w:rPr>
          <w:szCs w:val="28"/>
        </w:rPr>
        <w:t>kiế</w:t>
      </w:r>
      <w:r w:rsidR="00525AC6" w:rsidRPr="001D34D6">
        <w:rPr>
          <w:szCs w:val="28"/>
        </w:rPr>
        <w:t>n</w:t>
      </w:r>
      <w:proofErr w:type="spellEnd"/>
      <w:r w:rsidR="00134042" w:rsidRPr="001D34D6">
        <w:rPr>
          <w:szCs w:val="28"/>
        </w:rPr>
        <w:t xml:space="preserve"> </w:t>
      </w:r>
      <w:r w:rsidR="00134042" w:rsidRPr="001D34D6">
        <w:rPr>
          <w:szCs w:val="28"/>
          <w:lang w:val="vi-VN"/>
        </w:rPr>
        <w:t>K</w:t>
      </w:r>
      <w:r w:rsidRPr="001D34D6">
        <w:rPr>
          <w:szCs w:val="28"/>
        </w:rPr>
        <w:t xml:space="preserve">ế </w:t>
      </w:r>
      <w:proofErr w:type="spellStart"/>
      <w:r w:rsidR="005B6B1E" w:rsidRPr="001D34D6">
        <w:rPr>
          <w:szCs w:val="28"/>
        </w:rPr>
        <w:t>hoạch</w:t>
      </w:r>
      <w:proofErr w:type="spellEnd"/>
      <w:r w:rsidR="005B6B1E" w:rsidRPr="001D34D6">
        <w:rPr>
          <w:szCs w:val="28"/>
        </w:rPr>
        <w:t xml:space="preserve"> </w:t>
      </w:r>
      <w:proofErr w:type="spellStart"/>
      <w:r w:rsidR="005B6B1E" w:rsidRPr="001D34D6">
        <w:rPr>
          <w:szCs w:val="28"/>
        </w:rPr>
        <w:t>đầu</w:t>
      </w:r>
      <w:proofErr w:type="spellEnd"/>
      <w:r w:rsidR="005B6B1E" w:rsidRPr="001D34D6">
        <w:rPr>
          <w:szCs w:val="28"/>
        </w:rPr>
        <w:t xml:space="preserve"> </w:t>
      </w:r>
      <w:proofErr w:type="spellStart"/>
      <w:r w:rsidR="005B6B1E" w:rsidRPr="001D34D6">
        <w:rPr>
          <w:szCs w:val="28"/>
        </w:rPr>
        <w:t>tư</w:t>
      </w:r>
      <w:proofErr w:type="spellEnd"/>
      <w:r w:rsidR="005B6B1E" w:rsidRPr="001D34D6">
        <w:rPr>
          <w:szCs w:val="28"/>
        </w:rPr>
        <w:t xml:space="preserve"> </w:t>
      </w:r>
      <w:proofErr w:type="spellStart"/>
      <w:r w:rsidR="00762288" w:rsidRPr="001D34D6">
        <w:rPr>
          <w:szCs w:val="28"/>
        </w:rPr>
        <w:t>công</w:t>
      </w:r>
      <w:proofErr w:type="spellEnd"/>
      <w:r w:rsidR="005B6B1E" w:rsidRPr="001D34D6">
        <w:rPr>
          <w:szCs w:val="28"/>
        </w:rPr>
        <w:t xml:space="preserve"> </w:t>
      </w:r>
      <w:proofErr w:type="spellStart"/>
      <w:r w:rsidR="005B6B1E" w:rsidRPr="001D34D6">
        <w:rPr>
          <w:szCs w:val="28"/>
        </w:rPr>
        <w:t>năm</w:t>
      </w:r>
      <w:proofErr w:type="spellEnd"/>
      <w:r w:rsidR="005B6B1E" w:rsidRPr="001D34D6">
        <w:rPr>
          <w:szCs w:val="28"/>
        </w:rPr>
        <w:t xml:space="preserve"> 20</w:t>
      </w:r>
      <w:r w:rsidR="00DC2EF3" w:rsidRPr="001D34D6">
        <w:rPr>
          <w:szCs w:val="28"/>
        </w:rPr>
        <w:t>2</w:t>
      </w:r>
      <w:r w:rsidR="0041724C">
        <w:rPr>
          <w:szCs w:val="28"/>
        </w:rPr>
        <w:t>5</w:t>
      </w:r>
      <w:r w:rsidRPr="001D34D6">
        <w:rPr>
          <w:szCs w:val="28"/>
        </w:rPr>
        <w:t xml:space="preserve"> </w:t>
      </w:r>
      <w:proofErr w:type="spellStart"/>
      <w:r w:rsidRPr="001D34D6">
        <w:rPr>
          <w:szCs w:val="28"/>
        </w:rPr>
        <w:t>của</w:t>
      </w:r>
      <w:proofErr w:type="spellEnd"/>
      <w:r w:rsidRPr="001D34D6">
        <w:rPr>
          <w:szCs w:val="28"/>
        </w:rPr>
        <w:t xml:space="preserve"> </w:t>
      </w:r>
      <w:proofErr w:type="spellStart"/>
      <w:r w:rsidR="00AD06BF">
        <w:rPr>
          <w:szCs w:val="28"/>
        </w:rPr>
        <w:t>huyện</w:t>
      </w:r>
      <w:proofErr w:type="spellEnd"/>
      <w:r w:rsidR="00AD06BF">
        <w:rPr>
          <w:szCs w:val="28"/>
        </w:rPr>
        <w:t xml:space="preserve"> Tu </w:t>
      </w:r>
      <w:proofErr w:type="spellStart"/>
      <w:r w:rsidR="00AD06BF">
        <w:rPr>
          <w:szCs w:val="28"/>
        </w:rPr>
        <w:t>Mơ</w:t>
      </w:r>
      <w:proofErr w:type="spellEnd"/>
      <w:r w:rsidR="00AD06BF">
        <w:rPr>
          <w:szCs w:val="28"/>
        </w:rPr>
        <w:t xml:space="preserve"> </w:t>
      </w:r>
      <w:proofErr w:type="spellStart"/>
      <w:r w:rsidR="00AD06BF">
        <w:rPr>
          <w:szCs w:val="28"/>
        </w:rPr>
        <w:t>Rông</w:t>
      </w:r>
      <w:proofErr w:type="spellEnd"/>
      <w:r w:rsidRPr="001D34D6">
        <w:rPr>
          <w:szCs w:val="28"/>
        </w:rPr>
        <w:t xml:space="preserve"> </w:t>
      </w:r>
      <w:proofErr w:type="spellStart"/>
      <w:r w:rsidRPr="001D34D6">
        <w:rPr>
          <w:szCs w:val="28"/>
        </w:rPr>
        <w:t>như</w:t>
      </w:r>
      <w:proofErr w:type="spellEnd"/>
      <w:r w:rsidRPr="001D34D6">
        <w:rPr>
          <w:szCs w:val="28"/>
        </w:rPr>
        <w:t xml:space="preserve"> </w:t>
      </w:r>
      <w:proofErr w:type="spellStart"/>
      <w:r w:rsidRPr="001D34D6">
        <w:rPr>
          <w:szCs w:val="28"/>
        </w:rPr>
        <w:t>sau</w:t>
      </w:r>
      <w:proofErr w:type="spellEnd"/>
      <w:r w:rsidR="003A6CCF" w:rsidRPr="001D34D6">
        <w:rPr>
          <w:iCs/>
          <w:szCs w:val="28"/>
        </w:rPr>
        <w:t>:</w:t>
      </w:r>
    </w:p>
    <w:p w14:paraId="2362EF7F" w14:textId="286BEA97" w:rsidR="001D34D6" w:rsidRPr="000474EA" w:rsidRDefault="000474EA" w:rsidP="00756470">
      <w:pPr>
        <w:spacing w:after="120" w:line="264" w:lineRule="auto"/>
        <w:ind w:firstLine="720"/>
        <w:jc w:val="both"/>
        <w:rPr>
          <w:b/>
          <w:iCs/>
          <w:szCs w:val="28"/>
        </w:rPr>
      </w:pPr>
      <w:r>
        <w:rPr>
          <w:b/>
          <w:iCs/>
          <w:szCs w:val="28"/>
        </w:rPr>
        <w:t xml:space="preserve">I. </w:t>
      </w:r>
      <w:r w:rsidR="001D34D6" w:rsidRPr="000474EA">
        <w:rPr>
          <w:b/>
          <w:bCs/>
          <w:szCs w:val="28"/>
          <w:lang w:val="af-ZA"/>
        </w:rPr>
        <w:t>ĐÁNH GIÁ TÌNH HÌNH THỰC HIỆN KẾ HOẠCH ĐẦU TƯ CÔNG NĂM 202</w:t>
      </w:r>
      <w:r w:rsidR="004C7F21">
        <w:rPr>
          <w:b/>
          <w:bCs/>
          <w:szCs w:val="28"/>
          <w:lang w:val="af-ZA"/>
        </w:rPr>
        <w:t>3</w:t>
      </w:r>
    </w:p>
    <w:p w14:paraId="2DAF0F1B" w14:textId="31862E9F" w:rsidR="00CB3D3E" w:rsidRPr="001D34D6" w:rsidRDefault="001D34D6" w:rsidP="00756470">
      <w:pPr>
        <w:spacing w:after="120" w:line="264" w:lineRule="auto"/>
        <w:ind w:firstLine="720"/>
        <w:jc w:val="both"/>
        <w:rPr>
          <w:b/>
          <w:iCs/>
          <w:szCs w:val="28"/>
          <w:lang w:val="nl-NL"/>
        </w:rPr>
      </w:pPr>
      <w:bookmarkStart w:id="3" w:name="OLE_LINK1"/>
      <w:bookmarkStart w:id="4" w:name="OLE_LINK2"/>
      <w:r>
        <w:rPr>
          <w:b/>
          <w:iCs/>
          <w:szCs w:val="28"/>
          <w:lang w:val="nl-NL"/>
        </w:rPr>
        <w:t>1</w:t>
      </w:r>
      <w:r w:rsidR="00B4772C" w:rsidRPr="001D34D6">
        <w:rPr>
          <w:b/>
          <w:iCs/>
          <w:szCs w:val="28"/>
          <w:lang w:val="nl-NL"/>
        </w:rPr>
        <w:t xml:space="preserve">. </w:t>
      </w:r>
      <w:r w:rsidR="00CB3D3E" w:rsidRPr="001D34D6">
        <w:rPr>
          <w:b/>
          <w:iCs/>
          <w:szCs w:val="28"/>
          <w:lang w:val="nl-NL"/>
        </w:rPr>
        <w:t>Tình hình giao và thực hiện kế hoạch vốn năm 202</w:t>
      </w:r>
      <w:r w:rsidR="0041724C">
        <w:rPr>
          <w:b/>
          <w:iCs/>
          <w:szCs w:val="28"/>
          <w:lang w:val="nl-NL"/>
        </w:rPr>
        <w:t>4</w:t>
      </w:r>
    </w:p>
    <w:p w14:paraId="6DF2D96D" w14:textId="79DACD34" w:rsidR="00684F2C" w:rsidRPr="005E7065" w:rsidRDefault="00684F2C" w:rsidP="00684F2C">
      <w:pPr>
        <w:widowControl w:val="0"/>
        <w:spacing w:before="120" w:after="120"/>
        <w:ind w:firstLine="709"/>
        <w:jc w:val="both"/>
        <w:rPr>
          <w:szCs w:val="28"/>
        </w:rPr>
      </w:pPr>
      <w:r w:rsidRPr="005E7065">
        <w:rPr>
          <w:b/>
          <w:bCs/>
          <w:szCs w:val="28"/>
        </w:rPr>
        <w:t xml:space="preserve">* </w:t>
      </w:r>
      <w:proofErr w:type="spellStart"/>
      <w:r w:rsidRPr="005E7065">
        <w:rPr>
          <w:b/>
          <w:bCs/>
          <w:szCs w:val="28"/>
        </w:rPr>
        <w:t>Tổng</w:t>
      </w:r>
      <w:proofErr w:type="spellEnd"/>
      <w:r w:rsidRPr="005E7065">
        <w:rPr>
          <w:b/>
          <w:bCs/>
          <w:szCs w:val="28"/>
        </w:rPr>
        <w:t xml:space="preserve"> </w:t>
      </w:r>
      <w:proofErr w:type="spellStart"/>
      <w:r w:rsidRPr="005E7065">
        <w:rPr>
          <w:b/>
          <w:bCs/>
          <w:szCs w:val="28"/>
        </w:rPr>
        <w:t>kế</w:t>
      </w:r>
      <w:proofErr w:type="spellEnd"/>
      <w:r w:rsidRPr="005E7065">
        <w:rPr>
          <w:b/>
          <w:bCs/>
          <w:szCs w:val="28"/>
        </w:rPr>
        <w:t xml:space="preserve"> </w:t>
      </w:r>
      <w:proofErr w:type="spellStart"/>
      <w:r w:rsidRPr="005E7065">
        <w:rPr>
          <w:b/>
          <w:bCs/>
          <w:szCs w:val="28"/>
        </w:rPr>
        <w:t>hoạch</w:t>
      </w:r>
      <w:proofErr w:type="spellEnd"/>
      <w:r w:rsidRPr="005E7065">
        <w:rPr>
          <w:b/>
          <w:bCs/>
          <w:szCs w:val="28"/>
        </w:rPr>
        <w:t xml:space="preserve"> </w:t>
      </w:r>
      <w:proofErr w:type="spellStart"/>
      <w:r w:rsidRPr="005E7065">
        <w:rPr>
          <w:b/>
          <w:bCs/>
          <w:szCs w:val="28"/>
        </w:rPr>
        <w:t>vốn</w:t>
      </w:r>
      <w:proofErr w:type="spellEnd"/>
      <w:r w:rsidRPr="005E7065">
        <w:rPr>
          <w:b/>
          <w:bCs/>
          <w:szCs w:val="28"/>
        </w:rPr>
        <w:t xml:space="preserve"> </w:t>
      </w:r>
      <w:proofErr w:type="spellStart"/>
      <w:r w:rsidRPr="005E7065">
        <w:rPr>
          <w:b/>
          <w:bCs/>
          <w:szCs w:val="28"/>
        </w:rPr>
        <w:t>năm</w:t>
      </w:r>
      <w:proofErr w:type="spellEnd"/>
      <w:r w:rsidRPr="005E7065">
        <w:rPr>
          <w:b/>
          <w:bCs/>
          <w:szCs w:val="28"/>
        </w:rPr>
        <w:t xml:space="preserve"> 2024:</w:t>
      </w:r>
      <w:r w:rsidRPr="005E7065">
        <w:rPr>
          <w:szCs w:val="28"/>
        </w:rPr>
        <w:t xml:space="preserve"> 3</w:t>
      </w:r>
      <w:r>
        <w:rPr>
          <w:szCs w:val="28"/>
        </w:rPr>
        <w:t>6</w:t>
      </w:r>
      <w:r w:rsidRPr="005E7065">
        <w:rPr>
          <w:szCs w:val="28"/>
        </w:rPr>
        <w:t>.</w:t>
      </w:r>
      <w:r>
        <w:rPr>
          <w:szCs w:val="28"/>
        </w:rPr>
        <w:t>781</w:t>
      </w:r>
      <w:r w:rsidRPr="005E7065">
        <w:rPr>
          <w:szCs w:val="28"/>
        </w:rPr>
        <w:t xml:space="preserve"> </w:t>
      </w:r>
      <w:proofErr w:type="spellStart"/>
      <w:r w:rsidRPr="005E7065">
        <w:rPr>
          <w:szCs w:val="28"/>
        </w:rPr>
        <w:t>triệu</w:t>
      </w:r>
      <w:proofErr w:type="spellEnd"/>
      <w:r w:rsidRPr="005E7065">
        <w:rPr>
          <w:szCs w:val="28"/>
        </w:rPr>
        <w:t xml:space="preserve"> </w:t>
      </w:r>
      <w:proofErr w:type="spellStart"/>
      <w:r w:rsidRPr="005E7065">
        <w:rPr>
          <w:szCs w:val="28"/>
        </w:rPr>
        <w:t>đồng</w:t>
      </w:r>
      <w:proofErr w:type="spellEnd"/>
      <w:r w:rsidRPr="005E7065">
        <w:rPr>
          <w:szCs w:val="28"/>
        </w:rPr>
        <w:t xml:space="preserve">. </w:t>
      </w:r>
      <w:r w:rsidRPr="005E7065">
        <w:rPr>
          <w:szCs w:val="28"/>
          <w:lang w:val="vi-VN"/>
        </w:rPr>
        <w:t>T</w:t>
      </w:r>
      <w:proofErr w:type="spellStart"/>
      <w:r w:rsidRPr="005E7065">
        <w:rPr>
          <w:szCs w:val="28"/>
        </w:rPr>
        <w:t>rong</w:t>
      </w:r>
      <w:proofErr w:type="spellEnd"/>
      <w:r w:rsidRPr="005E7065">
        <w:rPr>
          <w:szCs w:val="28"/>
        </w:rPr>
        <w:t xml:space="preserve"> </w:t>
      </w:r>
      <w:proofErr w:type="spellStart"/>
      <w:r w:rsidRPr="005E7065">
        <w:rPr>
          <w:szCs w:val="28"/>
        </w:rPr>
        <w:t>đó</w:t>
      </w:r>
      <w:proofErr w:type="spellEnd"/>
      <w:r w:rsidRPr="005E7065">
        <w:rPr>
          <w:szCs w:val="28"/>
        </w:rPr>
        <w:t>:</w:t>
      </w:r>
    </w:p>
    <w:p w14:paraId="188C13A6" w14:textId="77777777" w:rsidR="00684F2C" w:rsidRPr="005E7065" w:rsidRDefault="00684F2C" w:rsidP="00684F2C">
      <w:pPr>
        <w:widowControl w:val="0"/>
        <w:spacing w:before="120" w:after="120"/>
        <w:ind w:firstLine="709"/>
        <w:jc w:val="both"/>
        <w:rPr>
          <w:bCs/>
          <w:i/>
          <w:iCs/>
          <w:szCs w:val="28"/>
        </w:rPr>
      </w:pPr>
      <w:r w:rsidRPr="005E7065">
        <w:rPr>
          <w:b/>
          <w:bCs/>
          <w:szCs w:val="28"/>
        </w:rPr>
        <w:t>-</w:t>
      </w:r>
      <w:r w:rsidRPr="005E7065">
        <w:rPr>
          <w:szCs w:val="28"/>
        </w:rPr>
        <w:t xml:space="preserve"> </w:t>
      </w:r>
      <w:r w:rsidRPr="005E7065">
        <w:rPr>
          <w:szCs w:val="28"/>
          <w:lang w:val="vi-VN"/>
        </w:rPr>
        <w:t>Nguồn vốn đầu tư cân đối ngân sách huyện:</w:t>
      </w:r>
      <w:r w:rsidRPr="005E7065">
        <w:rPr>
          <w:bCs/>
          <w:szCs w:val="28"/>
          <w:lang w:val="nl-NL"/>
        </w:rPr>
        <w:t xml:space="preserve"> </w:t>
      </w:r>
      <w:r w:rsidRPr="005E7065">
        <w:rPr>
          <w:szCs w:val="28"/>
        </w:rPr>
        <w:t xml:space="preserve">19.912 </w:t>
      </w:r>
      <w:proofErr w:type="spellStart"/>
      <w:r w:rsidRPr="005E7065">
        <w:rPr>
          <w:szCs w:val="28"/>
        </w:rPr>
        <w:t>triệu</w:t>
      </w:r>
      <w:proofErr w:type="spellEnd"/>
      <w:r w:rsidRPr="005E7065">
        <w:rPr>
          <w:szCs w:val="28"/>
        </w:rPr>
        <w:t xml:space="preserve"> </w:t>
      </w:r>
      <w:proofErr w:type="spellStart"/>
      <w:r w:rsidRPr="005E7065">
        <w:rPr>
          <w:szCs w:val="28"/>
        </w:rPr>
        <w:t>đồng</w:t>
      </w:r>
      <w:proofErr w:type="spellEnd"/>
      <w:r w:rsidRPr="005E7065">
        <w:rPr>
          <w:szCs w:val="28"/>
        </w:rPr>
        <w:t xml:space="preserve">. </w:t>
      </w:r>
      <w:proofErr w:type="spellStart"/>
      <w:r w:rsidRPr="005E7065">
        <w:rPr>
          <w:szCs w:val="28"/>
        </w:rPr>
        <w:t>Trong</w:t>
      </w:r>
      <w:proofErr w:type="spellEnd"/>
      <w:r w:rsidRPr="005E7065">
        <w:rPr>
          <w:szCs w:val="28"/>
        </w:rPr>
        <w:t xml:space="preserve"> </w:t>
      </w:r>
      <w:proofErr w:type="spellStart"/>
      <w:r w:rsidRPr="005E7065">
        <w:rPr>
          <w:szCs w:val="28"/>
        </w:rPr>
        <w:t>đó</w:t>
      </w:r>
      <w:proofErr w:type="spellEnd"/>
      <w:r w:rsidRPr="005E7065">
        <w:rPr>
          <w:szCs w:val="28"/>
        </w:rPr>
        <w:t xml:space="preserve">: </w:t>
      </w:r>
      <w:proofErr w:type="spellStart"/>
      <w:r w:rsidRPr="005E7065">
        <w:rPr>
          <w:szCs w:val="28"/>
        </w:rPr>
        <w:t>giao</w:t>
      </w:r>
      <w:proofErr w:type="spellEnd"/>
      <w:r w:rsidRPr="005E7065">
        <w:rPr>
          <w:szCs w:val="28"/>
        </w:rPr>
        <w:t xml:space="preserve"> </w:t>
      </w:r>
      <w:proofErr w:type="spellStart"/>
      <w:r w:rsidRPr="005E7065">
        <w:rPr>
          <w:szCs w:val="28"/>
        </w:rPr>
        <w:t>đầu</w:t>
      </w:r>
      <w:proofErr w:type="spellEnd"/>
      <w:r w:rsidRPr="005E7065">
        <w:rPr>
          <w:szCs w:val="28"/>
        </w:rPr>
        <w:t xml:space="preserve"> </w:t>
      </w:r>
      <w:proofErr w:type="spellStart"/>
      <w:r w:rsidRPr="005E7065">
        <w:rPr>
          <w:szCs w:val="28"/>
        </w:rPr>
        <w:t>năm</w:t>
      </w:r>
      <w:proofErr w:type="spellEnd"/>
      <w:r w:rsidRPr="005E7065">
        <w:rPr>
          <w:szCs w:val="28"/>
        </w:rPr>
        <w:t xml:space="preserve"> 17.328</w:t>
      </w:r>
      <w:r w:rsidRPr="005E7065">
        <w:rPr>
          <w:bCs/>
          <w:szCs w:val="28"/>
          <w:lang w:val="nl-NL"/>
        </w:rPr>
        <w:t xml:space="preserve"> triệu đồng</w:t>
      </w:r>
      <w:r w:rsidRPr="005E7065">
        <w:rPr>
          <w:szCs w:val="28"/>
        </w:rPr>
        <w:t xml:space="preserve">; </w:t>
      </w:r>
      <w:proofErr w:type="spellStart"/>
      <w:r w:rsidRPr="005E7065">
        <w:rPr>
          <w:szCs w:val="28"/>
        </w:rPr>
        <w:t>kế</w:t>
      </w:r>
      <w:proofErr w:type="spellEnd"/>
      <w:r w:rsidRPr="005E7065">
        <w:rPr>
          <w:szCs w:val="28"/>
        </w:rPr>
        <w:t xml:space="preserve"> </w:t>
      </w:r>
      <w:proofErr w:type="spellStart"/>
      <w:r w:rsidRPr="005E7065">
        <w:rPr>
          <w:szCs w:val="28"/>
        </w:rPr>
        <w:t>hoạch</w:t>
      </w:r>
      <w:proofErr w:type="spellEnd"/>
      <w:r w:rsidRPr="005E7065">
        <w:rPr>
          <w:szCs w:val="28"/>
        </w:rPr>
        <w:t xml:space="preserve"> </w:t>
      </w:r>
      <w:proofErr w:type="spellStart"/>
      <w:r w:rsidRPr="005E7065">
        <w:rPr>
          <w:szCs w:val="28"/>
        </w:rPr>
        <w:t>vốn</w:t>
      </w:r>
      <w:proofErr w:type="spellEnd"/>
      <w:r w:rsidRPr="005E7065">
        <w:rPr>
          <w:szCs w:val="28"/>
        </w:rPr>
        <w:t xml:space="preserve"> </w:t>
      </w:r>
      <w:proofErr w:type="spellStart"/>
      <w:r w:rsidRPr="005E7065">
        <w:rPr>
          <w:szCs w:val="28"/>
        </w:rPr>
        <w:t>kéo</w:t>
      </w:r>
      <w:proofErr w:type="spellEnd"/>
      <w:r w:rsidRPr="005E7065">
        <w:rPr>
          <w:szCs w:val="28"/>
        </w:rPr>
        <w:t xml:space="preserve"> </w:t>
      </w:r>
      <w:proofErr w:type="spellStart"/>
      <w:r w:rsidRPr="005E7065">
        <w:rPr>
          <w:szCs w:val="28"/>
        </w:rPr>
        <w:t>dài</w:t>
      </w:r>
      <w:proofErr w:type="spellEnd"/>
      <w:r w:rsidRPr="005E7065">
        <w:rPr>
          <w:szCs w:val="28"/>
        </w:rPr>
        <w:t xml:space="preserve"> 2023 sang 2024 </w:t>
      </w:r>
      <w:proofErr w:type="spellStart"/>
      <w:r w:rsidRPr="005E7065">
        <w:rPr>
          <w:szCs w:val="28"/>
        </w:rPr>
        <w:t>thực</w:t>
      </w:r>
      <w:proofErr w:type="spellEnd"/>
      <w:r w:rsidRPr="005E7065">
        <w:rPr>
          <w:szCs w:val="28"/>
        </w:rPr>
        <w:t xml:space="preserve"> </w:t>
      </w:r>
      <w:proofErr w:type="spellStart"/>
      <w:r w:rsidRPr="005E7065">
        <w:rPr>
          <w:szCs w:val="28"/>
        </w:rPr>
        <w:t>hiện</w:t>
      </w:r>
      <w:proofErr w:type="spellEnd"/>
      <w:r w:rsidRPr="005E7065">
        <w:rPr>
          <w:szCs w:val="28"/>
        </w:rPr>
        <w:t xml:space="preserve"> 2.584 </w:t>
      </w:r>
      <w:proofErr w:type="spellStart"/>
      <w:r w:rsidRPr="005E7065">
        <w:rPr>
          <w:szCs w:val="28"/>
        </w:rPr>
        <w:t>triệu</w:t>
      </w:r>
      <w:proofErr w:type="spellEnd"/>
      <w:r w:rsidRPr="005E7065">
        <w:rPr>
          <w:szCs w:val="28"/>
        </w:rPr>
        <w:t xml:space="preserve"> </w:t>
      </w:r>
      <w:proofErr w:type="spellStart"/>
      <w:r w:rsidRPr="005E7065">
        <w:rPr>
          <w:szCs w:val="28"/>
        </w:rPr>
        <w:t>đồng</w:t>
      </w:r>
      <w:proofErr w:type="spellEnd"/>
      <w:r w:rsidRPr="005E7065">
        <w:rPr>
          <w:szCs w:val="28"/>
        </w:rPr>
        <w:t xml:space="preserve"> </w:t>
      </w:r>
      <w:r w:rsidRPr="005E7065">
        <w:rPr>
          <w:bCs/>
          <w:i/>
          <w:iCs/>
          <w:szCs w:val="28"/>
        </w:rPr>
        <w:t>(</w:t>
      </w:r>
      <w:r w:rsidRPr="005E7065">
        <w:rPr>
          <w:i/>
          <w:iCs/>
          <w:szCs w:val="28"/>
        </w:rPr>
        <w:t xml:space="preserve">bao </w:t>
      </w:r>
      <w:proofErr w:type="spellStart"/>
      <w:r w:rsidRPr="005E7065">
        <w:rPr>
          <w:i/>
          <w:iCs/>
          <w:szCs w:val="28"/>
        </w:rPr>
        <w:t>gồm</w:t>
      </w:r>
      <w:proofErr w:type="spellEnd"/>
      <w:r w:rsidRPr="005E7065">
        <w:rPr>
          <w:i/>
          <w:iCs/>
          <w:szCs w:val="28"/>
        </w:rPr>
        <w:t xml:space="preserve"> </w:t>
      </w:r>
      <w:proofErr w:type="spellStart"/>
      <w:r w:rsidRPr="005E7065">
        <w:rPr>
          <w:i/>
          <w:iCs/>
          <w:szCs w:val="28"/>
        </w:rPr>
        <w:t>phần</w:t>
      </w:r>
      <w:proofErr w:type="spellEnd"/>
      <w:r w:rsidRPr="005E7065">
        <w:rPr>
          <w:i/>
          <w:iCs/>
          <w:szCs w:val="28"/>
        </w:rPr>
        <w:t xml:space="preserve"> </w:t>
      </w:r>
      <w:proofErr w:type="spellStart"/>
      <w:r w:rsidRPr="005E7065">
        <w:rPr>
          <w:i/>
          <w:iCs/>
          <w:szCs w:val="28"/>
        </w:rPr>
        <w:t>kinh</w:t>
      </w:r>
      <w:proofErr w:type="spellEnd"/>
      <w:r w:rsidRPr="005E7065">
        <w:rPr>
          <w:i/>
          <w:iCs/>
          <w:szCs w:val="28"/>
        </w:rPr>
        <w:t xml:space="preserve"> </w:t>
      </w:r>
      <w:proofErr w:type="spellStart"/>
      <w:r w:rsidRPr="005E7065">
        <w:rPr>
          <w:i/>
          <w:iCs/>
          <w:szCs w:val="28"/>
        </w:rPr>
        <w:t>phí</w:t>
      </w:r>
      <w:proofErr w:type="spellEnd"/>
      <w:r w:rsidRPr="005E7065">
        <w:rPr>
          <w:i/>
          <w:iCs/>
          <w:szCs w:val="28"/>
        </w:rPr>
        <w:t xml:space="preserve"> </w:t>
      </w:r>
      <w:proofErr w:type="spellStart"/>
      <w:r w:rsidRPr="005E7065">
        <w:rPr>
          <w:i/>
          <w:iCs/>
          <w:szCs w:val="28"/>
        </w:rPr>
        <w:t>tạm</w:t>
      </w:r>
      <w:proofErr w:type="spellEnd"/>
      <w:r w:rsidRPr="005E7065">
        <w:rPr>
          <w:i/>
          <w:iCs/>
          <w:szCs w:val="28"/>
        </w:rPr>
        <w:t xml:space="preserve"> </w:t>
      </w:r>
      <w:proofErr w:type="spellStart"/>
      <w:r w:rsidRPr="005E7065">
        <w:rPr>
          <w:i/>
          <w:iCs/>
          <w:szCs w:val="28"/>
        </w:rPr>
        <w:t>ứng</w:t>
      </w:r>
      <w:proofErr w:type="spellEnd"/>
      <w:r w:rsidRPr="005E7065">
        <w:rPr>
          <w:i/>
          <w:iCs/>
          <w:szCs w:val="28"/>
        </w:rPr>
        <w:t xml:space="preserve"> </w:t>
      </w:r>
      <w:proofErr w:type="spellStart"/>
      <w:r w:rsidRPr="005E7065">
        <w:rPr>
          <w:i/>
          <w:iCs/>
          <w:szCs w:val="28"/>
        </w:rPr>
        <w:t>năm</w:t>
      </w:r>
      <w:proofErr w:type="spellEnd"/>
      <w:r w:rsidRPr="005E7065">
        <w:rPr>
          <w:i/>
          <w:iCs/>
          <w:szCs w:val="28"/>
        </w:rPr>
        <w:t xml:space="preserve"> </w:t>
      </w:r>
      <w:proofErr w:type="spellStart"/>
      <w:r w:rsidRPr="005E7065">
        <w:rPr>
          <w:i/>
          <w:iCs/>
          <w:szCs w:val="28"/>
        </w:rPr>
        <w:t>trước</w:t>
      </w:r>
      <w:proofErr w:type="spellEnd"/>
      <w:r w:rsidRPr="005E7065">
        <w:rPr>
          <w:i/>
          <w:iCs/>
          <w:szCs w:val="28"/>
        </w:rPr>
        <w:t xml:space="preserve"> </w:t>
      </w:r>
      <w:proofErr w:type="spellStart"/>
      <w:r w:rsidRPr="005E7065">
        <w:rPr>
          <w:i/>
          <w:iCs/>
          <w:szCs w:val="28"/>
        </w:rPr>
        <w:t>chuyển</w:t>
      </w:r>
      <w:proofErr w:type="spellEnd"/>
      <w:r w:rsidRPr="005E7065">
        <w:rPr>
          <w:i/>
          <w:iCs/>
          <w:szCs w:val="28"/>
        </w:rPr>
        <w:t xml:space="preserve"> sang </w:t>
      </w:r>
      <w:r w:rsidRPr="005E7065">
        <w:rPr>
          <w:bCs/>
          <w:i/>
          <w:iCs/>
          <w:szCs w:val="28"/>
        </w:rPr>
        <w:t xml:space="preserve">1.445 </w:t>
      </w:r>
      <w:proofErr w:type="spellStart"/>
      <w:r w:rsidRPr="005E7065">
        <w:rPr>
          <w:i/>
          <w:iCs/>
          <w:szCs w:val="28"/>
        </w:rPr>
        <w:t>triệu</w:t>
      </w:r>
      <w:proofErr w:type="spellEnd"/>
      <w:r w:rsidRPr="005E7065">
        <w:rPr>
          <w:i/>
          <w:iCs/>
          <w:szCs w:val="28"/>
        </w:rPr>
        <w:t xml:space="preserve"> </w:t>
      </w:r>
      <w:proofErr w:type="spellStart"/>
      <w:r w:rsidRPr="005E7065">
        <w:rPr>
          <w:i/>
          <w:iCs/>
          <w:szCs w:val="28"/>
        </w:rPr>
        <w:t>đồng</w:t>
      </w:r>
      <w:proofErr w:type="spellEnd"/>
      <w:r w:rsidRPr="005E7065">
        <w:rPr>
          <w:bCs/>
          <w:i/>
          <w:iCs/>
          <w:szCs w:val="28"/>
        </w:rPr>
        <w:t>)</w:t>
      </w:r>
      <w:r w:rsidRPr="005E7065">
        <w:rPr>
          <w:bCs/>
          <w:szCs w:val="28"/>
          <w:lang w:val="vi-VN"/>
        </w:rPr>
        <w:t>.</w:t>
      </w:r>
    </w:p>
    <w:p w14:paraId="50DA9441" w14:textId="77777777" w:rsidR="00684F2C" w:rsidRPr="005E7065" w:rsidRDefault="00684F2C" w:rsidP="00684F2C">
      <w:pPr>
        <w:widowControl w:val="0"/>
        <w:spacing w:before="120" w:after="120"/>
        <w:ind w:firstLine="709"/>
        <w:jc w:val="both"/>
        <w:rPr>
          <w:bCs/>
          <w:i/>
          <w:iCs/>
          <w:szCs w:val="28"/>
        </w:rPr>
      </w:pPr>
      <w:r w:rsidRPr="005E7065">
        <w:rPr>
          <w:b/>
          <w:szCs w:val="28"/>
          <w:lang w:val="nl-NL"/>
        </w:rPr>
        <w:t>-</w:t>
      </w:r>
      <w:r w:rsidRPr="005E7065">
        <w:rPr>
          <w:bCs/>
          <w:szCs w:val="28"/>
          <w:lang w:val="nl-NL"/>
        </w:rPr>
        <w:t xml:space="preserve"> </w:t>
      </w:r>
      <w:r w:rsidRPr="005E7065">
        <w:rPr>
          <w:szCs w:val="28"/>
          <w:lang w:val="vi-VN"/>
        </w:rPr>
        <w:t>Nguồn vốn đầu tư</w:t>
      </w:r>
      <w:r w:rsidRPr="005E7065">
        <w:rPr>
          <w:bCs/>
          <w:szCs w:val="28"/>
          <w:lang w:val="nl-NL"/>
        </w:rPr>
        <w:t xml:space="preserve"> ngân sách tỉnh hỗ trợ: </w:t>
      </w:r>
      <w:r w:rsidRPr="005E7065">
        <w:rPr>
          <w:szCs w:val="28"/>
        </w:rPr>
        <w:t xml:space="preserve">16.870 </w:t>
      </w:r>
      <w:proofErr w:type="spellStart"/>
      <w:r w:rsidRPr="005E7065">
        <w:rPr>
          <w:szCs w:val="28"/>
        </w:rPr>
        <w:t>triệu</w:t>
      </w:r>
      <w:proofErr w:type="spellEnd"/>
      <w:r w:rsidRPr="005E7065">
        <w:rPr>
          <w:szCs w:val="28"/>
        </w:rPr>
        <w:t xml:space="preserve"> </w:t>
      </w:r>
      <w:proofErr w:type="spellStart"/>
      <w:r w:rsidRPr="005E7065">
        <w:rPr>
          <w:szCs w:val="28"/>
        </w:rPr>
        <w:t>đồng</w:t>
      </w:r>
      <w:proofErr w:type="spellEnd"/>
      <w:r w:rsidRPr="005E7065">
        <w:rPr>
          <w:szCs w:val="28"/>
        </w:rPr>
        <w:t xml:space="preserve">. </w:t>
      </w:r>
      <w:proofErr w:type="spellStart"/>
      <w:r w:rsidRPr="005E7065">
        <w:rPr>
          <w:szCs w:val="28"/>
        </w:rPr>
        <w:t>Trong</w:t>
      </w:r>
      <w:proofErr w:type="spellEnd"/>
      <w:r w:rsidRPr="005E7065">
        <w:rPr>
          <w:szCs w:val="28"/>
        </w:rPr>
        <w:t xml:space="preserve"> </w:t>
      </w:r>
      <w:proofErr w:type="spellStart"/>
      <w:r w:rsidRPr="005E7065">
        <w:rPr>
          <w:szCs w:val="28"/>
        </w:rPr>
        <w:t>đó</w:t>
      </w:r>
      <w:proofErr w:type="spellEnd"/>
      <w:r w:rsidRPr="005E7065">
        <w:rPr>
          <w:szCs w:val="28"/>
        </w:rPr>
        <w:t xml:space="preserve">: </w:t>
      </w:r>
      <w:proofErr w:type="spellStart"/>
      <w:r w:rsidRPr="005E7065">
        <w:rPr>
          <w:szCs w:val="28"/>
        </w:rPr>
        <w:t>giao</w:t>
      </w:r>
      <w:proofErr w:type="spellEnd"/>
      <w:r w:rsidRPr="005E7065">
        <w:rPr>
          <w:szCs w:val="28"/>
        </w:rPr>
        <w:t xml:space="preserve"> </w:t>
      </w:r>
      <w:proofErr w:type="spellStart"/>
      <w:r w:rsidRPr="005E7065">
        <w:rPr>
          <w:szCs w:val="28"/>
        </w:rPr>
        <w:t>đầu</w:t>
      </w:r>
      <w:proofErr w:type="spellEnd"/>
      <w:r w:rsidRPr="005E7065">
        <w:rPr>
          <w:szCs w:val="28"/>
        </w:rPr>
        <w:t xml:space="preserve"> </w:t>
      </w:r>
      <w:proofErr w:type="spellStart"/>
      <w:r w:rsidRPr="005E7065">
        <w:rPr>
          <w:szCs w:val="28"/>
        </w:rPr>
        <w:t>năm</w:t>
      </w:r>
      <w:proofErr w:type="spellEnd"/>
      <w:r w:rsidRPr="005E7065">
        <w:rPr>
          <w:szCs w:val="28"/>
        </w:rPr>
        <w:t xml:space="preserve"> 10.426</w:t>
      </w:r>
      <w:r w:rsidRPr="005E7065">
        <w:rPr>
          <w:bCs/>
          <w:szCs w:val="28"/>
          <w:lang w:val="nl-NL"/>
        </w:rPr>
        <w:t xml:space="preserve"> triệu đồng</w:t>
      </w:r>
      <w:r w:rsidRPr="005E7065">
        <w:rPr>
          <w:szCs w:val="28"/>
        </w:rPr>
        <w:t xml:space="preserve">; </w:t>
      </w:r>
      <w:proofErr w:type="spellStart"/>
      <w:r w:rsidRPr="005E7065">
        <w:rPr>
          <w:szCs w:val="28"/>
        </w:rPr>
        <w:t>kế</w:t>
      </w:r>
      <w:proofErr w:type="spellEnd"/>
      <w:r w:rsidRPr="005E7065">
        <w:rPr>
          <w:szCs w:val="28"/>
        </w:rPr>
        <w:t xml:space="preserve"> </w:t>
      </w:r>
      <w:proofErr w:type="spellStart"/>
      <w:r w:rsidRPr="005E7065">
        <w:rPr>
          <w:szCs w:val="28"/>
        </w:rPr>
        <w:t>hoạch</w:t>
      </w:r>
      <w:proofErr w:type="spellEnd"/>
      <w:r w:rsidRPr="005E7065">
        <w:rPr>
          <w:szCs w:val="28"/>
        </w:rPr>
        <w:t xml:space="preserve"> </w:t>
      </w:r>
      <w:proofErr w:type="spellStart"/>
      <w:r w:rsidRPr="005E7065">
        <w:rPr>
          <w:szCs w:val="28"/>
        </w:rPr>
        <w:t>vốn</w:t>
      </w:r>
      <w:proofErr w:type="spellEnd"/>
      <w:r w:rsidRPr="005E7065">
        <w:rPr>
          <w:szCs w:val="28"/>
        </w:rPr>
        <w:t xml:space="preserve"> </w:t>
      </w:r>
      <w:proofErr w:type="spellStart"/>
      <w:r w:rsidRPr="005E7065">
        <w:rPr>
          <w:szCs w:val="28"/>
        </w:rPr>
        <w:t>kéo</w:t>
      </w:r>
      <w:proofErr w:type="spellEnd"/>
      <w:r w:rsidRPr="005E7065">
        <w:rPr>
          <w:szCs w:val="28"/>
        </w:rPr>
        <w:t xml:space="preserve"> </w:t>
      </w:r>
      <w:proofErr w:type="spellStart"/>
      <w:r w:rsidRPr="005E7065">
        <w:rPr>
          <w:szCs w:val="28"/>
        </w:rPr>
        <w:t>dài</w:t>
      </w:r>
      <w:proofErr w:type="spellEnd"/>
      <w:r w:rsidRPr="005E7065">
        <w:rPr>
          <w:szCs w:val="28"/>
        </w:rPr>
        <w:t xml:space="preserve"> 2023 sang 2024 </w:t>
      </w:r>
      <w:proofErr w:type="spellStart"/>
      <w:r w:rsidRPr="005E7065">
        <w:rPr>
          <w:szCs w:val="28"/>
        </w:rPr>
        <w:t>thực</w:t>
      </w:r>
      <w:proofErr w:type="spellEnd"/>
      <w:r w:rsidRPr="005E7065">
        <w:rPr>
          <w:szCs w:val="28"/>
        </w:rPr>
        <w:t xml:space="preserve"> </w:t>
      </w:r>
      <w:proofErr w:type="spellStart"/>
      <w:r w:rsidRPr="005E7065">
        <w:rPr>
          <w:szCs w:val="28"/>
        </w:rPr>
        <w:t>hiện</w:t>
      </w:r>
      <w:proofErr w:type="spellEnd"/>
      <w:r w:rsidRPr="005E7065">
        <w:rPr>
          <w:szCs w:val="28"/>
        </w:rPr>
        <w:t xml:space="preserve"> 6.444 </w:t>
      </w:r>
      <w:proofErr w:type="spellStart"/>
      <w:r w:rsidRPr="005E7065">
        <w:rPr>
          <w:szCs w:val="28"/>
        </w:rPr>
        <w:t>triệu</w:t>
      </w:r>
      <w:proofErr w:type="spellEnd"/>
      <w:r w:rsidRPr="005E7065">
        <w:rPr>
          <w:szCs w:val="28"/>
        </w:rPr>
        <w:t xml:space="preserve"> </w:t>
      </w:r>
      <w:proofErr w:type="spellStart"/>
      <w:r w:rsidRPr="005E7065">
        <w:rPr>
          <w:szCs w:val="28"/>
        </w:rPr>
        <w:t>đồng</w:t>
      </w:r>
      <w:proofErr w:type="spellEnd"/>
      <w:r w:rsidRPr="005E7065">
        <w:rPr>
          <w:szCs w:val="28"/>
        </w:rPr>
        <w:t xml:space="preserve"> </w:t>
      </w:r>
      <w:r w:rsidRPr="005E7065">
        <w:rPr>
          <w:bCs/>
          <w:i/>
          <w:iCs/>
          <w:szCs w:val="28"/>
        </w:rPr>
        <w:t>(</w:t>
      </w:r>
      <w:r w:rsidRPr="005E7065">
        <w:rPr>
          <w:i/>
          <w:iCs/>
          <w:szCs w:val="28"/>
        </w:rPr>
        <w:t xml:space="preserve">bao </w:t>
      </w:r>
      <w:proofErr w:type="spellStart"/>
      <w:r w:rsidRPr="005E7065">
        <w:rPr>
          <w:i/>
          <w:iCs/>
          <w:szCs w:val="28"/>
        </w:rPr>
        <w:t>gồm</w:t>
      </w:r>
      <w:proofErr w:type="spellEnd"/>
      <w:r w:rsidRPr="005E7065">
        <w:rPr>
          <w:i/>
          <w:iCs/>
          <w:szCs w:val="28"/>
        </w:rPr>
        <w:t xml:space="preserve"> </w:t>
      </w:r>
      <w:proofErr w:type="spellStart"/>
      <w:r w:rsidRPr="005E7065">
        <w:rPr>
          <w:i/>
          <w:iCs/>
          <w:szCs w:val="28"/>
        </w:rPr>
        <w:t>phần</w:t>
      </w:r>
      <w:proofErr w:type="spellEnd"/>
      <w:r w:rsidRPr="005E7065">
        <w:rPr>
          <w:i/>
          <w:iCs/>
          <w:szCs w:val="28"/>
        </w:rPr>
        <w:t xml:space="preserve"> </w:t>
      </w:r>
      <w:proofErr w:type="spellStart"/>
      <w:r w:rsidRPr="005E7065">
        <w:rPr>
          <w:i/>
          <w:iCs/>
          <w:szCs w:val="28"/>
        </w:rPr>
        <w:t>kinh</w:t>
      </w:r>
      <w:proofErr w:type="spellEnd"/>
      <w:r w:rsidRPr="005E7065">
        <w:rPr>
          <w:i/>
          <w:iCs/>
          <w:szCs w:val="28"/>
        </w:rPr>
        <w:t xml:space="preserve"> </w:t>
      </w:r>
      <w:proofErr w:type="spellStart"/>
      <w:r w:rsidRPr="005E7065">
        <w:rPr>
          <w:i/>
          <w:iCs/>
          <w:szCs w:val="28"/>
        </w:rPr>
        <w:t>phí</w:t>
      </w:r>
      <w:proofErr w:type="spellEnd"/>
      <w:r w:rsidRPr="005E7065">
        <w:rPr>
          <w:i/>
          <w:iCs/>
          <w:szCs w:val="28"/>
        </w:rPr>
        <w:t xml:space="preserve"> </w:t>
      </w:r>
      <w:proofErr w:type="spellStart"/>
      <w:r w:rsidRPr="005E7065">
        <w:rPr>
          <w:i/>
          <w:iCs/>
          <w:szCs w:val="28"/>
        </w:rPr>
        <w:t>tạm</w:t>
      </w:r>
      <w:proofErr w:type="spellEnd"/>
      <w:r w:rsidRPr="005E7065">
        <w:rPr>
          <w:i/>
          <w:iCs/>
          <w:szCs w:val="28"/>
        </w:rPr>
        <w:t xml:space="preserve"> </w:t>
      </w:r>
      <w:proofErr w:type="spellStart"/>
      <w:r w:rsidRPr="005E7065">
        <w:rPr>
          <w:i/>
          <w:iCs/>
          <w:szCs w:val="28"/>
        </w:rPr>
        <w:t>ứng</w:t>
      </w:r>
      <w:proofErr w:type="spellEnd"/>
      <w:r w:rsidRPr="005E7065">
        <w:rPr>
          <w:i/>
          <w:iCs/>
          <w:szCs w:val="28"/>
        </w:rPr>
        <w:t xml:space="preserve"> </w:t>
      </w:r>
      <w:proofErr w:type="spellStart"/>
      <w:r w:rsidRPr="005E7065">
        <w:rPr>
          <w:i/>
          <w:iCs/>
          <w:szCs w:val="28"/>
        </w:rPr>
        <w:t>năm</w:t>
      </w:r>
      <w:proofErr w:type="spellEnd"/>
      <w:r w:rsidRPr="005E7065">
        <w:rPr>
          <w:i/>
          <w:iCs/>
          <w:szCs w:val="28"/>
        </w:rPr>
        <w:t xml:space="preserve"> </w:t>
      </w:r>
      <w:proofErr w:type="spellStart"/>
      <w:r w:rsidRPr="005E7065">
        <w:rPr>
          <w:i/>
          <w:iCs/>
          <w:szCs w:val="28"/>
        </w:rPr>
        <w:t>trước</w:t>
      </w:r>
      <w:proofErr w:type="spellEnd"/>
      <w:r w:rsidRPr="005E7065">
        <w:rPr>
          <w:i/>
          <w:iCs/>
          <w:szCs w:val="28"/>
        </w:rPr>
        <w:t xml:space="preserve"> </w:t>
      </w:r>
      <w:proofErr w:type="spellStart"/>
      <w:r w:rsidRPr="005E7065">
        <w:rPr>
          <w:i/>
          <w:iCs/>
          <w:szCs w:val="28"/>
        </w:rPr>
        <w:t>chuyển</w:t>
      </w:r>
      <w:proofErr w:type="spellEnd"/>
      <w:r w:rsidRPr="005E7065">
        <w:rPr>
          <w:i/>
          <w:iCs/>
          <w:szCs w:val="28"/>
        </w:rPr>
        <w:t xml:space="preserve"> sang </w:t>
      </w:r>
      <w:r w:rsidRPr="005E7065">
        <w:rPr>
          <w:bCs/>
          <w:i/>
          <w:iCs/>
          <w:szCs w:val="28"/>
        </w:rPr>
        <w:t xml:space="preserve">4.173 </w:t>
      </w:r>
      <w:proofErr w:type="spellStart"/>
      <w:r w:rsidRPr="005E7065">
        <w:rPr>
          <w:i/>
          <w:iCs/>
          <w:szCs w:val="28"/>
        </w:rPr>
        <w:t>triệu</w:t>
      </w:r>
      <w:proofErr w:type="spellEnd"/>
      <w:r w:rsidRPr="005E7065">
        <w:rPr>
          <w:i/>
          <w:iCs/>
          <w:szCs w:val="28"/>
        </w:rPr>
        <w:t xml:space="preserve"> </w:t>
      </w:r>
      <w:proofErr w:type="spellStart"/>
      <w:r w:rsidRPr="005E7065">
        <w:rPr>
          <w:i/>
          <w:iCs/>
          <w:szCs w:val="28"/>
        </w:rPr>
        <w:t>đồng</w:t>
      </w:r>
      <w:proofErr w:type="spellEnd"/>
      <w:r w:rsidRPr="005E7065">
        <w:rPr>
          <w:bCs/>
          <w:i/>
          <w:iCs/>
          <w:szCs w:val="28"/>
        </w:rPr>
        <w:t>)</w:t>
      </w:r>
      <w:r w:rsidRPr="005E7065">
        <w:rPr>
          <w:bCs/>
          <w:szCs w:val="28"/>
          <w:lang w:val="nl-NL"/>
        </w:rPr>
        <w:t>.</w:t>
      </w:r>
    </w:p>
    <w:p w14:paraId="768571AC" w14:textId="77777777" w:rsidR="00684F2C" w:rsidRPr="005E7065" w:rsidRDefault="00684F2C" w:rsidP="00684F2C">
      <w:pPr>
        <w:widowControl w:val="0"/>
        <w:spacing w:before="120" w:after="120"/>
        <w:ind w:firstLine="720"/>
        <w:jc w:val="both"/>
        <w:rPr>
          <w:b/>
          <w:szCs w:val="28"/>
        </w:rPr>
      </w:pPr>
      <w:r w:rsidRPr="005E7065">
        <w:rPr>
          <w:b/>
          <w:szCs w:val="28"/>
        </w:rPr>
        <w:t xml:space="preserve">* </w:t>
      </w:r>
      <w:proofErr w:type="spellStart"/>
      <w:r w:rsidRPr="005E7065">
        <w:rPr>
          <w:b/>
          <w:szCs w:val="28"/>
        </w:rPr>
        <w:t>Tình</w:t>
      </w:r>
      <w:proofErr w:type="spellEnd"/>
      <w:r w:rsidRPr="005E7065">
        <w:rPr>
          <w:b/>
          <w:szCs w:val="28"/>
        </w:rPr>
        <w:t xml:space="preserve"> </w:t>
      </w:r>
      <w:proofErr w:type="spellStart"/>
      <w:r w:rsidRPr="005E7065">
        <w:rPr>
          <w:b/>
          <w:szCs w:val="28"/>
        </w:rPr>
        <w:t>hình</w:t>
      </w:r>
      <w:proofErr w:type="spellEnd"/>
      <w:r w:rsidRPr="005E7065">
        <w:rPr>
          <w:b/>
          <w:szCs w:val="28"/>
        </w:rPr>
        <w:t xml:space="preserve"> </w:t>
      </w:r>
      <w:proofErr w:type="spellStart"/>
      <w:r w:rsidRPr="005E7065">
        <w:rPr>
          <w:b/>
          <w:szCs w:val="28"/>
        </w:rPr>
        <w:t>thực</w:t>
      </w:r>
      <w:proofErr w:type="spellEnd"/>
      <w:r w:rsidRPr="005E7065">
        <w:rPr>
          <w:b/>
          <w:szCs w:val="28"/>
        </w:rPr>
        <w:t xml:space="preserve"> </w:t>
      </w:r>
      <w:proofErr w:type="spellStart"/>
      <w:r w:rsidRPr="005E7065">
        <w:rPr>
          <w:b/>
          <w:szCs w:val="28"/>
        </w:rPr>
        <w:t>hiện</w:t>
      </w:r>
      <w:proofErr w:type="spellEnd"/>
      <w:r w:rsidRPr="005E7065">
        <w:rPr>
          <w:b/>
          <w:szCs w:val="28"/>
        </w:rPr>
        <w:t xml:space="preserve"> </w:t>
      </w:r>
      <w:proofErr w:type="spellStart"/>
      <w:r w:rsidRPr="005E7065">
        <w:rPr>
          <w:b/>
          <w:szCs w:val="28"/>
        </w:rPr>
        <w:t>giải</w:t>
      </w:r>
      <w:proofErr w:type="spellEnd"/>
      <w:r w:rsidRPr="005E7065">
        <w:rPr>
          <w:b/>
          <w:szCs w:val="28"/>
        </w:rPr>
        <w:t xml:space="preserve"> </w:t>
      </w:r>
      <w:proofErr w:type="spellStart"/>
      <w:r w:rsidRPr="005E7065">
        <w:rPr>
          <w:b/>
          <w:szCs w:val="28"/>
        </w:rPr>
        <w:t>ngân</w:t>
      </w:r>
      <w:proofErr w:type="spellEnd"/>
      <w:r w:rsidRPr="005E7065">
        <w:rPr>
          <w:b/>
          <w:szCs w:val="28"/>
        </w:rPr>
        <w:t>:</w:t>
      </w:r>
    </w:p>
    <w:p w14:paraId="7866D375" w14:textId="372E9C05" w:rsidR="00684F2C" w:rsidRPr="005E7065" w:rsidRDefault="00684F2C" w:rsidP="00684F2C">
      <w:pPr>
        <w:widowControl w:val="0"/>
        <w:spacing w:before="120" w:after="120"/>
        <w:ind w:firstLine="720"/>
        <w:jc w:val="both"/>
        <w:rPr>
          <w:bCs/>
          <w:szCs w:val="28"/>
          <w:lang w:val="nl-NL"/>
        </w:rPr>
      </w:pPr>
      <w:r w:rsidRPr="005E7065">
        <w:rPr>
          <w:b/>
          <w:bCs/>
          <w:szCs w:val="28"/>
        </w:rPr>
        <w:t>-</w:t>
      </w:r>
      <w:r w:rsidRPr="005E7065">
        <w:rPr>
          <w:szCs w:val="28"/>
        </w:rPr>
        <w:t xml:space="preserve"> </w:t>
      </w:r>
      <w:proofErr w:type="spellStart"/>
      <w:r w:rsidRPr="005E7065">
        <w:rPr>
          <w:szCs w:val="28"/>
        </w:rPr>
        <w:t>Tình</w:t>
      </w:r>
      <w:proofErr w:type="spellEnd"/>
      <w:r w:rsidRPr="005E7065">
        <w:rPr>
          <w:szCs w:val="28"/>
        </w:rPr>
        <w:t xml:space="preserve"> </w:t>
      </w:r>
      <w:proofErr w:type="spellStart"/>
      <w:r w:rsidRPr="005E7065">
        <w:rPr>
          <w:szCs w:val="28"/>
        </w:rPr>
        <w:t>hình</w:t>
      </w:r>
      <w:proofErr w:type="spellEnd"/>
      <w:r w:rsidRPr="005E7065">
        <w:rPr>
          <w:szCs w:val="28"/>
        </w:rPr>
        <w:t xml:space="preserve"> </w:t>
      </w:r>
      <w:proofErr w:type="spellStart"/>
      <w:r w:rsidRPr="005E7065">
        <w:rPr>
          <w:szCs w:val="28"/>
        </w:rPr>
        <w:t>thực</w:t>
      </w:r>
      <w:proofErr w:type="spellEnd"/>
      <w:r w:rsidRPr="005E7065">
        <w:rPr>
          <w:szCs w:val="28"/>
        </w:rPr>
        <w:t xml:space="preserve"> </w:t>
      </w:r>
      <w:proofErr w:type="spellStart"/>
      <w:r w:rsidRPr="005E7065">
        <w:rPr>
          <w:szCs w:val="28"/>
        </w:rPr>
        <w:t>hiện</w:t>
      </w:r>
      <w:proofErr w:type="spellEnd"/>
      <w:r w:rsidRPr="005E7065">
        <w:rPr>
          <w:szCs w:val="28"/>
        </w:rPr>
        <w:t xml:space="preserve"> </w:t>
      </w:r>
      <w:proofErr w:type="spellStart"/>
      <w:r w:rsidRPr="005E7065">
        <w:rPr>
          <w:szCs w:val="28"/>
        </w:rPr>
        <w:t>và</w:t>
      </w:r>
      <w:proofErr w:type="spellEnd"/>
      <w:r w:rsidRPr="005E7065">
        <w:rPr>
          <w:szCs w:val="28"/>
        </w:rPr>
        <w:t xml:space="preserve"> </w:t>
      </w:r>
      <w:proofErr w:type="spellStart"/>
      <w:r w:rsidRPr="005E7065">
        <w:rPr>
          <w:szCs w:val="28"/>
        </w:rPr>
        <w:t>giải</w:t>
      </w:r>
      <w:proofErr w:type="spellEnd"/>
      <w:r w:rsidRPr="005E7065">
        <w:rPr>
          <w:szCs w:val="28"/>
        </w:rPr>
        <w:t xml:space="preserve"> </w:t>
      </w:r>
      <w:proofErr w:type="spellStart"/>
      <w:r w:rsidRPr="005E7065">
        <w:rPr>
          <w:szCs w:val="28"/>
        </w:rPr>
        <w:t>ngân</w:t>
      </w:r>
      <w:proofErr w:type="spellEnd"/>
      <w:r w:rsidRPr="005E7065">
        <w:rPr>
          <w:szCs w:val="28"/>
        </w:rPr>
        <w:t xml:space="preserve"> </w:t>
      </w:r>
      <w:proofErr w:type="spellStart"/>
      <w:r w:rsidRPr="005E7065">
        <w:rPr>
          <w:szCs w:val="28"/>
        </w:rPr>
        <w:t>kế</w:t>
      </w:r>
      <w:proofErr w:type="spellEnd"/>
      <w:r w:rsidRPr="005E7065">
        <w:rPr>
          <w:szCs w:val="28"/>
        </w:rPr>
        <w:t xml:space="preserve"> </w:t>
      </w:r>
      <w:proofErr w:type="spellStart"/>
      <w:r w:rsidRPr="005E7065">
        <w:rPr>
          <w:szCs w:val="28"/>
        </w:rPr>
        <w:t>hoạch</w:t>
      </w:r>
      <w:proofErr w:type="spellEnd"/>
      <w:r w:rsidRPr="005E7065">
        <w:rPr>
          <w:szCs w:val="28"/>
        </w:rPr>
        <w:t xml:space="preserve"> </w:t>
      </w:r>
      <w:proofErr w:type="spellStart"/>
      <w:r w:rsidRPr="005E7065">
        <w:rPr>
          <w:szCs w:val="28"/>
        </w:rPr>
        <w:t>vốn</w:t>
      </w:r>
      <w:proofErr w:type="spellEnd"/>
      <w:r w:rsidRPr="005E7065">
        <w:rPr>
          <w:szCs w:val="28"/>
        </w:rPr>
        <w:t xml:space="preserve"> </w:t>
      </w:r>
      <w:proofErr w:type="spellStart"/>
      <w:r w:rsidRPr="005E7065">
        <w:rPr>
          <w:szCs w:val="28"/>
        </w:rPr>
        <w:t>đầu</w:t>
      </w:r>
      <w:proofErr w:type="spellEnd"/>
      <w:r w:rsidRPr="005E7065">
        <w:rPr>
          <w:szCs w:val="28"/>
        </w:rPr>
        <w:t xml:space="preserve"> </w:t>
      </w:r>
      <w:proofErr w:type="spellStart"/>
      <w:r w:rsidRPr="005E7065">
        <w:rPr>
          <w:szCs w:val="28"/>
        </w:rPr>
        <w:t>tư</w:t>
      </w:r>
      <w:proofErr w:type="spellEnd"/>
      <w:r w:rsidRPr="005E7065">
        <w:rPr>
          <w:szCs w:val="28"/>
        </w:rPr>
        <w:t xml:space="preserve"> </w:t>
      </w:r>
      <w:proofErr w:type="spellStart"/>
      <w:r w:rsidRPr="005E7065">
        <w:rPr>
          <w:szCs w:val="28"/>
        </w:rPr>
        <w:t>ngân</w:t>
      </w:r>
      <w:proofErr w:type="spellEnd"/>
      <w:r w:rsidRPr="005E7065">
        <w:rPr>
          <w:szCs w:val="28"/>
        </w:rPr>
        <w:t xml:space="preserve"> </w:t>
      </w:r>
      <w:proofErr w:type="spellStart"/>
      <w:r w:rsidRPr="005E7065">
        <w:rPr>
          <w:szCs w:val="28"/>
        </w:rPr>
        <w:t>sách</w:t>
      </w:r>
      <w:proofErr w:type="spellEnd"/>
      <w:r w:rsidRPr="005E7065">
        <w:rPr>
          <w:szCs w:val="28"/>
        </w:rPr>
        <w:t xml:space="preserve"> </w:t>
      </w:r>
      <w:proofErr w:type="spellStart"/>
      <w:r w:rsidRPr="005E7065">
        <w:rPr>
          <w:szCs w:val="28"/>
        </w:rPr>
        <w:t>huyện</w:t>
      </w:r>
      <w:proofErr w:type="spellEnd"/>
      <w:r w:rsidRPr="005E7065">
        <w:rPr>
          <w:szCs w:val="28"/>
        </w:rPr>
        <w:t xml:space="preserve"> </w:t>
      </w:r>
      <w:r w:rsidRPr="005E7065">
        <w:rPr>
          <w:bCs/>
          <w:szCs w:val="28"/>
          <w:lang w:val="nl-NL"/>
        </w:rPr>
        <w:t xml:space="preserve">tính đến ngày </w:t>
      </w:r>
      <w:r w:rsidR="002B73FD">
        <w:rPr>
          <w:bCs/>
          <w:szCs w:val="28"/>
        </w:rPr>
        <w:t>10</w:t>
      </w:r>
      <w:r w:rsidRPr="005E7065">
        <w:rPr>
          <w:bCs/>
          <w:szCs w:val="28"/>
        </w:rPr>
        <w:t>/06/2024</w:t>
      </w:r>
      <w:r w:rsidRPr="005E7065">
        <w:rPr>
          <w:bCs/>
          <w:szCs w:val="28"/>
          <w:lang w:val="nl-NL"/>
        </w:rPr>
        <w:t>: 8</w:t>
      </w:r>
      <w:r w:rsidRPr="005E7065">
        <w:rPr>
          <w:szCs w:val="28"/>
        </w:rPr>
        <w:t xml:space="preserve">.001/19.912 </w:t>
      </w:r>
      <w:proofErr w:type="spellStart"/>
      <w:r w:rsidRPr="005E7065">
        <w:rPr>
          <w:szCs w:val="28"/>
        </w:rPr>
        <w:t>triệu</w:t>
      </w:r>
      <w:proofErr w:type="spellEnd"/>
      <w:r w:rsidRPr="005E7065">
        <w:rPr>
          <w:szCs w:val="28"/>
        </w:rPr>
        <w:t xml:space="preserve"> </w:t>
      </w:r>
      <w:proofErr w:type="spellStart"/>
      <w:r w:rsidRPr="005E7065">
        <w:rPr>
          <w:szCs w:val="28"/>
        </w:rPr>
        <w:t>đồng</w:t>
      </w:r>
      <w:proofErr w:type="spellEnd"/>
      <w:r w:rsidRPr="005E7065">
        <w:rPr>
          <w:szCs w:val="28"/>
        </w:rPr>
        <w:t xml:space="preserve">, </w:t>
      </w:r>
      <w:proofErr w:type="spellStart"/>
      <w:r w:rsidRPr="005E7065">
        <w:rPr>
          <w:szCs w:val="28"/>
        </w:rPr>
        <w:t>đạt</w:t>
      </w:r>
      <w:proofErr w:type="spellEnd"/>
      <w:r w:rsidRPr="005E7065">
        <w:rPr>
          <w:szCs w:val="28"/>
        </w:rPr>
        <w:t xml:space="preserve"> 40,18% so </w:t>
      </w:r>
      <w:proofErr w:type="spellStart"/>
      <w:r w:rsidRPr="005E7065">
        <w:rPr>
          <w:szCs w:val="28"/>
        </w:rPr>
        <w:t>với</w:t>
      </w:r>
      <w:proofErr w:type="spellEnd"/>
      <w:r w:rsidRPr="005E7065">
        <w:rPr>
          <w:szCs w:val="28"/>
        </w:rPr>
        <w:t xml:space="preserve"> </w:t>
      </w:r>
      <w:proofErr w:type="spellStart"/>
      <w:r w:rsidRPr="005E7065">
        <w:rPr>
          <w:szCs w:val="28"/>
        </w:rPr>
        <w:t>kế</w:t>
      </w:r>
      <w:proofErr w:type="spellEnd"/>
      <w:r w:rsidRPr="005E7065">
        <w:rPr>
          <w:szCs w:val="28"/>
        </w:rPr>
        <w:t xml:space="preserve"> </w:t>
      </w:r>
      <w:proofErr w:type="spellStart"/>
      <w:r w:rsidRPr="005E7065">
        <w:rPr>
          <w:szCs w:val="28"/>
        </w:rPr>
        <w:t>hoạch</w:t>
      </w:r>
      <w:proofErr w:type="spellEnd"/>
      <w:r w:rsidRPr="005E7065">
        <w:rPr>
          <w:szCs w:val="28"/>
        </w:rPr>
        <w:t xml:space="preserve"> </w:t>
      </w:r>
      <w:proofErr w:type="spellStart"/>
      <w:r w:rsidRPr="005E7065">
        <w:rPr>
          <w:szCs w:val="28"/>
        </w:rPr>
        <w:t>vốn</w:t>
      </w:r>
      <w:proofErr w:type="spellEnd"/>
      <w:r w:rsidRPr="005E7065">
        <w:rPr>
          <w:szCs w:val="28"/>
        </w:rPr>
        <w:t>.</w:t>
      </w:r>
      <w:r w:rsidRPr="005E7065">
        <w:rPr>
          <w:bCs/>
          <w:szCs w:val="28"/>
          <w:lang w:val="nl-NL"/>
        </w:rPr>
        <w:t xml:space="preserve"> </w:t>
      </w:r>
    </w:p>
    <w:p w14:paraId="418D7DBE" w14:textId="37EBE1BE" w:rsidR="0041724C" w:rsidRPr="00684F2C" w:rsidRDefault="00684F2C" w:rsidP="00684F2C">
      <w:pPr>
        <w:widowControl w:val="0"/>
        <w:spacing w:before="120" w:after="120"/>
        <w:ind w:firstLine="720"/>
        <w:jc w:val="both"/>
        <w:rPr>
          <w:bCs/>
          <w:szCs w:val="28"/>
          <w:lang w:val="nl-NL"/>
        </w:rPr>
      </w:pPr>
      <w:r w:rsidRPr="005E7065">
        <w:rPr>
          <w:b/>
          <w:szCs w:val="28"/>
          <w:lang w:val="nl-NL"/>
        </w:rPr>
        <w:t>-</w:t>
      </w:r>
      <w:r w:rsidRPr="005E7065">
        <w:rPr>
          <w:bCs/>
          <w:szCs w:val="28"/>
          <w:lang w:val="nl-NL"/>
        </w:rPr>
        <w:t xml:space="preserve"> Chi ngân sách tỉnh: Thực hiện giải ngân tính đến ngày </w:t>
      </w:r>
      <w:r w:rsidR="002B73FD">
        <w:rPr>
          <w:bCs/>
          <w:szCs w:val="28"/>
        </w:rPr>
        <w:t>10</w:t>
      </w:r>
      <w:r w:rsidRPr="005E7065">
        <w:rPr>
          <w:bCs/>
          <w:szCs w:val="28"/>
        </w:rPr>
        <w:t>/06/2024</w:t>
      </w:r>
      <w:r w:rsidRPr="005E7065">
        <w:rPr>
          <w:bCs/>
          <w:szCs w:val="28"/>
          <w:lang w:val="nl-NL"/>
        </w:rPr>
        <w:t>: 8.815/</w:t>
      </w:r>
      <w:r w:rsidRPr="005E7065">
        <w:rPr>
          <w:szCs w:val="28"/>
        </w:rPr>
        <w:t>16.870</w:t>
      </w:r>
      <w:r w:rsidRPr="005E7065">
        <w:rPr>
          <w:bCs/>
          <w:szCs w:val="28"/>
          <w:lang w:val="nl-NL"/>
        </w:rPr>
        <w:t xml:space="preserve"> triệu đồng, đạt 52,25% so với kế hoạch vốn.</w:t>
      </w:r>
      <w:r w:rsidR="008F2853" w:rsidRPr="00247EF0">
        <w:rPr>
          <w:szCs w:val="28"/>
          <w:lang w:val="nl-NL"/>
        </w:rPr>
        <w:t xml:space="preserve"> </w:t>
      </w:r>
    </w:p>
    <w:p w14:paraId="3AEACDD5" w14:textId="5D9BEAD9" w:rsidR="002D578C" w:rsidRPr="001D34D6" w:rsidRDefault="00CB3D3E" w:rsidP="00233F6B">
      <w:pPr>
        <w:widowControl w:val="0"/>
        <w:spacing w:after="120" w:line="264" w:lineRule="auto"/>
        <w:jc w:val="center"/>
        <w:rPr>
          <w:i/>
          <w:szCs w:val="28"/>
          <w:lang w:val="nl-NL"/>
        </w:rPr>
      </w:pPr>
      <w:r w:rsidRPr="009677C3">
        <w:rPr>
          <w:i/>
          <w:szCs w:val="28"/>
          <w:lang w:val="nl-NL"/>
        </w:rPr>
        <w:t>(Chi tiết tình hình giải ngân tại</w:t>
      </w:r>
      <w:r w:rsidR="00233F6B" w:rsidRPr="009677C3">
        <w:rPr>
          <w:i/>
          <w:szCs w:val="28"/>
          <w:lang w:val="nl-NL"/>
        </w:rPr>
        <w:t xml:space="preserve"> </w:t>
      </w:r>
      <w:r w:rsidR="006A0AD3" w:rsidRPr="009677C3">
        <w:rPr>
          <w:i/>
          <w:szCs w:val="28"/>
          <w:lang w:val="vi-VN"/>
        </w:rPr>
        <w:t>các biểu 01, 02, 03</w:t>
      </w:r>
      <w:r w:rsidRPr="009677C3">
        <w:rPr>
          <w:i/>
          <w:szCs w:val="28"/>
          <w:lang w:val="vi-VN"/>
        </w:rPr>
        <w:t xml:space="preserve"> </w:t>
      </w:r>
      <w:r w:rsidRPr="009677C3">
        <w:rPr>
          <w:i/>
          <w:szCs w:val="28"/>
          <w:lang w:val="nl-NL"/>
        </w:rPr>
        <w:t>kèm theo).</w:t>
      </w:r>
    </w:p>
    <w:p w14:paraId="5CE73154" w14:textId="21C6F298" w:rsidR="002D578C" w:rsidRPr="001D34D6" w:rsidRDefault="0093750E" w:rsidP="00756470">
      <w:pPr>
        <w:pBdr>
          <w:top w:val="dotted" w:sz="4" w:space="0" w:color="FFFFFF"/>
          <w:left w:val="dotted" w:sz="4" w:space="0" w:color="FFFFFF"/>
          <w:bottom w:val="dotted" w:sz="4" w:space="7" w:color="FFFFFF"/>
          <w:right w:val="dotted" w:sz="4" w:space="0" w:color="FFFFFF"/>
        </w:pBdr>
        <w:shd w:val="clear" w:color="auto" w:fill="FFFFFF"/>
        <w:spacing w:after="120" w:line="264" w:lineRule="auto"/>
        <w:ind w:firstLine="720"/>
        <w:jc w:val="both"/>
        <w:rPr>
          <w:b/>
          <w:szCs w:val="28"/>
          <w:lang w:val="af-ZA"/>
        </w:rPr>
      </w:pPr>
      <w:r>
        <w:rPr>
          <w:b/>
          <w:szCs w:val="28"/>
          <w:lang w:val="af-ZA"/>
        </w:rPr>
        <w:t>2</w:t>
      </w:r>
      <w:r w:rsidR="00CB3D3E" w:rsidRPr="001D34D6">
        <w:rPr>
          <w:b/>
          <w:szCs w:val="28"/>
          <w:lang w:val="af-ZA"/>
        </w:rPr>
        <w:t>. Khó khăn, vướng mắc và những tồn tại, hạn chế trong việc triển khai thực hiện kế hoạch đầu tư công năm 202</w:t>
      </w:r>
      <w:r w:rsidR="0041724C">
        <w:rPr>
          <w:b/>
          <w:szCs w:val="28"/>
          <w:lang w:val="af-ZA"/>
        </w:rPr>
        <w:t>4</w:t>
      </w:r>
    </w:p>
    <w:p w14:paraId="6CCC99A5" w14:textId="3257AC0E" w:rsidR="00AF19FC" w:rsidRPr="001D34D6" w:rsidRDefault="008F7AF2" w:rsidP="00756470">
      <w:pPr>
        <w:pBdr>
          <w:top w:val="dotted" w:sz="4" w:space="0" w:color="FFFFFF"/>
          <w:left w:val="dotted" w:sz="4" w:space="0" w:color="FFFFFF"/>
          <w:bottom w:val="dotted" w:sz="4" w:space="7" w:color="FFFFFF"/>
          <w:right w:val="dotted" w:sz="4" w:space="0" w:color="FFFFFF"/>
        </w:pBdr>
        <w:shd w:val="clear" w:color="auto" w:fill="FFFFFF"/>
        <w:spacing w:after="120" w:line="264" w:lineRule="auto"/>
        <w:ind w:firstLine="720"/>
        <w:jc w:val="both"/>
        <w:rPr>
          <w:color w:val="000000"/>
          <w:szCs w:val="28"/>
          <w:lang w:val="it-IT"/>
        </w:rPr>
      </w:pPr>
      <w:r>
        <w:rPr>
          <w:szCs w:val="28"/>
          <w:lang w:val="nl-NL"/>
        </w:rPr>
        <w:t xml:space="preserve">UBND huyện đã chỉ đạo các đơn vị và UBND các xã </w:t>
      </w:r>
      <w:r w:rsidRPr="008F7AF2">
        <w:rPr>
          <w:i/>
          <w:szCs w:val="28"/>
          <w:lang w:val="nl-NL"/>
        </w:rPr>
        <w:t>(các đơn vị được ủy quyền làm chủ đầu tư)</w:t>
      </w:r>
      <w:r>
        <w:rPr>
          <w:szCs w:val="28"/>
          <w:lang w:val="nl-NL"/>
        </w:rPr>
        <w:t xml:space="preserve"> tập trung đẩy nhanh tiến độ và giải ngân kế hoạch vốn đầu tư công năm 202</w:t>
      </w:r>
      <w:r w:rsidR="0041724C">
        <w:rPr>
          <w:szCs w:val="28"/>
          <w:lang w:val="nl-NL"/>
        </w:rPr>
        <w:t>4</w:t>
      </w:r>
      <w:r>
        <w:rPr>
          <w:szCs w:val="28"/>
          <w:lang w:val="nl-NL"/>
        </w:rPr>
        <w:t xml:space="preserve"> ngay từ những tháng đầu năm, nhưng n</w:t>
      </w:r>
      <w:r w:rsidR="003F72F3" w:rsidRPr="001D34D6">
        <w:rPr>
          <w:szCs w:val="28"/>
          <w:lang w:val="nl-NL"/>
        </w:rPr>
        <w:t xml:space="preserve">hìn chung, tỷ lệ </w:t>
      </w:r>
      <w:r w:rsidR="003F72F3" w:rsidRPr="001D34D6">
        <w:rPr>
          <w:szCs w:val="28"/>
          <w:lang w:val="nl-NL"/>
        </w:rPr>
        <w:lastRenderedPageBreak/>
        <w:t xml:space="preserve">giải ngân những tháng đầu năm thấp và xu hướng sẽ tăng vào những tháng cuối </w:t>
      </w:r>
      <w:r w:rsidR="003F72F3" w:rsidRPr="001D34D6">
        <w:rPr>
          <w:color w:val="000000"/>
          <w:szCs w:val="28"/>
          <w:lang w:val="nl-NL"/>
        </w:rPr>
        <w:t xml:space="preserve">năm. Bên cạnh nguyên nhân do ngại làm thủ tục giải ngân nhiều lần, </w:t>
      </w:r>
      <w:r w:rsidR="002D578C" w:rsidRPr="001D34D6">
        <w:rPr>
          <w:color w:val="000000"/>
          <w:szCs w:val="28"/>
          <w:lang w:val="nl-NL"/>
        </w:rPr>
        <w:t>chủ yếu</w:t>
      </w:r>
      <w:r w:rsidR="003F72F3" w:rsidRPr="001D34D6">
        <w:rPr>
          <w:color w:val="000000"/>
          <w:szCs w:val="28"/>
          <w:lang w:val="nl-NL"/>
        </w:rPr>
        <w:t xml:space="preserve"> tập trung vào thời điểm cuối năm, do đặc thù của hoạt động đầu tư việc giải ngân đòi hỏi phải có một quá trình và tích lũy giá trị khối lượng thực hiện mới có thể thực hiện các thủ tục giải ngân vốn tại Kho bạc để thanh toán giá trị khối lượng hoàn thành, thậm chí có trường hợp hoàn thành toàn bộ gói thầu mới thực hiện thanh toán một lần.</w:t>
      </w:r>
      <w:r w:rsidR="005B465E">
        <w:rPr>
          <w:color w:val="000000"/>
          <w:szCs w:val="28"/>
          <w:lang w:val="nl-NL"/>
        </w:rPr>
        <w:t xml:space="preserve"> Còn có những </w:t>
      </w:r>
      <w:r w:rsidR="003F72F3" w:rsidRPr="001D34D6">
        <w:rPr>
          <w:color w:val="000000"/>
          <w:szCs w:val="28"/>
          <w:lang w:val="it-IT"/>
        </w:rPr>
        <w:t>nguyên nhân chính ảnh hưởng đến công tác giải ngân vốn đầu tư công như sau:</w:t>
      </w:r>
    </w:p>
    <w:p w14:paraId="002F4FD3" w14:textId="6CE5C074" w:rsidR="009F5573" w:rsidRPr="001D34D6" w:rsidRDefault="005B465E" w:rsidP="00756470">
      <w:pPr>
        <w:spacing w:after="120" w:line="264" w:lineRule="auto"/>
        <w:ind w:firstLine="720"/>
        <w:jc w:val="both"/>
        <w:rPr>
          <w:b/>
          <w:iCs/>
          <w:szCs w:val="28"/>
          <w:lang w:val="it-IT"/>
        </w:rPr>
      </w:pPr>
      <w:r>
        <w:rPr>
          <w:b/>
          <w:iCs/>
          <w:szCs w:val="28"/>
          <w:lang w:val="it-IT"/>
        </w:rPr>
        <w:t>a</w:t>
      </w:r>
      <w:r w:rsidR="00413355">
        <w:rPr>
          <w:b/>
          <w:iCs/>
          <w:szCs w:val="28"/>
          <w:lang w:val="it-IT"/>
        </w:rPr>
        <w:t>)</w:t>
      </w:r>
      <w:r w:rsidR="009F5573" w:rsidRPr="001D34D6">
        <w:rPr>
          <w:b/>
          <w:iCs/>
          <w:szCs w:val="28"/>
          <w:lang w:val="it-IT"/>
        </w:rPr>
        <w:t xml:space="preserve"> Về cơ chế chính sách</w:t>
      </w:r>
    </w:p>
    <w:p w14:paraId="2698C08C" w14:textId="416A7BAC" w:rsidR="00D016C3" w:rsidRDefault="00495BAA" w:rsidP="00D016C3">
      <w:pPr>
        <w:spacing w:after="120" w:line="264" w:lineRule="auto"/>
        <w:ind w:firstLine="720"/>
        <w:jc w:val="both"/>
        <w:rPr>
          <w:szCs w:val="28"/>
          <w:lang w:val="it-IT"/>
        </w:rPr>
      </w:pPr>
      <w:r w:rsidRPr="001D34D6">
        <w:rPr>
          <w:szCs w:val="28"/>
          <w:lang w:val="nl-NL"/>
        </w:rPr>
        <w:t>-</w:t>
      </w:r>
      <w:r w:rsidR="009F5573" w:rsidRPr="001D34D6">
        <w:rPr>
          <w:szCs w:val="28"/>
          <w:lang w:val="nl-NL"/>
        </w:rPr>
        <w:t xml:space="preserve"> </w:t>
      </w:r>
      <w:r w:rsidR="009F5573" w:rsidRPr="001D34D6">
        <w:rPr>
          <w:szCs w:val="28"/>
          <w:lang w:val="it-IT"/>
        </w:rPr>
        <w:t xml:space="preserve">Các quy định về đầu tư xây dựng như </w:t>
      </w:r>
      <w:r w:rsidR="004C7F21">
        <w:rPr>
          <w:szCs w:val="28"/>
          <w:lang w:val="it-IT"/>
        </w:rPr>
        <w:t>L</w:t>
      </w:r>
      <w:r w:rsidR="009F5573" w:rsidRPr="001D34D6">
        <w:rPr>
          <w:szCs w:val="28"/>
          <w:lang w:val="it-IT"/>
        </w:rPr>
        <w:t xml:space="preserve">uật, </w:t>
      </w:r>
      <w:r w:rsidR="004C7F21">
        <w:rPr>
          <w:szCs w:val="28"/>
          <w:lang w:val="it-IT"/>
        </w:rPr>
        <w:t>N</w:t>
      </w:r>
      <w:r w:rsidR="009F5573" w:rsidRPr="001D34D6">
        <w:rPr>
          <w:szCs w:val="28"/>
          <w:lang w:val="it-IT"/>
        </w:rPr>
        <w:t>ghị định đã được ban hành, nhưng việc hướng dẫn của các bộ, ngành Trung ương ban hành chưa kịp thời, nhiều nội dung chưa rõ trong quá trình triển khai thực hiện khiến nhiề</w:t>
      </w:r>
      <w:r w:rsidR="00D016C3">
        <w:rPr>
          <w:szCs w:val="28"/>
          <w:lang w:val="it-IT"/>
        </w:rPr>
        <w:t>u chủ đầu tư lúng túng, bị động</w:t>
      </w:r>
      <w:r w:rsidR="009F5573" w:rsidRPr="001D34D6">
        <w:rPr>
          <w:szCs w:val="28"/>
          <w:lang w:val="it-IT"/>
        </w:rPr>
        <w:t xml:space="preserve">. </w:t>
      </w:r>
    </w:p>
    <w:p w14:paraId="0E7CBAF2" w14:textId="113B4D46" w:rsidR="009F5573" w:rsidRPr="001D34D6" w:rsidRDefault="00F96440" w:rsidP="00D016C3">
      <w:pPr>
        <w:spacing w:after="120" w:line="264" w:lineRule="auto"/>
        <w:ind w:firstLine="720"/>
        <w:jc w:val="both"/>
        <w:rPr>
          <w:szCs w:val="28"/>
          <w:vertAlign w:val="superscript"/>
          <w:lang w:val="nl-NL"/>
        </w:rPr>
      </w:pPr>
      <w:r w:rsidRPr="001D34D6">
        <w:rPr>
          <w:szCs w:val="28"/>
          <w:lang w:val="nl-NL"/>
        </w:rPr>
        <w:t>-</w:t>
      </w:r>
      <w:r w:rsidR="009F5573" w:rsidRPr="001D34D6">
        <w:rPr>
          <w:szCs w:val="28"/>
          <w:lang w:val="nl-NL"/>
        </w:rPr>
        <w:t xml:space="preserve"> Về thủ tục kéo dài kế hoạch đầu tư công nguồn ngân sách địa phương (</w:t>
      </w:r>
      <w:r w:rsidR="006E4DC3">
        <w:rPr>
          <w:i/>
          <w:iCs/>
          <w:szCs w:val="28"/>
          <w:lang w:val="nl-NL"/>
        </w:rPr>
        <w:t>gồm cấp</w:t>
      </w:r>
      <w:r w:rsidR="009F5573" w:rsidRPr="001D34D6">
        <w:rPr>
          <w:i/>
          <w:iCs/>
          <w:szCs w:val="28"/>
          <w:lang w:val="nl-NL"/>
        </w:rPr>
        <w:t xml:space="preserve"> huyện, xã</w:t>
      </w:r>
      <w:r w:rsidR="009F5573" w:rsidRPr="001D34D6">
        <w:rPr>
          <w:szCs w:val="28"/>
          <w:lang w:val="nl-NL"/>
        </w:rPr>
        <w:t xml:space="preserve">) đều </w:t>
      </w:r>
      <w:r w:rsidRPr="001D34D6">
        <w:rPr>
          <w:szCs w:val="28"/>
          <w:lang w:val="nl-NL"/>
        </w:rPr>
        <w:t>thuộc thẩm quyền của</w:t>
      </w:r>
      <w:r w:rsidR="009F5573" w:rsidRPr="001D34D6">
        <w:rPr>
          <w:szCs w:val="28"/>
          <w:lang w:val="nl-NL"/>
        </w:rPr>
        <w:t xml:space="preserve"> Hội đồng nhân dân tỉnh</w:t>
      </w:r>
      <w:r w:rsidRPr="001D34D6">
        <w:rPr>
          <w:szCs w:val="28"/>
          <w:lang w:val="nl-NL"/>
        </w:rPr>
        <w:t xml:space="preserve">; dẫn đến </w:t>
      </w:r>
      <w:r w:rsidR="009F5573" w:rsidRPr="001D34D6">
        <w:rPr>
          <w:szCs w:val="28"/>
          <w:lang w:val="nl-NL"/>
        </w:rPr>
        <w:t>bất cập, khó khăn trong quá trình thực hiện, mất nhiều thời gian, thủ tục và đi ngược lại với xu hướng phân cấp, phân quyền như hiện nay.</w:t>
      </w:r>
    </w:p>
    <w:p w14:paraId="7CBB4864" w14:textId="7CF60FF7" w:rsidR="009F5573" w:rsidRPr="001D34D6" w:rsidRDefault="005B465E" w:rsidP="00756470">
      <w:pPr>
        <w:pBdr>
          <w:top w:val="dotted" w:sz="4" w:space="0" w:color="FFFFFF"/>
          <w:left w:val="dotted" w:sz="4" w:space="0" w:color="FFFFFF"/>
          <w:bottom w:val="dotted" w:sz="4" w:space="0" w:color="FFFFFF"/>
          <w:right w:val="dotted" w:sz="4" w:space="0" w:color="FFFFFF"/>
        </w:pBdr>
        <w:shd w:val="clear" w:color="auto" w:fill="FFFFFF"/>
        <w:spacing w:after="120" w:line="264" w:lineRule="auto"/>
        <w:ind w:firstLine="720"/>
        <w:jc w:val="both"/>
        <w:rPr>
          <w:b/>
          <w:iCs/>
          <w:szCs w:val="28"/>
          <w:lang w:val="it-IT"/>
        </w:rPr>
      </w:pPr>
      <w:r>
        <w:rPr>
          <w:b/>
          <w:iCs/>
          <w:szCs w:val="28"/>
          <w:lang w:val="it-IT"/>
        </w:rPr>
        <w:t>b</w:t>
      </w:r>
      <w:r w:rsidR="00E0693C">
        <w:rPr>
          <w:b/>
          <w:iCs/>
          <w:szCs w:val="28"/>
          <w:lang w:val="it-IT"/>
        </w:rPr>
        <w:t>)</w:t>
      </w:r>
      <w:r w:rsidR="009F5573" w:rsidRPr="001D34D6">
        <w:rPr>
          <w:b/>
          <w:iCs/>
          <w:szCs w:val="28"/>
          <w:lang w:val="it-IT"/>
        </w:rPr>
        <w:t xml:space="preserve"> Về một số vướng mắc trong quá trình tổ chức thực hiện</w:t>
      </w:r>
    </w:p>
    <w:p w14:paraId="2BD56AB8" w14:textId="368E7C25" w:rsidR="009F5573" w:rsidRPr="001D34D6" w:rsidRDefault="009F5573" w:rsidP="00756470">
      <w:pPr>
        <w:pBdr>
          <w:top w:val="dotted" w:sz="4" w:space="0" w:color="FFFFFF"/>
          <w:left w:val="dotted" w:sz="4" w:space="0" w:color="FFFFFF"/>
          <w:bottom w:val="dotted" w:sz="4" w:space="0" w:color="FFFFFF"/>
          <w:right w:val="dotted" w:sz="4" w:space="0" w:color="FFFFFF"/>
        </w:pBdr>
        <w:shd w:val="clear" w:color="auto" w:fill="FFFFFF"/>
        <w:spacing w:after="120" w:line="264" w:lineRule="auto"/>
        <w:ind w:firstLine="720"/>
        <w:jc w:val="both"/>
        <w:rPr>
          <w:szCs w:val="28"/>
          <w:lang w:val="nl-NL"/>
        </w:rPr>
      </w:pPr>
      <w:r w:rsidRPr="001D34D6">
        <w:rPr>
          <w:szCs w:val="28"/>
          <w:lang w:val="nl-NL"/>
        </w:rPr>
        <w:t>Chất lượng hồ sơ một số dự án chưa cao, chưa đáp ứng được yêu cầu của dự án, trong quá trình triển khai vẫn còn điều chỉnh, bổ sung</w:t>
      </w:r>
      <w:r w:rsidR="005B465E">
        <w:rPr>
          <w:szCs w:val="28"/>
          <w:lang w:val="nl-NL"/>
        </w:rPr>
        <w:t xml:space="preserve"> nhiều lần... làm chậm tiến độ thực hiện;</w:t>
      </w:r>
      <w:r w:rsidRPr="001D34D6">
        <w:rPr>
          <w:szCs w:val="28"/>
          <w:lang w:val="nl-NL"/>
        </w:rPr>
        <w:t xml:space="preserve"> Vai trò, trách nhiệm của người đứng đầu chưa được phát huy đầy đủ. Còn chậm trễ trong công tác hoàn thiện thủ tục đầu tư, trong công tác nghiệm thu, thanh toán khối lượng hoàn thành, chưa sâu sát công việc và thiếu quyết liệt </w:t>
      </w:r>
      <w:r w:rsidR="005B465E">
        <w:rPr>
          <w:szCs w:val="28"/>
          <w:lang w:val="nl-NL"/>
        </w:rPr>
        <w:t xml:space="preserve">trong việc </w:t>
      </w:r>
      <w:r w:rsidRPr="001D34D6">
        <w:rPr>
          <w:szCs w:val="28"/>
          <w:lang w:val="nl-NL"/>
        </w:rPr>
        <w:t xml:space="preserve">xử lý vướng mắc, dẫn đến </w:t>
      </w:r>
      <w:r w:rsidR="00F8015C">
        <w:rPr>
          <w:szCs w:val="28"/>
          <w:lang w:val="nl-NL"/>
        </w:rPr>
        <w:t xml:space="preserve">làm </w:t>
      </w:r>
      <w:r w:rsidRPr="001D34D6">
        <w:rPr>
          <w:szCs w:val="28"/>
          <w:lang w:val="nl-NL"/>
        </w:rPr>
        <w:t>chậm tiến độ thực hiện dự án.</w:t>
      </w:r>
    </w:p>
    <w:p w14:paraId="356BE997" w14:textId="093CF0FC" w:rsidR="00CB3D3E" w:rsidRPr="001D34D6" w:rsidRDefault="005B465E" w:rsidP="00756470">
      <w:pPr>
        <w:pBdr>
          <w:top w:val="dotted" w:sz="4" w:space="0" w:color="FFFFFF"/>
          <w:left w:val="dotted" w:sz="4" w:space="0" w:color="FFFFFF"/>
          <w:bottom w:val="dotted" w:sz="4" w:space="0" w:color="FFFFFF"/>
          <w:right w:val="dotted" w:sz="4" w:space="0" w:color="FFFFFF"/>
        </w:pBdr>
        <w:shd w:val="clear" w:color="auto" w:fill="FFFFFF"/>
        <w:spacing w:after="120" w:line="264" w:lineRule="auto"/>
        <w:ind w:firstLine="720"/>
        <w:jc w:val="both"/>
        <w:rPr>
          <w:b/>
          <w:szCs w:val="28"/>
          <w:lang w:val="af-ZA"/>
        </w:rPr>
      </w:pPr>
      <w:r>
        <w:rPr>
          <w:b/>
          <w:szCs w:val="28"/>
          <w:lang w:val="af-ZA"/>
        </w:rPr>
        <w:t>3</w:t>
      </w:r>
      <w:r w:rsidR="00CB3D3E" w:rsidRPr="001D34D6">
        <w:rPr>
          <w:b/>
          <w:szCs w:val="28"/>
          <w:lang w:val="af-ZA"/>
        </w:rPr>
        <w:t>. Giải pháp chỉ đạo triển khai kế hoạch trong các tháng còn lại của năm 202</w:t>
      </w:r>
      <w:r w:rsidR="002B73FD">
        <w:rPr>
          <w:b/>
          <w:szCs w:val="28"/>
          <w:lang w:val="af-ZA"/>
        </w:rPr>
        <w:t>4</w:t>
      </w:r>
    </w:p>
    <w:p w14:paraId="07ED0A0B" w14:textId="3D75FF19" w:rsidR="00CB3D3E" w:rsidRPr="001D34D6" w:rsidRDefault="00CB3D3E" w:rsidP="00756470">
      <w:pPr>
        <w:pBdr>
          <w:top w:val="dotted" w:sz="4" w:space="0" w:color="FFFFFF"/>
          <w:left w:val="dotted" w:sz="4" w:space="0" w:color="FFFFFF"/>
          <w:bottom w:val="dotted" w:sz="4" w:space="0" w:color="FFFFFF"/>
          <w:right w:val="dotted" w:sz="4" w:space="0" w:color="FFFFFF"/>
        </w:pBdr>
        <w:shd w:val="clear" w:color="auto" w:fill="FFFFFF"/>
        <w:spacing w:after="120" w:line="264" w:lineRule="auto"/>
        <w:ind w:firstLine="720"/>
        <w:jc w:val="both"/>
        <w:rPr>
          <w:color w:val="000000"/>
          <w:szCs w:val="28"/>
          <w:lang w:val="nl-NL"/>
        </w:rPr>
      </w:pPr>
      <w:r w:rsidRPr="001D34D6">
        <w:rPr>
          <w:color w:val="000000"/>
          <w:szCs w:val="28"/>
          <w:lang w:val="nl-NL"/>
        </w:rPr>
        <w:t>Xác định việc đẩy mạnh thực hiện kế hoạch đầu tư công là nhiệm vụ chính trị trọng tâm năm 202</w:t>
      </w:r>
      <w:r w:rsidR="0041724C">
        <w:rPr>
          <w:color w:val="000000"/>
          <w:szCs w:val="28"/>
          <w:lang w:val="nl-NL"/>
        </w:rPr>
        <w:t>4</w:t>
      </w:r>
      <w:r w:rsidRPr="001D34D6">
        <w:rPr>
          <w:color w:val="000000"/>
          <w:szCs w:val="28"/>
          <w:lang w:val="nl-NL"/>
        </w:rPr>
        <w:t xml:space="preserve">, nhằm thúc đẩy tăng trưởng kinh tế, trong thời gian tới, </w:t>
      </w:r>
      <w:r w:rsidR="004C7F21">
        <w:rPr>
          <w:color w:val="000000"/>
          <w:szCs w:val="28"/>
          <w:lang w:val="nl-NL"/>
        </w:rPr>
        <w:t>huyện</w:t>
      </w:r>
      <w:r w:rsidRPr="001D34D6">
        <w:rPr>
          <w:color w:val="000000"/>
          <w:szCs w:val="28"/>
          <w:lang w:val="nl-NL"/>
        </w:rPr>
        <w:t xml:space="preserve"> sẽ tập trung một số giải pháp mạnh mẽ, tích cực, quyết liệt hơn, cụ thể:</w:t>
      </w:r>
    </w:p>
    <w:p w14:paraId="2BA706B6" w14:textId="6262797C" w:rsidR="00CB3D3E" w:rsidRPr="001D34D6" w:rsidRDefault="00CB3D3E" w:rsidP="00756470">
      <w:pPr>
        <w:pBdr>
          <w:top w:val="dotted" w:sz="4" w:space="0" w:color="FFFFFF"/>
          <w:left w:val="dotted" w:sz="4" w:space="0" w:color="FFFFFF"/>
          <w:bottom w:val="dotted" w:sz="4" w:space="0" w:color="FFFFFF"/>
          <w:right w:val="dotted" w:sz="4" w:space="0" w:color="FFFFFF"/>
        </w:pBdr>
        <w:shd w:val="clear" w:color="auto" w:fill="FFFFFF"/>
        <w:spacing w:after="120" w:line="264" w:lineRule="auto"/>
        <w:ind w:firstLine="720"/>
        <w:jc w:val="both"/>
        <w:rPr>
          <w:color w:val="000000"/>
          <w:szCs w:val="28"/>
          <w:lang w:val="nl-NL"/>
        </w:rPr>
      </w:pPr>
      <w:r w:rsidRPr="001D34D6">
        <w:rPr>
          <w:color w:val="000000"/>
          <w:szCs w:val="28"/>
          <w:lang w:val="nl-NL"/>
        </w:rPr>
        <w:t>- Kiên quyết thực hiện việc điều chuyển vốn từ các dự án chậm giải ngân sang dự án có tiến độ giải ngân tốt, có nhu cầu bổ sung vốn để sớm hoàn thành, đưa vào sử dụng. Xử lý nghiêm trách nhiệm đối với các Chủ đ</w:t>
      </w:r>
      <w:r w:rsidR="00D825FE">
        <w:rPr>
          <w:color w:val="000000"/>
          <w:szCs w:val="28"/>
          <w:lang w:val="nl-NL"/>
        </w:rPr>
        <w:t xml:space="preserve">ầu tư để chậm tiến độ giải ngân. </w:t>
      </w:r>
    </w:p>
    <w:p w14:paraId="41B94F3B" w14:textId="64703560" w:rsidR="00CB3D3E" w:rsidRPr="001D34D6" w:rsidRDefault="00CB3D3E" w:rsidP="00756470">
      <w:pPr>
        <w:pBdr>
          <w:top w:val="dotted" w:sz="4" w:space="0" w:color="FFFFFF"/>
          <w:left w:val="dotted" w:sz="4" w:space="0" w:color="FFFFFF"/>
          <w:bottom w:val="dotted" w:sz="4" w:space="0" w:color="FFFFFF"/>
          <w:right w:val="dotted" w:sz="4" w:space="0" w:color="FFFFFF"/>
        </w:pBdr>
        <w:shd w:val="clear" w:color="auto" w:fill="FFFFFF"/>
        <w:spacing w:after="120" w:line="264" w:lineRule="auto"/>
        <w:ind w:firstLine="720"/>
        <w:jc w:val="both"/>
        <w:rPr>
          <w:color w:val="000000"/>
          <w:szCs w:val="28"/>
          <w:lang w:val="nl-NL"/>
        </w:rPr>
      </w:pPr>
      <w:r w:rsidRPr="001D34D6">
        <w:rPr>
          <w:color w:val="000000"/>
          <w:szCs w:val="28"/>
          <w:lang w:val="nl-NL"/>
        </w:rPr>
        <w:lastRenderedPageBreak/>
        <w:t>- Tăng cường kiểm tra, đôn đốc, xử lý kịp thời những khó khăn, vướng mắc trong giải ngân vốn đầu tư công, nhất là vướng mắc về thủ tục đầu tư, giải phóng mặt bằng, thủ tục nghiệm thu, thanh quyết toán vốn đầu tư</w:t>
      </w:r>
      <w:r w:rsidR="004C7F21">
        <w:rPr>
          <w:color w:val="000000"/>
          <w:szCs w:val="28"/>
          <w:lang w:val="nl-NL"/>
        </w:rPr>
        <w:t xml:space="preserve">, </w:t>
      </w:r>
      <w:r w:rsidRPr="001D34D6">
        <w:rPr>
          <w:color w:val="000000"/>
          <w:szCs w:val="28"/>
          <w:lang w:val="nl-NL"/>
        </w:rPr>
        <w:t>...</w:t>
      </w:r>
    </w:p>
    <w:p w14:paraId="7D215F79" w14:textId="0E7BE64D" w:rsidR="00CB3D3E" w:rsidRPr="001D34D6" w:rsidRDefault="00CB3D3E" w:rsidP="00756470">
      <w:pPr>
        <w:pBdr>
          <w:top w:val="dotted" w:sz="4" w:space="0" w:color="FFFFFF"/>
          <w:left w:val="dotted" w:sz="4" w:space="0" w:color="FFFFFF"/>
          <w:bottom w:val="dotted" w:sz="4" w:space="0" w:color="FFFFFF"/>
          <w:right w:val="dotted" w:sz="4" w:space="0" w:color="FFFFFF"/>
        </w:pBdr>
        <w:shd w:val="clear" w:color="auto" w:fill="FFFFFF"/>
        <w:spacing w:after="120" w:line="264" w:lineRule="auto"/>
        <w:ind w:firstLine="720"/>
        <w:jc w:val="both"/>
        <w:rPr>
          <w:color w:val="000000"/>
          <w:szCs w:val="28"/>
          <w:lang w:val="nl-NL"/>
        </w:rPr>
      </w:pPr>
      <w:r w:rsidRPr="001D34D6">
        <w:rPr>
          <w:color w:val="000000"/>
          <w:szCs w:val="28"/>
          <w:lang w:val="nl-NL"/>
        </w:rPr>
        <w:t>- Tăng cường công tác quản lý nhà nước về đất đai, quy hoạch, ng</w:t>
      </w:r>
      <w:r w:rsidR="005B465E">
        <w:rPr>
          <w:color w:val="000000"/>
          <w:szCs w:val="28"/>
          <w:lang w:val="nl-NL"/>
        </w:rPr>
        <w:t>ăn chặn kịp thời các vi phạm</w:t>
      </w:r>
      <w:r w:rsidRPr="001D34D6">
        <w:rPr>
          <w:color w:val="000000"/>
          <w:szCs w:val="28"/>
          <w:lang w:val="nl-NL"/>
        </w:rPr>
        <w:t xml:space="preserve"> về lấn chiếm, sử dụng đất trái phép gây khó khăn cho giải phó</w:t>
      </w:r>
      <w:r w:rsidR="00B4772C" w:rsidRPr="001D34D6">
        <w:rPr>
          <w:color w:val="000000"/>
          <w:szCs w:val="28"/>
          <w:lang w:val="nl-NL"/>
        </w:rPr>
        <w:t xml:space="preserve">ng mặt bằng. Đồng thời rà soát những </w:t>
      </w:r>
      <w:r w:rsidRPr="001D34D6">
        <w:rPr>
          <w:color w:val="000000"/>
          <w:szCs w:val="28"/>
          <w:lang w:val="nl-NL"/>
        </w:rPr>
        <w:t>vướng mắc, bất cập tron</w:t>
      </w:r>
      <w:r w:rsidR="005B465E">
        <w:rPr>
          <w:color w:val="000000"/>
          <w:szCs w:val="28"/>
          <w:lang w:val="nl-NL"/>
        </w:rPr>
        <w:t>g về bồi thường, hỗ trợ giải phó</w:t>
      </w:r>
      <w:r w:rsidRPr="001D34D6">
        <w:rPr>
          <w:color w:val="000000"/>
          <w:szCs w:val="28"/>
          <w:lang w:val="nl-NL"/>
        </w:rPr>
        <w:t>ng mặt bằng</w:t>
      </w:r>
      <w:r w:rsidR="00B4772C" w:rsidRPr="001D34D6">
        <w:rPr>
          <w:color w:val="000000"/>
          <w:szCs w:val="28"/>
          <w:lang w:val="nl-NL"/>
        </w:rPr>
        <w:t xml:space="preserve"> để</w:t>
      </w:r>
      <w:r w:rsidRPr="001D34D6">
        <w:rPr>
          <w:color w:val="000000"/>
          <w:szCs w:val="28"/>
          <w:lang w:val="nl-NL"/>
        </w:rPr>
        <w:t xml:space="preserve"> kịp thời xem xét giải quyết, tháo gỡ.</w:t>
      </w:r>
    </w:p>
    <w:p w14:paraId="0458AB62" w14:textId="64879DDF" w:rsidR="00CB3D3E" w:rsidRPr="001D34D6" w:rsidRDefault="00CB3D3E" w:rsidP="00756470">
      <w:pPr>
        <w:pBdr>
          <w:top w:val="dotted" w:sz="4" w:space="0" w:color="FFFFFF"/>
          <w:left w:val="dotted" w:sz="4" w:space="0" w:color="FFFFFF"/>
          <w:bottom w:val="dotted" w:sz="4" w:space="0" w:color="FFFFFF"/>
          <w:right w:val="dotted" w:sz="4" w:space="0" w:color="FFFFFF"/>
        </w:pBdr>
        <w:shd w:val="clear" w:color="auto" w:fill="FFFFFF"/>
        <w:spacing w:after="120" w:line="264" w:lineRule="auto"/>
        <w:ind w:firstLine="720"/>
        <w:jc w:val="both"/>
        <w:rPr>
          <w:color w:val="000000"/>
          <w:szCs w:val="28"/>
          <w:lang w:val="nl-NL"/>
        </w:rPr>
      </w:pPr>
      <w:r w:rsidRPr="001D34D6">
        <w:rPr>
          <w:color w:val="000000"/>
          <w:szCs w:val="28"/>
          <w:lang w:val="nl-NL"/>
        </w:rPr>
        <w:t>- Chủ động rà soát các nhà thầu thực hiện nhiều gói thầu chậm tiến độ, thường xuyên phải gia hạn do lỗi chủ quan của nhà thầu,</w:t>
      </w:r>
      <w:r w:rsidR="004C7F21">
        <w:rPr>
          <w:color w:val="000000"/>
          <w:szCs w:val="28"/>
          <w:lang w:val="nl-NL"/>
        </w:rPr>
        <w:t xml:space="preserve"> </w:t>
      </w:r>
      <w:r w:rsidRPr="001D34D6">
        <w:rPr>
          <w:color w:val="000000"/>
          <w:szCs w:val="28"/>
          <w:lang w:val="nl-NL"/>
        </w:rPr>
        <w:t>...</w:t>
      </w:r>
      <w:r w:rsidR="006477C6" w:rsidRPr="001D34D6">
        <w:rPr>
          <w:color w:val="000000"/>
          <w:szCs w:val="28"/>
          <w:lang w:val="nl-NL"/>
        </w:rPr>
        <w:t xml:space="preserve"> </w:t>
      </w:r>
      <w:r w:rsidRPr="001D34D6">
        <w:rPr>
          <w:color w:val="000000"/>
          <w:szCs w:val="28"/>
          <w:lang w:val="nl-NL"/>
        </w:rPr>
        <w:t xml:space="preserve">để công bố trên trang thông tin điện tử của </w:t>
      </w:r>
      <w:r w:rsidR="004C7F21">
        <w:rPr>
          <w:color w:val="000000"/>
          <w:szCs w:val="28"/>
          <w:lang w:val="nl-NL"/>
        </w:rPr>
        <w:t>huyện</w:t>
      </w:r>
      <w:r w:rsidRPr="001D34D6">
        <w:rPr>
          <w:color w:val="000000"/>
          <w:szCs w:val="28"/>
          <w:lang w:val="nl-NL"/>
        </w:rPr>
        <w:t xml:space="preserve">; đồng thời, hạn chế việc tham gia đấu thầu đối với các dự án khác trên địa bàn </w:t>
      </w:r>
      <w:r w:rsidR="004C7F21">
        <w:rPr>
          <w:color w:val="000000"/>
          <w:szCs w:val="28"/>
          <w:lang w:val="nl-NL"/>
        </w:rPr>
        <w:t>huyện</w:t>
      </w:r>
      <w:r w:rsidRPr="001D34D6">
        <w:rPr>
          <w:color w:val="000000"/>
          <w:szCs w:val="28"/>
          <w:lang w:val="nl-NL"/>
        </w:rPr>
        <w:t>.</w:t>
      </w:r>
    </w:p>
    <w:p w14:paraId="58B37CFB" w14:textId="77777777" w:rsidR="00CB3D3E" w:rsidRPr="001D34D6" w:rsidRDefault="00CB3D3E" w:rsidP="00756470">
      <w:pPr>
        <w:pBdr>
          <w:top w:val="dotted" w:sz="4" w:space="0" w:color="FFFFFF"/>
          <w:left w:val="dotted" w:sz="4" w:space="0" w:color="FFFFFF"/>
          <w:bottom w:val="dotted" w:sz="4" w:space="0" w:color="FFFFFF"/>
          <w:right w:val="dotted" w:sz="4" w:space="0" w:color="FFFFFF"/>
        </w:pBdr>
        <w:shd w:val="clear" w:color="auto" w:fill="FFFFFF"/>
        <w:spacing w:after="120" w:line="264" w:lineRule="auto"/>
        <w:ind w:firstLine="720"/>
        <w:jc w:val="both"/>
        <w:rPr>
          <w:color w:val="000000"/>
          <w:szCs w:val="28"/>
          <w:lang w:val="nl-NL"/>
        </w:rPr>
      </w:pPr>
      <w:r w:rsidRPr="001D34D6">
        <w:rPr>
          <w:color w:val="000000"/>
          <w:szCs w:val="28"/>
          <w:lang w:val="nl-NL"/>
        </w:rPr>
        <w:t xml:space="preserve">- Thực hiện nghiêm việc đánh giá cán bộ, công chức, cơ quan, đơn vị liên quan trong triển khai thực hiện nhiệm vụ giải ngân kế hoạch đầu tư công. Kiên quyết xử lý nghiêm và kịp thời các tổ chức, cá nhân vi phạm quy định của pháp luật và cố tình cản trở, gây khó khăn, làm chậm tiến độ giao, thực hiện và giải ngân vốn kế hoạch đầu tư công. </w:t>
      </w:r>
    </w:p>
    <w:p w14:paraId="15851848" w14:textId="0396421B" w:rsidR="002D578C" w:rsidRPr="001D34D6" w:rsidRDefault="00D825FE" w:rsidP="00756470">
      <w:pPr>
        <w:pBdr>
          <w:top w:val="dotted" w:sz="4" w:space="0" w:color="FFFFFF"/>
          <w:left w:val="dotted" w:sz="4" w:space="0" w:color="FFFFFF"/>
          <w:bottom w:val="dotted" w:sz="4" w:space="0" w:color="FFFFFF"/>
          <w:right w:val="dotted" w:sz="4" w:space="0" w:color="FFFFFF"/>
        </w:pBdr>
        <w:shd w:val="clear" w:color="auto" w:fill="FFFFFF"/>
        <w:spacing w:after="120" w:line="264" w:lineRule="auto"/>
        <w:ind w:firstLine="720"/>
        <w:jc w:val="both"/>
        <w:rPr>
          <w:b/>
          <w:szCs w:val="28"/>
          <w:lang w:val="af-ZA"/>
        </w:rPr>
      </w:pPr>
      <w:r>
        <w:rPr>
          <w:b/>
          <w:szCs w:val="28"/>
          <w:lang w:val="af-ZA"/>
        </w:rPr>
        <w:t xml:space="preserve">II. </w:t>
      </w:r>
      <w:r w:rsidR="001B484F" w:rsidRPr="001D34D6">
        <w:rPr>
          <w:b/>
          <w:szCs w:val="28"/>
          <w:lang w:val="af-ZA"/>
        </w:rPr>
        <w:t>KẾ HOẠCH ĐẦU TƯ CÔNG NĂM 202</w:t>
      </w:r>
      <w:r w:rsidR="0041724C">
        <w:rPr>
          <w:b/>
          <w:szCs w:val="28"/>
          <w:lang w:val="af-ZA"/>
        </w:rPr>
        <w:t>5</w:t>
      </w:r>
    </w:p>
    <w:p w14:paraId="2E0137CE" w14:textId="4B7D3CB7" w:rsidR="002D578C" w:rsidRPr="001D34D6" w:rsidRDefault="00D825FE" w:rsidP="00756470">
      <w:pPr>
        <w:pBdr>
          <w:top w:val="dotted" w:sz="4" w:space="0" w:color="FFFFFF"/>
          <w:left w:val="dotted" w:sz="4" w:space="0" w:color="FFFFFF"/>
          <w:bottom w:val="dotted" w:sz="4" w:space="0" w:color="FFFFFF"/>
          <w:right w:val="dotted" w:sz="4" w:space="0" w:color="FFFFFF"/>
        </w:pBdr>
        <w:shd w:val="clear" w:color="auto" w:fill="FFFFFF"/>
        <w:spacing w:after="120" w:line="264" w:lineRule="auto"/>
        <w:ind w:firstLine="720"/>
        <w:jc w:val="both"/>
        <w:rPr>
          <w:b/>
          <w:bCs/>
          <w:szCs w:val="28"/>
          <w:lang w:val="af-ZA"/>
        </w:rPr>
      </w:pPr>
      <w:r>
        <w:rPr>
          <w:b/>
          <w:bCs/>
          <w:szCs w:val="28"/>
        </w:rPr>
        <w:t>1</w:t>
      </w:r>
      <w:r w:rsidR="001B484F" w:rsidRPr="001D34D6">
        <w:rPr>
          <w:b/>
          <w:bCs/>
          <w:szCs w:val="28"/>
          <w:lang w:val="vi-VN"/>
        </w:rPr>
        <w:t>. Nguyên tắc</w:t>
      </w:r>
      <w:r w:rsidR="001B484F" w:rsidRPr="001D34D6">
        <w:rPr>
          <w:b/>
          <w:bCs/>
          <w:szCs w:val="28"/>
          <w:lang w:val="af-ZA"/>
        </w:rPr>
        <w:t>, mục tiêu</w:t>
      </w:r>
      <w:r w:rsidR="001B484F" w:rsidRPr="001D34D6">
        <w:rPr>
          <w:b/>
          <w:bCs/>
          <w:szCs w:val="28"/>
          <w:lang w:val="vi-VN"/>
        </w:rPr>
        <w:t xml:space="preserve"> lập kế hoạch đầu tư công năm 202</w:t>
      </w:r>
      <w:r w:rsidR="0041724C">
        <w:rPr>
          <w:b/>
          <w:bCs/>
          <w:szCs w:val="28"/>
          <w:lang w:val="af-ZA"/>
        </w:rPr>
        <w:t>5</w:t>
      </w:r>
    </w:p>
    <w:p w14:paraId="7FC6B5C5" w14:textId="53A97D31" w:rsidR="002D578C" w:rsidRPr="001D34D6" w:rsidRDefault="00D825FE" w:rsidP="00756470">
      <w:pPr>
        <w:pBdr>
          <w:top w:val="dotted" w:sz="4" w:space="0" w:color="FFFFFF"/>
          <w:left w:val="dotted" w:sz="4" w:space="0" w:color="FFFFFF"/>
          <w:bottom w:val="dotted" w:sz="4" w:space="0" w:color="FFFFFF"/>
          <w:right w:val="dotted" w:sz="4" w:space="0" w:color="FFFFFF"/>
        </w:pBdr>
        <w:shd w:val="clear" w:color="auto" w:fill="FFFFFF"/>
        <w:spacing w:after="120" w:line="264" w:lineRule="auto"/>
        <w:ind w:firstLine="720"/>
        <w:jc w:val="both"/>
        <w:rPr>
          <w:b/>
          <w:bCs/>
          <w:szCs w:val="28"/>
          <w:lang w:val="af-ZA"/>
        </w:rPr>
      </w:pPr>
      <w:r>
        <w:rPr>
          <w:b/>
          <w:bCs/>
          <w:szCs w:val="28"/>
          <w:lang w:val="af-ZA"/>
        </w:rPr>
        <w:t>a</w:t>
      </w:r>
      <w:r w:rsidR="00663914">
        <w:rPr>
          <w:b/>
          <w:bCs/>
          <w:szCs w:val="28"/>
          <w:lang w:val="af-ZA"/>
        </w:rPr>
        <w:t>)</w:t>
      </w:r>
      <w:r w:rsidR="001B484F" w:rsidRPr="001D34D6">
        <w:rPr>
          <w:b/>
          <w:bCs/>
          <w:szCs w:val="28"/>
          <w:lang w:val="af-ZA"/>
        </w:rPr>
        <w:t xml:space="preserve"> Nguyên tắc</w:t>
      </w:r>
    </w:p>
    <w:p w14:paraId="50B755E6" w14:textId="77777777" w:rsidR="0041724C" w:rsidRPr="0041724C" w:rsidRDefault="0041724C" w:rsidP="0041724C">
      <w:pPr>
        <w:pBdr>
          <w:top w:val="dotted" w:sz="4" w:space="0" w:color="FFFFFF"/>
          <w:left w:val="dotted" w:sz="4" w:space="0" w:color="FFFFFF"/>
          <w:bottom w:val="dotted" w:sz="4" w:space="0" w:color="FFFFFF"/>
          <w:right w:val="dotted" w:sz="4" w:space="0" w:color="FFFFFF"/>
        </w:pBdr>
        <w:shd w:val="clear" w:color="auto" w:fill="FFFFFF"/>
        <w:spacing w:before="120" w:after="120"/>
        <w:ind w:firstLine="567"/>
        <w:jc w:val="both"/>
        <w:rPr>
          <w:szCs w:val="28"/>
          <w:lang w:val="af-ZA"/>
        </w:rPr>
      </w:pPr>
      <w:r w:rsidRPr="0041724C">
        <w:rPr>
          <w:szCs w:val="28"/>
          <w:lang w:val="af-ZA"/>
        </w:rPr>
        <w:t xml:space="preserve">- </w:t>
      </w:r>
      <w:r w:rsidRPr="0041724C">
        <w:rPr>
          <w:szCs w:val="28"/>
          <w:lang w:val="vi-VN"/>
        </w:rPr>
        <w:t>Việc lập kế hoạch đầu tư vốn ngân sách nhà nước năm 202</w:t>
      </w:r>
      <w:r w:rsidRPr="0041724C">
        <w:rPr>
          <w:szCs w:val="28"/>
        </w:rPr>
        <w:t>5</w:t>
      </w:r>
      <w:r w:rsidRPr="0041724C">
        <w:rPr>
          <w:szCs w:val="28"/>
          <w:lang w:val="vi-VN"/>
        </w:rPr>
        <w:t xml:space="preserve"> phải phù hợp với quy định của Luật Đầu tư công, Luật Ngân sách nhà nước, Nghị quyết số 973/2020/UBTVQH14 ngày 8 tháng 7 năm 2020 của Ủy ban Thường vụ Quốc hội quy định về các nguyên tắc, tiêu chí và định mức phân bổ vốn đầu tư nguồn </w:t>
      </w:r>
      <w:r w:rsidRPr="0041724C">
        <w:rPr>
          <w:szCs w:val="28"/>
          <w:lang w:val="af-ZA"/>
        </w:rPr>
        <w:t>ngân sách nhà nước</w:t>
      </w:r>
      <w:r w:rsidRPr="0041724C">
        <w:rPr>
          <w:szCs w:val="28"/>
          <w:lang w:val="vi-VN"/>
        </w:rPr>
        <w:t xml:space="preserve"> giai đoạn 2021-2025</w:t>
      </w:r>
      <w:r w:rsidRPr="0041724C">
        <w:rPr>
          <w:szCs w:val="28"/>
          <w:lang w:val="af-ZA"/>
        </w:rPr>
        <w:t>, Nghị quyết số 63/2020/NQ-HĐND ngày 08 tháng 12 năm 2020 của Hội đồng nhân dân tỉnh ban hành nguyên tắc, tiêu chí, định mức phân bổ vốn đầu tư công nguồn ngân sách nhà nước giai đoạn 2021-2025 tỉnh Kon Tum.</w:t>
      </w:r>
    </w:p>
    <w:p w14:paraId="246734A5" w14:textId="77777777" w:rsidR="0041724C" w:rsidRPr="0041724C" w:rsidRDefault="0041724C" w:rsidP="0041724C">
      <w:pPr>
        <w:pBdr>
          <w:top w:val="dotted" w:sz="4" w:space="0" w:color="FFFFFF"/>
          <w:left w:val="dotted" w:sz="4" w:space="0" w:color="FFFFFF"/>
          <w:bottom w:val="dotted" w:sz="4" w:space="0" w:color="FFFFFF"/>
          <w:right w:val="dotted" w:sz="4" w:space="0" w:color="FFFFFF"/>
        </w:pBdr>
        <w:shd w:val="clear" w:color="auto" w:fill="FFFFFF"/>
        <w:spacing w:before="120" w:after="120"/>
        <w:ind w:firstLine="567"/>
        <w:jc w:val="both"/>
        <w:rPr>
          <w:szCs w:val="28"/>
          <w:lang w:val="af-ZA"/>
        </w:rPr>
      </w:pPr>
      <w:r w:rsidRPr="0041724C">
        <w:rPr>
          <w:szCs w:val="28"/>
          <w:lang w:val="vi-VN"/>
        </w:rPr>
        <w:t xml:space="preserve">- Dự kiến kế hoạch đầu tư vốn </w:t>
      </w:r>
      <w:r w:rsidRPr="0041724C">
        <w:rPr>
          <w:szCs w:val="28"/>
          <w:lang w:val="af-ZA"/>
        </w:rPr>
        <w:t xml:space="preserve">ngân sách nhà nước </w:t>
      </w:r>
      <w:r w:rsidRPr="0041724C">
        <w:rPr>
          <w:szCs w:val="28"/>
          <w:lang w:val="vi-VN"/>
        </w:rPr>
        <w:t>năm 202</w:t>
      </w:r>
      <w:r w:rsidRPr="0041724C">
        <w:rPr>
          <w:szCs w:val="28"/>
          <w:lang w:val="af-ZA"/>
        </w:rPr>
        <w:t>5</w:t>
      </w:r>
      <w:r w:rsidRPr="0041724C">
        <w:rPr>
          <w:szCs w:val="28"/>
          <w:lang w:val="vi-VN"/>
        </w:rPr>
        <w:t xml:space="preserve"> chi tiết theo từng dự án không vượt quá số vốn dự kiến kế hoạch đầu tư công trung giai đoạn 2021-2025 trừ đi số vốn </w:t>
      </w:r>
      <w:proofErr w:type="spellStart"/>
      <w:r w:rsidRPr="0041724C">
        <w:rPr>
          <w:szCs w:val="28"/>
        </w:rPr>
        <w:t>lũy</w:t>
      </w:r>
      <w:proofErr w:type="spellEnd"/>
      <w:r w:rsidRPr="0041724C">
        <w:rPr>
          <w:szCs w:val="28"/>
        </w:rPr>
        <w:t xml:space="preserve"> </w:t>
      </w:r>
      <w:proofErr w:type="spellStart"/>
      <w:r w:rsidRPr="0041724C">
        <w:rPr>
          <w:szCs w:val="28"/>
        </w:rPr>
        <w:t>kế</w:t>
      </w:r>
      <w:proofErr w:type="spellEnd"/>
      <w:r w:rsidRPr="0041724C">
        <w:rPr>
          <w:szCs w:val="28"/>
        </w:rPr>
        <w:t xml:space="preserve"> </w:t>
      </w:r>
      <w:r w:rsidRPr="0041724C">
        <w:rPr>
          <w:szCs w:val="28"/>
          <w:lang w:val="vi-VN"/>
        </w:rPr>
        <w:t xml:space="preserve">đã được giao </w:t>
      </w:r>
      <w:proofErr w:type="spellStart"/>
      <w:r w:rsidRPr="0041724C">
        <w:rPr>
          <w:szCs w:val="28"/>
        </w:rPr>
        <w:t>đến</w:t>
      </w:r>
      <w:proofErr w:type="spellEnd"/>
      <w:r w:rsidRPr="0041724C">
        <w:rPr>
          <w:szCs w:val="28"/>
        </w:rPr>
        <w:t xml:space="preserve"> </w:t>
      </w:r>
      <w:r w:rsidRPr="0041724C">
        <w:rPr>
          <w:szCs w:val="28"/>
          <w:lang w:val="af-ZA"/>
        </w:rPr>
        <w:t>năm 2024</w:t>
      </w:r>
      <w:r w:rsidRPr="0041724C">
        <w:rPr>
          <w:szCs w:val="28"/>
          <w:lang w:val="vi-VN"/>
        </w:rPr>
        <w:t>.</w:t>
      </w:r>
    </w:p>
    <w:p w14:paraId="265B5A7C" w14:textId="77777777" w:rsidR="0041724C" w:rsidRPr="0041724C" w:rsidRDefault="0041724C" w:rsidP="0041724C">
      <w:pPr>
        <w:pBdr>
          <w:top w:val="dotted" w:sz="4" w:space="0" w:color="FFFFFF"/>
          <w:left w:val="dotted" w:sz="4" w:space="0" w:color="FFFFFF"/>
          <w:bottom w:val="dotted" w:sz="4" w:space="0" w:color="FFFFFF"/>
          <w:right w:val="dotted" w:sz="4" w:space="0" w:color="FFFFFF"/>
        </w:pBdr>
        <w:shd w:val="clear" w:color="auto" w:fill="FFFFFF"/>
        <w:spacing w:before="120" w:after="120"/>
        <w:ind w:firstLine="567"/>
        <w:jc w:val="both"/>
        <w:rPr>
          <w:szCs w:val="28"/>
          <w:lang w:val="af-ZA"/>
        </w:rPr>
      </w:pPr>
      <w:r w:rsidRPr="0041724C">
        <w:rPr>
          <w:szCs w:val="28"/>
          <w:lang w:val="vi-VN"/>
        </w:rPr>
        <w:t xml:space="preserve">- Danh mục dự án dự kiến bố trí vốn </w:t>
      </w:r>
      <w:r w:rsidRPr="0041724C">
        <w:rPr>
          <w:szCs w:val="28"/>
          <w:lang w:val="af-ZA"/>
        </w:rPr>
        <w:t>ngân sách nhà nước</w:t>
      </w:r>
      <w:r w:rsidRPr="0041724C">
        <w:rPr>
          <w:szCs w:val="28"/>
          <w:lang w:val="vi-VN"/>
        </w:rPr>
        <w:t xml:space="preserve"> năm 202</w:t>
      </w:r>
      <w:r w:rsidRPr="0041724C">
        <w:rPr>
          <w:szCs w:val="28"/>
        </w:rPr>
        <w:t>5</w:t>
      </w:r>
      <w:r w:rsidRPr="0041724C">
        <w:rPr>
          <w:szCs w:val="28"/>
          <w:lang w:val="vi-VN"/>
        </w:rPr>
        <w:t xml:space="preserve"> phải thuộc danh mục kế hoạch đầu tư công trung hạn giai đoạn 2021-2025 đã </w:t>
      </w:r>
      <w:r w:rsidRPr="0041724C">
        <w:rPr>
          <w:szCs w:val="28"/>
          <w:lang w:val="af-ZA"/>
        </w:rPr>
        <w:t>được phê duyệt</w:t>
      </w:r>
      <w:r w:rsidRPr="0041724C">
        <w:rPr>
          <w:szCs w:val="28"/>
          <w:lang w:val="vi-VN"/>
        </w:rPr>
        <w:t xml:space="preserve">. </w:t>
      </w:r>
    </w:p>
    <w:p w14:paraId="19AB17E6" w14:textId="77777777" w:rsidR="0041724C" w:rsidRPr="0041724C" w:rsidRDefault="0041724C" w:rsidP="0041724C">
      <w:pPr>
        <w:pBdr>
          <w:top w:val="dotted" w:sz="4" w:space="0" w:color="FFFFFF"/>
          <w:left w:val="dotted" w:sz="4" w:space="0" w:color="FFFFFF"/>
          <w:bottom w:val="dotted" w:sz="4" w:space="0" w:color="FFFFFF"/>
          <w:right w:val="dotted" w:sz="4" w:space="0" w:color="FFFFFF"/>
        </w:pBdr>
        <w:shd w:val="clear" w:color="auto" w:fill="FFFFFF"/>
        <w:spacing w:before="120" w:after="120"/>
        <w:ind w:firstLine="567"/>
        <w:jc w:val="both"/>
        <w:rPr>
          <w:szCs w:val="28"/>
          <w:lang w:val="af-ZA"/>
        </w:rPr>
      </w:pPr>
      <w:r w:rsidRPr="0041724C">
        <w:rPr>
          <w:szCs w:val="28"/>
          <w:lang w:val="vi-VN"/>
        </w:rPr>
        <w:t>- Mức vốn bố trí cho từng dự án không vượt quá tổng mức đầu tư dự án trừ đi l</w:t>
      </w:r>
      <w:r w:rsidRPr="0041724C">
        <w:rPr>
          <w:szCs w:val="28"/>
          <w:lang w:val="af-ZA"/>
        </w:rPr>
        <w:t>ũy</w:t>
      </w:r>
      <w:r w:rsidRPr="0041724C">
        <w:rPr>
          <w:szCs w:val="28"/>
          <w:lang w:val="vi-VN"/>
        </w:rPr>
        <w:t xml:space="preserve"> kế bố trí vốn </w:t>
      </w:r>
      <w:r w:rsidRPr="0041724C">
        <w:rPr>
          <w:i/>
          <w:iCs/>
          <w:szCs w:val="28"/>
          <w:lang w:val="vi-VN"/>
        </w:rPr>
        <w:t>(của tất cả các nguồn vốn)</w:t>
      </w:r>
      <w:r w:rsidRPr="0041724C">
        <w:rPr>
          <w:szCs w:val="28"/>
          <w:lang w:val="vi-VN"/>
        </w:rPr>
        <w:t xml:space="preserve"> đến hết năm 202</w:t>
      </w:r>
      <w:r w:rsidRPr="0041724C">
        <w:rPr>
          <w:szCs w:val="28"/>
        </w:rPr>
        <w:t>4</w:t>
      </w:r>
      <w:r w:rsidRPr="0041724C">
        <w:rPr>
          <w:szCs w:val="28"/>
          <w:lang w:val="vi-VN"/>
        </w:rPr>
        <w:t>; phù hợp với khả năng thực hiện và giải ngân trong năm 202</w:t>
      </w:r>
      <w:r w:rsidRPr="0041724C">
        <w:rPr>
          <w:szCs w:val="28"/>
        </w:rPr>
        <w:t>5</w:t>
      </w:r>
      <w:r w:rsidRPr="0041724C">
        <w:rPr>
          <w:szCs w:val="28"/>
          <w:lang w:val="vi-VN"/>
        </w:rPr>
        <w:t>.</w:t>
      </w:r>
    </w:p>
    <w:p w14:paraId="53C085A8" w14:textId="77777777" w:rsidR="0041724C" w:rsidRPr="0041724C" w:rsidRDefault="0041724C" w:rsidP="0041724C">
      <w:pPr>
        <w:pBdr>
          <w:top w:val="dotted" w:sz="4" w:space="0" w:color="FFFFFF"/>
          <w:left w:val="dotted" w:sz="4" w:space="0" w:color="FFFFFF"/>
          <w:bottom w:val="dotted" w:sz="4" w:space="0" w:color="FFFFFF"/>
          <w:right w:val="dotted" w:sz="4" w:space="0" w:color="FFFFFF"/>
        </w:pBdr>
        <w:shd w:val="clear" w:color="auto" w:fill="FFFFFF"/>
        <w:spacing w:before="120" w:after="120"/>
        <w:ind w:firstLine="567"/>
        <w:jc w:val="both"/>
        <w:rPr>
          <w:szCs w:val="28"/>
          <w:lang w:val="af-ZA"/>
        </w:rPr>
      </w:pPr>
      <w:r w:rsidRPr="0041724C">
        <w:rPr>
          <w:szCs w:val="28"/>
          <w:lang w:val="vi-VN"/>
        </w:rPr>
        <w:lastRenderedPageBreak/>
        <w:t>- Việc phân bổ vốn phải bảo đảm theo thứ tự ưu tiên sau:</w:t>
      </w:r>
      <w:r w:rsidRPr="0041724C">
        <w:rPr>
          <w:szCs w:val="28"/>
          <w:lang w:val="af-ZA"/>
        </w:rPr>
        <w:t xml:space="preserve"> </w:t>
      </w:r>
      <w:r w:rsidRPr="0041724C">
        <w:rPr>
          <w:szCs w:val="28"/>
          <w:lang w:val="vi-VN"/>
        </w:rPr>
        <w:t>(</w:t>
      </w:r>
      <w:r w:rsidRPr="0041724C">
        <w:rPr>
          <w:szCs w:val="28"/>
          <w:lang w:val="af-ZA"/>
        </w:rPr>
        <w:t>i</w:t>
      </w:r>
      <w:r w:rsidRPr="0041724C">
        <w:rPr>
          <w:szCs w:val="28"/>
          <w:lang w:val="vi-VN"/>
        </w:rPr>
        <w:t xml:space="preserve">) Ưu tiên phân bổ vốn để thu hồi các khoản vốn ứng trước; thanh toán hết nợ đọng xây dựng cơ bản </w:t>
      </w:r>
      <w:r w:rsidRPr="0041724C">
        <w:rPr>
          <w:i/>
          <w:iCs/>
          <w:szCs w:val="28"/>
          <w:lang w:val="vi-VN"/>
        </w:rPr>
        <w:t>(nếu có)</w:t>
      </w:r>
      <w:r w:rsidRPr="0041724C">
        <w:rPr>
          <w:szCs w:val="28"/>
          <w:lang w:val="vi-VN"/>
        </w:rPr>
        <w:t>;</w:t>
      </w:r>
      <w:r w:rsidRPr="0041724C">
        <w:rPr>
          <w:szCs w:val="28"/>
          <w:lang w:val="af-ZA"/>
        </w:rPr>
        <w:t xml:space="preserve"> </w:t>
      </w:r>
      <w:r w:rsidRPr="0041724C">
        <w:rPr>
          <w:szCs w:val="28"/>
          <w:lang w:val="vi-VN"/>
        </w:rPr>
        <w:t>(</w:t>
      </w:r>
      <w:r w:rsidRPr="0041724C">
        <w:rPr>
          <w:szCs w:val="28"/>
          <w:lang w:val="af-ZA"/>
        </w:rPr>
        <w:t>ii</w:t>
      </w:r>
      <w:r w:rsidRPr="0041724C">
        <w:rPr>
          <w:szCs w:val="28"/>
          <w:lang w:val="vi-VN"/>
        </w:rPr>
        <w:t>) Bố trí đủ vốn cho các dự án đã hoàn thành và bàn giao đưa vào sử dụng; dự án dự kiến hoàn thành trong năm 202</w:t>
      </w:r>
      <w:r w:rsidRPr="0041724C">
        <w:rPr>
          <w:szCs w:val="28"/>
        </w:rPr>
        <w:t>5</w:t>
      </w:r>
      <w:r w:rsidRPr="0041724C">
        <w:rPr>
          <w:szCs w:val="28"/>
          <w:lang w:val="vi-VN"/>
        </w:rPr>
        <w:t xml:space="preserve"> để phát huy hiệu quả đầu tư; (</w:t>
      </w:r>
      <w:r w:rsidRPr="0041724C">
        <w:rPr>
          <w:szCs w:val="28"/>
          <w:lang w:val="af-ZA"/>
        </w:rPr>
        <w:t>iii</w:t>
      </w:r>
      <w:r w:rsidRPr="0041724C">
        <w:rPr>
          <w:szCs w:val="28"/>
          <w:lang w:val="vi-VN"/>
        </w:rPr>
        <w:t xml:space="preserve">) Bố trí vốn cho dự án sử dụng vốn ODA và vốn vay ưu đãi của các nhà tài trợ nước ngoài </w:t>
      </w:r>
      <w:r w:rsidRPr="0041724C">
        <w:rPr>
          <w:i/>
          <w:iCs/>
          <w:szCs w:val="28"/>
          <w:lang w:val="vi-VN"/>
        </w:rPr>
        <w:t>(bao gồm cả vốn đối ứng)</w:t>
      </w:r>
      <w:r w:rsidRPr="0041724C">
        <w:rPr>
          <w:szCs w:val="28"/>
          <w:lang w:val="vi-VN"/>
        </w:rPr>
        <w:t>; vốn đầu tư của Nhà nước tham gia thực hiện dự án theo phương thức đối tác công tư; dự án chuyển tiếp thực hiện theo tiến độ được phê duyệt; dự án dự kiến hoàn thành trong kỳ kế hoạch;</w:t>
      </w:r>
      <w:r w:rsidRPr="0041724C">
        <w:rPr>
          <w:szCs w:val="28"/>
          <w:lang w:val="af-ZA"/>
        </w:rPr>
        <w:t xml:space="preserve"> </w:t>
      </w:r>
      <w:r w:rsidRPr="0041724C">
        <w:rPr>
          <w:szCs w:val="28"/>
          <w:lang w:val="vi-VN"/>
        </w:rPr>
        <w:t>(</w:t>
      </w:r>
      <w:r w:rsidRPr="0041724C">
        <w:rPr>
          <w:szCs w:val="28"/>
          <w:lang w:val="af-ZA"/>
        </w:rPr>
        <w:t>iv)</w:t>
      </w:r>
      <w:r w:rsidRPr="0041724C">
        <w:rPr>
          <w:szCs w:val="28"/>
          <w:lang w:val="vi-VN"/>
        </w:rPr>
        <w:t xml:space="preserve"> Dự án chuyển tiếp thực hiện theo tiến độ được phê duyệt; trong đó phấn đấu giảm thời gian thực hiện và bố trí vốn các dự án nhóm B, nhóm C so với thời gian tối đa được phép quy định tại Điều 52 Luật Đầu tư công, sớm đưa công trình vào sử dụng, phát huy hiệu quả đầu tư;</w:t>
      </w:r>
      <w:r w:rsidRPr="0041724C">
        <w:rPr>
          <w:szCs w:val="28"/>
          <w:lang w:val="af-ZA"/>
        </w:rPr>
        <w:t xml:space="preserve"> </w:t>
      </w:r>
      <w:r w:rsidRPr="0041724C">
        <w:rPr>
          <w:szCs w:val="28"/>
          <w:lang w:val="vi-VN"/>
        </w:rPr>
        <w:t>(</w:t>
      </w:r>
      <w:r w:rsidRPr="0041724C">
        <w:rPr>
          <w:szCs w:val="28"/>
          <w:lang w:val="af-ZA"/>
        </w:rPr>
        <w:t>v</w:t>
      </w:r>
      <w:r w:rsidRPr="0041724C">
        <w:rPr>
          <w:szCs w:val="28"/>
          <w:lang w:val="vi-VN"/>
        </w:rPr>
        <w:t>) Phân bổ vốn cho dự án có tính chất liên vùng, giao thông cấp bách, quốc phòng, an ninh, phòng chống thiên tai, xử lý sạt lở, bờ s</w:t>
      </w:r>
      <w:proofErr w:type="spellStart"/>
      <w:r w:rsidRPr="0041724C">
        <w:rPr>
          <w:szCs w:val="28"/>
        </w:rPr>
        <w:t>uối</w:t>
      </w:r>
      <w:proofErr w:type="spellEnd"/>
      <w:r w:rsidRPr="0041724C">
        <w:rPr>
          <w:szCs w:val="28"/>
          <w:lang w:val="vi-VN"/>
        </w:rPr>
        <w:t xml:space="preserve">, an ninh nguồn nước, biến đổi khí hậu,…; </w:t>
      </w:r>
    </w:p>
    <w:p w14:paraId="5023A406" w14:textId="473BE5EA" w:rsidR="004C7F21" w:rsidRDefault="0041724C" w:rsidP="0041724C">
      <w:pPr>
        <w:pBdr>
          <w:top w:val="dotted" w:sz="4" w:space="0" w:color="FFFFFF"/>
          <w:left w:val="dotted" w:sz="4" w:space="0" w:color="FFFFFF"/>
          <w:bottom w:val="dotted" w:sz="4" w:space="0" w:color="FFFFFF"/>
          <w:right w:val="dotted" w:sz="4" w:space="0" w:color="FFFFFF"/>
        </w:pBdr>
        <w:shd w:val="clear" w:color="auto" w:fill="FFFFFF"/>
        <w:spacing w:after="120" w:line="264" w:lineRule="auto"/>
        <w:ind w:firstLine="720"/>
        <w:jc w:val="both"/>
        <w:rPr>
          <w:szCs w:val="28"/>
          <w:lang w:val="af-ZA"/>
        </w:rPr>
      </w:pPr>
      <w:r w:rsidRPr="0041724C">
        <w:rPr>
          <w:szCs w:val="28"/>
          <w:lang w:val="vi-VN"/>
        </w:rPr>
        <w:t>- Không bố trí kế hoạch đầu tư vốn ngân sách nhà nước năm 202</w:t>
      </w:r>
      <w:r w:rsidRPr="0041724C">
        <w:rPr>
          <w:szCs w:val="28"/>
        </w:rPr>
        <w:t>5</w:t>
      </w:r>
      <w:r w:rsidRPr="0041724C">
        <w:rPr>
          <w:szCs w:val="28"/>
          <w:lang w:val="vi-VN"/>
        </w:rPr>
        <w:t xml:space="preserve"> cho các dự án không thuộc nhiệm vụ chi đầu tư nguồn ngân sách nhà nước</w:t>
      </w:r>
      <w:r w:rsidR="004C7F21" w:rsidRPr="004C7F21">
        <w:rPr>
          <w:szCs w:val="28"/>
          <w:lang w:val="af-ZA"/>
        </w:rPr>
        <w:t>.</w:t>
      </w:r>
    </w:p>
    <w:p w14:paraId="78B2BD41" w14:textId="6341032C" w:rsidR="002D578C" w:rsidRPr="001D34D6" w:rsidRDefault="00D825FE" w:rsidP="004C7F21">
      <w:pPr>
        <w:pBdr>
          <w:top w:val="dotted" w:sz="4" w:space="0" w:color="FFFFFF"/>
          <w:left w:val="dotted" w:sz="4" w:space="0" w:color="FFFFFF"/>
          <w:bottom w:val="dotted" w:sz="4" w:space="0" w:color="FFFFFF"/>
          <w:right w:val="dotted" w:sz="4" w:space="0" w:color="FFFFFF"/>
        </w:pBdr>
        <w:shd w:val="clear" w:color="auto" w:fill="FFFFFF"/>
        <w:spacing w:after="120" w:line="264" w:lineRule="auto"/>
        <w:ind w:firstLine="720"/>
        <w:jc w:val="both"/>
        <w:rPr>
          <w:b/>
          <w:iCs/>
          <w:szCs w:val="28"/>
          <w:lang w:val="af-ZA"/>
        </w:rPr>
      </w:pPr>
      <w:r>
        <w:rPr>
          <w:b/>
          <w:iCs/>
          <w:szCs w:val="28"/>
        </w:rPr>
        <w:t>b</w:t>
      </w:r>
      <w:r w:rsidR="00807F96">
        <w:rPr>
          <w:b/>
          <w:iCs/>
          <w:szCs w:val="28"/>
        </w:rPr>
        <w:t>)</w:t>
      </w:r>
      <w:r w:rsidR="001B484F" w:rsidRPr="001D34D6">
        <w:rPr>
          <w:b/>
          <w:iCs/>
          <w:szCs w:val="28"/>
          <w:lang w:val="vi-VN"/>
        </w:rPr>
        <w:t xml:space="preserve"> Mục tiêu</w:t>
      </w:r>
      <w:r w:rsidR="001B484F" w:rsidRPr="001D34D6">
        <w:rPr>
          <w:b/>
          <w:iCs/>
          <w:szCs w:val="28"/>
          <w:lang w:val="af-ZA"/>
        </w:rPr>
        <w:t>.</w:t>
      </w:r>
    </w:p>
    <w:p w14:paraId="6DB4561D" w14:textId="77777777" w:rsidR="0041724C" w:rsidRPr="008C70FE" w:rsidRDefault="0041724C" w:rsidP="002B73FD">
      <w:pPr>
        <w:pBdr>
          <w:top w:val="dotted" w:sz="4" w:space="0" w:color="FFFFFF"/>
          <w:left w:val="dotted" w:sz="4" w:space="0" w:color="FFFFFF"/>
          <w:bottom w:val="dotted" w:sz="4" w:space="0" w:color="FFFFFF"/>
          <w:right w:val="dotted" w:sz="4" w:space="0" w:color="FFFFFF"/>
        </w:pBdr>
        <w:shd w:val="clear" w:color="auto" w:fill="FFFFFF"/>
        <w:spacing w:before="120" w:after="120"/>
        <w:ind w:firstLine="567"/>
        <w:jc w:val="both"/>
        <w:rPr>
          <w:szCs w:val="28"/>
          <w:lang w:val="af-ZA"/>
        </w:rPr>
      </w:pPr>
      <w:r w:rsidRPr="008C70FE">
        <w:rPr>
          <w:szCs w:val="28"/>
          <w:lang w:val="af-ZA"/>
        </w:rPr>
        <w:t>- Từng b</w:t>
      </w:r>
      <w:r w:rsidRPr="008C70FE">
        <w:rPr>
          <w:rFonts w:hint="eastAsia"/>
          <w:szCs w:val="28"/>
          <w:lang w:val="af-ZA"/>
        </w:rPr>
        <w:t>ư</w:t>
      </w:r>
      <w:r w:rsidRPr="008C70FE">
        <w:rPr>
          <w:szCs w:val="28"/>
          <w:lang w:val="af-ZA"/>
        </w:rPr>
        <w:t xml:space="preserve">ớc </w:t>
      </w:r>
      <w:r w:rsidRPr="008C70FE">
        <w:rPr>
          <w:rFonts w:hint="eastAsia"/>
          <w:szCs w:val="28"/>
          <w:lang w:val="af-ZA"/>
        </w:rPr>
        <w:t>đ</w:t>
      </w:r>
      <w:r w:rsidRPr="008C70FE">
        <w:rPr>
          <w:szCs w:val="28"/>
          <w:lang w:val="af-ZA"/>
        </w:rPr>
        <w:t>ầu t</w:t>
      </w:r>
      <w:r w:rsidRPr="008C70FE">
        <w:rPr>
          <w:rFonts w:hint="eastAsia"/>
          <w:szCs w:val="28"/>
          <w:lang w:val="af-ZA"/>
        </w:rPr>
        <w:t>ư</w:t>
      </w:r>
      <w:r w:rsidRPr="008C70FE">
        <w:rPr>
          <w:szCs w:val="28"/>
          <w:lang w:val="af-ZA"/>
        </w:rPr>
        <w:t xml:space="preserve"> nâng cấp, hoàn thiện hệ thống kết cấu hạ tầng kinh tế - xã hội, tạo </w:t>
      </w:r>
      <w:r w:rsidRPr="008C70FE">
        <w:rPr>
          <w:rFonts w:hint="eastAsia"/>
          <w:szCs w:val="28"/>
          <w:lang w:val="af-ZA"/>
        </w:rPr>
        <w:t>đ</w:t>
      </w:r>
      <w:r w:rsidRPr="008C70FE">
        <w:rPr>
          <w:szCs w:val="28"/>
          <w:lang w:val="af-ZA"/>
        </w:rPr>
        <w:t xml:space="preserve">ộng lực thúc </w:t>
      </w:r>
      <w:r w:rsidRPr="008C70FE">
        <w:rPr>
          <w:rFonts w:hint="eastAsia"/>
          <w:szCs w:val="28"/>
          <w:lang w:val="af-ZA"/>
        </w:rPr>
        <w:t>đ</w:t>
      </w:r>
      <w:r w:rsidRPr="008C70FE">
        <w:rPr>
          <w:szCs w:val="28"/>
          <w:lang w:val="af-ZA"/>
        </w:rPr>
        <w:t xml:space="preserve">ẩy phát triển kinh tế - xã hội, </w:t>
      </w:r>
      <w:r w:rsidRPr="008C70FE">
        <w:rPr>
          <w:rFonts w:hint="eastAsia"/>
          <w:szCs w:val="28"/>
          <w:lang w:val="af-ZA"/>
        </w:rPr>
        <w:t>đ</w:t>
      </w:r>
      <w:r w:rsidRPr="008C70FE">
        <w:rPr>
          <w:szCs w:val="28"/>
          <w:lang w:val="af-ZA"/>
        </w:rPr>
        <w:t xml:space="preserve">ảm bảo quốc phòng an ninh, góp phần thực hiện </w:t>
      </w:r>
      <w:r w:rsidRPr="008C70FE">
        <w:rPr>
          <w:rFonts w:hint="eastAsia"/>
          <w:szCs w:val="28"/>
          <w:lang w:val="af-ZA"/>
        </w:rPr>
        <w:t>đ</w:t>
      </w:r>
      <w:r w:rsidRPr="008C70FE">
        <w:rPr>
          <w:szCs w:val="28"/>
          <w:lang w:val="af-ZA"/>
        </w:rPr>
        <w:t xml:space="preserve">ạt </w:t>
      </w:r>
      <w:r w:rsidRPr="008C70FE">
        <w:rPr>
          <w:rFonts w:hint="eastAsia"/>
          <w:szCs w:val="28"/>
          <w:lang w:val="af-ZA"/>
        </w:rPr>
        <w:t>đư</w:t>
      </w:r>
      <w:r w:rsidRPr="008C70FE">
        <w:rPr>
          <w:szCs w:val="28"/>
          <w:lang w:val="af-ZA"/>
        </w:rPr>
        <w:t xml:space="preserve">ợc các mục tiêu, </w:t>
      </w:r>
      <w:r w:rsidRPr="008C70FE">
        <w:rPr>
          <w:rFonts w:hint="eastAsia"/>
          <w:szCs w:val="28"/>
          <w:lang w:val="af-ZA"/>
        </w:rPr>
        <w:t>đ</w:t>
      </w:r>
      <w:r w:rsidRPr="008C70FE">
        <w:rPr>
          <w:szCs w:val="28"/>
          <w:lang w:val="af-ZA"/>
        </w:rPr>
        <w:t>ịnh h</w:t>
      </w:r>
      <w:r w:rsidRPr="008C70FE">
        <w:rPr>
          <w:rFonts w:hint="eastAsia"/>
          <w:szCs w:val="28"/>
          <w:lang w:val="af-ZA"/>
        </w:rPr>
        <w:t>ư</w:t>
      </w:r>
      <w:r w:rsidRPr="008C70FE">
        <w:rPr>
          <w:szCs w:val="28"/>
          <w:lang w:val="af-ZA"/>
        </w:rPr>
        <w:t>ớng theo các Nghị quyết, ch</w:t>
      </w:r>
      <w:r w:rsidRPr="008C70FE">
        <w:rPr>
          <w:rFonts w:hint="eastAsia"/>
          <w:szCs w:val="28"/>
          <w:lang w:val="af-ZA"/>
        </w:rPr>
        <w:t>ươ</w:t>
      </w:r>
      <w:r w:rsidRPr="008C70FE">
        <w:rPr>
          <w:szCs w:val="28"/>
          <w:lang w:val="af-ZA"/>
        </w:rPr>
        <w:t xml:space="preserve">ng trình, </w:t>
      </w:r>
      <w:r w:rsidRPr="008C70FE">
        <w:rPr>
          <w:rFonts w:hint="eastAsia"/>
          <w:szCs w:val="28"/>
          <w:lang w:val="af-ZA"/>
        </w:rPr>
        <w:t>đ</w:t>
      </w:r>
      <w:r w:rsidRPr="008C70FE">
        <w:rPr>
          <w:szCs w:val="28"/>
          <w:lang w:val="af-ZA"/>
        </w:rPr>
        <w:t>ề án, quy hoạch, kế hoạch phát triển kinh tế - xã hội 5 n</w:t>
      </w:r>
      <w:r w:rsidRPr="008C70FE">
        <w:rPr>
          <w:rFonts w:hint="eastAsia"/>
          <w:szCs w:val="28"/>
          <w:lang w:val="af-ZA"/>
        </w:rPr>
        <w:t>ă</w:t>
      </w:r>
      <w:r w:rsidRPr="008C70FE">
        <w:rPr>
          <w:szCs w:val="28"/>
          <w:lang w:val="af-ZA"/>
        </w:rPr>
        <w:t>m 2021-2025 của huyện.</w:t>
      </w:r>
    </w:p>
    <w:p w14:paraId="3A58874E" w14:textId="77777777" w:rsidR="0041724C" w:rsidRPr="008C70FE" w:rsidRDefault="0041724C" w:rsidP="004548D7">
      <w:pPr>
        <w:pBdr>
          <w:top w:val="dotted" w:sz="4" w:space="0" w:color="FFFFFF"/>
          <w:left w:val="dotted" w:sz="4" w:space="0" w:color="FFFFFF"/>
          <w:bottom w:val="dotted" w:sz="4" w:space="0" w:color="FFFFFF"/>
          <w:right w:val="dotted" w:sz="4" w:space="0" w:color="FFFFFF"/>
        </w:pBdr>
        <w:shd w:val="clear" w:color="auto" w:fill="FFFFFF"/>
        <w:spacing w:before="120" w:after="120"/>
        <w:ind w:firstLine="567"/>
        <w:jc w:val="both"/>
        <w:rPr>
          <w:szCs w:val="28"/>
          <w:lang w:val="af-ZA"/>
        </w:rPr>
      </w:pPr>
      <w:r w:rsidRPr="008C70FE">
        <w:rPr>
          <w:szCs w:val="28"/>
          <w:lang w:val="af-ZA"/>
        </w:rPr>
        <w:t xml:space="preserve">- </w:t>
      </w:r>
      <w:r w:rsidRPr="008C70FE">
        <w:rPr>
          <w:rFonts w:hint="eastAsia"/>
          <w:szCs w:val="28"/>
          <w:lang w:val="af-ZA"/>
        </w:rPr>
        <w:t>Đ</w:t>
      </w:r>
      <w:r w:rsidRPr="008C70FE">
        <w:rPr>
          <w:szCs w:val="28"/>
          <w:lang w:val="af-ZA"/>
        </w:rPr>
        <w:t xml:space="preserve">ảm bảo cho việc huy </w:t>
      </w:r>
      <w:r w:rsidRPr="008C70FE">
        <w:rPr>
          <w:rFonts w:hint="eastAsia"/>
          <w:szCs w:val="28"/>
          <w:lang w:val="af-ZA"/>
        </w:rPr>
        <w:t>đ</w:t>
      </w:r>
      <w:r w:rsidRPr="008C70FE">
        <w:rPr>
          <w:szCs w:val="28"/>
          <w:lang w:val="af-ZA"/>
        </w:rPr>
        <w:t xml:space="preserve">ộng và cân </w:t>
      </w:r>
      <w:r w:rsidRPr="008C70FE">
        <w:rPr>
          <w:rFonts w:hint="eastAsia"/>
          <w:szCs w:val="28"/>
          <w:lang w:val="af-ZA"/>
        </w:rPr>
        <w:t>đ</w:t>
      </w:r>
      <w:r w:rsidRPr="008C70FE">
        <w:rPr>
          <w:szCs w:val="28"/>
          <w:lang w:val="af-ZA"/>
        </w:rPr>
        <w:t xml:space="preserve">ối bố trí các nguồn vốn </w:t>
      </w:r>
      <w:r w:rsidRPr="008C70FE">
        <w:rPr>
          <w:rFonts w:hint="eastAsia"/>
          <w:szCs w:val="28"/>
          <w:lang w:val="af-ZA"/>
        </w:rPr>
        <w:t>đ</w:t>
      </w:r>
      <w:r w:rsidRPr="008C70FE">
        <w:rPr>
          <w:szCs w:val="28"/>
          <w:lang w:val="af-ZA"/>
        </w:rPr>
        <w:t>ầu t</w:t>
      </w:r>
      <w:r w:rsidRPr="008C70FE">
        <w:rPr>
          <w:rFonts w:hint="eastAsia"/>
          <w:szCs w:val="28"/>
          <w:lang w:val="af-ZA"/>
        </w:rPr>
        <w:t>ư</w:t>
      </w:r>
      <w:r w:rsidRPr="008C70FE">
        <w:rPr>
          <w:szCs w:val="28"/>
          <w:lang w:val="af-ZA"/>
        </w:rPr>
        <w:t xml:space="preserve"> công, huy </w:t>
      </w:r>
      <w:r w:rsidRPr="008C70FE">
        <w:rPr>
          <w:rFonts w:hint="eastAsia"/>
          <w:szCs w:val="28"/>
          <w:lang w:val="af-ZA"/>
        </w:rPr>
        <w:t>đ</w:t>
      </w:r>
      <w:r w:rsidRPr="008C70FE">
        <w:rPr>
          <w:szCs w:val="28"/>
          <w:lang w:val="af-ZA"/>
        </w:rPr>
        <w:t xml:space="preserve">ộng các nguồn vốn </w:t>
      </w:r>
      <w:r w:rsidRPr="008C70FE">
        <w:rPr>
          <w:rFonts w:hint="eastAsia"/>
          <w:szCs w:val="28"/>
          <w:lang w:val="af-ZA"/>
        </w:rPr>
        <w:t>đ</w:t>
      </w:r>
      <w:r w:rsidRPr="008C70FE">
        <w:rPr>
          <w:szCs w:val="28"/>
          <w:lang w:val="af-ZA"/>
        </w:rPr>
        <w:t>ầu t</w:t>
      </w:r>
      <w:r w:rsidRPr="008C70FE">
        <w:rPr>
          <w:rFonts w:hint="eastAsia"/>
          <w:szCs w:val="28"/>
          <w:lang w:val="af-ZA"/>
        </w:rPr>
        <w:t>ư</w:t>
      </w:r>
      <w:r w:rsidRPr="008C70FE">
        <w:rPr>
          <w:szCs w:val="28"/>
          <w:lang w:val="af-ZA"/>
        </w:rPr>
        <w:t xml:space="preserve"> ngoài nhà n</w:t>
      </w:r>
      <w:r w:rsidRPr="008C70FE">
        <w:rPr>
          <w:rFonts w:hint="eastAsia"/>
          <w:szCs w:val="28"/>
          <w:lang w:val="af-ZA"/>
        </w:rPr>
        <w:t>ư</w:t>
      </w:r>
      <w:r w:rsidRPr="008C70FE">
        <w:rPr>
          <w:szCs w:val="28"/>
          <w:lang w:val="af-ZA"/>
        </w:rPr>
        <w:t xml:space="preserve">ớc; </w:t>
      </w:r>
      <w:r w:rsidRPr="008C70FE">
        <w:rPr>
          <w:rFonts w:hint="eastAsia"/>
          <w:szCs w:val="28"/>
          <w:lang w:val="af-ZA"/>
        </w:rPr>
        <w:t>đ</w:t>
      </w:r>
      <w:r w:rsidRPr="008C70FE">
        <w:rPr>
          <w:szCs w:val="28"/>
          <w:lang w:val="af-ZA"/>
        </w:rPr>
        <w:t>ồng thời là c</w:t>
      </w:r>
      <w:r w:rsidRPr="008C70FE">
        <w:rPr>
          <w:rFonts w:hint="eastAsia"/>
          <w:szCs w:val="28"/>
          <w:lang w:val="af-ZA"/>
        </w:rPr>
        <w:t>ơ</w:t>
      </w:r>
      <w:r w:rsidRPr="008C70FE">
        <w:rPr>
          <w:szCs w:val="28"/>
          <w:lang w:val="af-ZA"/>
        </w:rPr>
        <w:t xml:space="preserve"> sở </w:t>
      </w:r>
      <w:r w:rsidRPr="008C70FE">
        <w:rPr>
          <w:rFonts w:hint="eastAsia"/>
          <w:szCs w:val="28"/>
          <w:lang w:val="af-ZA"/>
        </w:rPr>
        <w:t>đ</w:t>
      </w:r>
      <w:r w:rsidRPr="008C70FE">
        <w:rPr>
          <w:szCs w:val="28"/>
          <w:lang w:val="af-ZA"/>
        </w:rPr>
        <w:t xml:space="preserve">ể các cấp, các ngành chỉ </w:t>
      </w:r>
      <w:r w:rsidRPr="008C70FE">
        <w:rPr>
          <w:rFonts w:hint="eastAsia"/>
          <w:szCs w:val="28"/>
          <w:lang w:val="af-ZA"/>
        </w:rPr>
        <w:t>đ</w:t>
      </w:r>
      <w:r w:rsidRPr="008C70FE">
        <w:rPr>
          <w:szCs w:val="28"/>
          <w:lang w:val="af-ZA"/>
        </w:rPr>
        <w:t xml:space="preserve">ạo triển khai thực hiện và quản lý sử dụng có hiệu quả các nguồn vốn </w:t>
      </w:r>
      <w:r w:rsidRPr="008C70FE">
        <w:rPr>
          <w:rFonts w:hint="eastAsia"/>
          <w:szCs w:val="28"/>
          <w:lang w:val="af-ZA"/>
        </w:rPr>
        <w:t>đ</w:t>
      </w:r>
      <w:r w:rsidRPr="008C70FE">
        <w:rPr>
          <w:szCs w:val="28"/>
          <w:lang w:val="af-ZA"/>
        </w:rPr>
        <w:t>ầu t</w:t>
      </w:r>
      <w:r w:rsidRPr="008C70FE">
        <w:rPr>
          <w:rFonts w:hint="eastAsia"/>
          <w:szCs w:val="28"/>
          <w:lang w:val="af-ZA"/>
        </w:rPr>
        <w:t>ư</w:t>
      </w:r>
      <w:r w:rsidRPr="008C70FE">
        <w:rPr>
          <w:szCs w:val="28"/>
          <w:lang w:val="af-ZA"/>
        </w:rPr>
        <w:t xml:space="preserve"> công.</w:t>
      </w:r>
    </w:p>
    <w:p w14:paraId="3141FA2B" w14:textId="77777777" w:rsidR="0041724C" w:rsidRDefault="0041724C" w:rsidP="0041724C">
      <w:pPr>
        <w:pBdr>
          <w:top w:val="dotted" w:sz="4" w:space="0" w:color="FFFFFF"/>
          <w:left w:val="dotted" w:sz="4" w:space="0" w:color="FFFFFF"/>
          <w:bottom w:val="dotted" w:sz="4" w:space="0" w:color="FFFFFF"/>
          <w:right w:val="dotted" w:sz="4" w:space="0" w:color="FFFFFF"/>
        </w:pBdr>
        <w:shd w:val="clear" w:color="auto" w:fill="FFFFFF"/>
        <w:spacing w:before="60" w:after="60" w:line="276" w:lineRule="auto"/>
        <w:ind w:firstLine="720"/>
        <w:jc w:val="both"/>
        <w:rPr>
          <w:b/>
          <w:iCs/>
          <w:szCs w:val="28"/>
        </w:rPr>
      </w:pPr>
      <w:r w:rsidRPr="008C70FE">
        <w:rPr>
          <w:szCs w:val="28"/>
          <w:lang w:val="af-ZA"/>
        </w:rPr>
        <w:t xml:space="preserve">- </w:t>
      </w:r>
      <w:r w:rsidRPr="008C70FE">
        <w:rPr>
          <w:rFonts w:hint="eastAsia"/>
          <w:szCs w:val="28"/>
          <w:lang w:val="af-ZA"/>
        </w:rPr>
        <w:t>Đ</w:t>
      </w:r>
      <w:r w:rsidRPr="008C70FE">
        <w:rPr>
          <w:szCs w:val="28"/>
          <w:lang w:val="af-ZA"/>
        </w:rPr>
        <w:t xml:space="preserve">ảm bảo việc phân bổ kế hoạch vốn </w:t>
      </w:r>
      <w:r w:rsidRPr="008C70FE">
        <w:rPr>
          <w:rFonts w:hint="eastAsia"/>
          <w:szCs w:val="28"/>
          <w:lang w:val="af-ZA"/>
        </w:rPr>
        <w:t>đ</w:t>
      </w:r>
      <w:r w:rsidRPr="008C70FE">
        <w:rPr>
          <w:szCs w:val="28"/>
          <w:lang w:val="af-ZA"/>
        </w:rPr>
        <w:t>ầu t</w:t>
      </w:r>
      <w:r w:rsidRPr="008C70FE">
        <w:rPr>
          <w:rFonts w:hint="eastAsia"/>
          <w:szCs w:val="28"/>
          <w:lang w:val="af-ZA"/>
        </w:rPr>
        <w:t>ư</w:t>
      </w:r>
      <w:r w:rsidRPr="008C70FE">
        <w:rPr>
          <w:szCs w:val="28"/>
          <w:lang w:val="af-ZA"/>
        </w:rPr>
        <w:t xml:space="preserve"> phát triển </w:t>
      </w:r>
      <w:r w:rsidRPr="008C70FE">
        <w:rPr>
          <w:rFonts w:hint="eastAsia"/>
          <w:szCs w:val="28"/>
          <w:lang w:val="af-ZA"/>
        </w:rPr>
        <w:t>đư</w:t>
      </w:r>
      <w:r w:rsidRPr="008C70FE">
        <w:rPr>
          <w:szCs w:val="28"/>
          <w:lang w:val="af-ZA"/>
        </w:rPr>
        <w:t>ợc công khai, minh bạch, tiết kiệm, hiệu quả</w:t>
      </w:r>
      <w:r>
        <w:rPr>
          <w:b/>
          <w:iCs/>
          <w:szCs w:val="28"/>
        </w:rPr>
        <w:t xml:space="preserve"> </w:t>
      </w:r>
    </w:p>
    <w:p w14:paraId="05D499F4" w14:textId="36153B61" w:rsidR="0004210F" w:rsidRPr="001D34D6" w:rsidRDefault="00D825FE" w:rsidP="0041724C">
      <w:pPr>
        <w:pBdr>
          <w:top w:val="dotted" w:sz="4" w:space="0" w:color="FFFFFF"/>
          <w:left w:val="dotted" w:sz="4" w:space="0" w:color="FFFFFF"/>
          <w:bottom w:val="dotted" w:sz="4" w:space="0" w:color="FFFFFF"/>
          <w:right w:val="dotted" w:sz="4" w:space="0" w:color="FFFFFF"/>
        </w:pBdr>
        <w:shd w:val="clear" w:color="auto" w:fill="FFFFFF"/>
        <w:spacing w:before="60" w:after="60" w:line="276" w:lineRule="auto"/>
        <w:ind w:firstLine="720"/>
        <w:jc w:val="both"/>
        <w:rPr>
          <w:b/>
          <w:iCs/>
          <w:szCs w:val="28"/>
          <w:lang w:val="nl-NL"/>
        </w:rPr>
      </w:pPr>
      <w:r>
        <w:rPr>
          <w:b/>
          <w:iCs/>
          <w:szCs w:val="28"/>
        </w:rPr>
        <w:t>2</w:t>
      </w:r>
      <w:r w:rsidR="001B484F" w:rsidRPr="001D34D6">
        <w:rPr>
          <w:b/>
          <w:iCs/>
          <w:szCs w:val="28"/>
          <w:lang w:val="vi-VN"/>
        </w:rPr>
        <w:t>. Dự kiến kế hoạch</w:t>
      </w:r>
      <w:r w:rsidR="00B4772C" w:rsidRPr="001D34D6">
        <w:rPr>
          <w:b/>
          <w:iCs/>
          <w:szCs w:val="28"/>
          <w:lang w:val="nl-NL"/>
        </w:rPr>
        <w:t xml:space="preserve"> và</w:t>
      </w:r>
      <w:r w:rsidR="001B484F" w:rsidRPr="001D34D6">
        <w:rPr>
          <w:b/>
          <w:iCs/>
          <w:szCs w:val="28"/>
          <w:lang w:val="vi-VN"/>
        </w:rPr>
        <w:t xml:space="preserve"> </w:t>
      </w:r>
      <w:r w:rsidR="00B4772C" w:rsidRPr="001D34D6">
        <w:rPr>
          <w:b/>
          <w:iCs/>
          <w:szCs w:val="28"/>
          <w:lang w:val="nl-NL"/>
        </w:rPr>
        <w:t>phương án phân bổ</w:t>
      </w:r>
      <w:r w:rsidR="00B4772C" w:rsidRPr="001D34D6">
        <w:rPr>
          <w:b/>
          <w:iCs/>
          <w:szCs w:val="28"/>
          <w:lang w:val="vi-VN"/>
        </w:rPr>
        <w:t xml:space="preserve"> </w:t>
      </w:r>
      <w:r w:rsidR="001B484F" w:rsidRPr="001D34D6">
        <w:rPr>
          <w:b/>
          <w:iCs/>
          <w:szCs w:val="28"/>
          <w:lang w:val="vi-VN"/>
        </w:rPr>
        <w:t>đầu tư công năm 202</w:t>
      </w:r>
      <w:r w:rsidR="0041724C">
        <w:rPr>
          <w:b/>
          <w:iCs/>
          <w:szCs w:val="28"/>
          <w:lang w:val="nl-NL"/>
        </w:rPr>
        <w:t>5</w:t>
      </w:r>
    </w:p>
    <w:p w14:paraId="4822E34E" w14:textId="2AD5931F" w:rsidR="001D15F7" w:rsidRPr="001D34D6" w:rsidRDefault="00D825FE" w:rsidP="005B465E">
      <w:pPr>
        <w:pBdr>
          <w:top w:val="dotted" w:sz="4" w:space="0" w:color="FFFFFF"/>
          <w:left w:val="dotted" w:sz="4" w:space="0" w:color="FFFFFF"/>
          <w:bottom w:val="dotted" w:sz="4" w:space="0" w:color="FFFFFF"/>
          <w:right w:val="dotted" w:sz="4" w:space="0" w:color="FFFFFF"/>
        </w:pBdr>
        <w:shd w:val="clear" w:color="auto" w:fill="FFFFFF"/>
        <w:spacing w:before="60" w:after="60" w:line="276" w:lineRule="auto"/>
        <w:ind w:firstLine="720"/>
        <w:jc w:val="both"/>
        <w:rPr>
          <w:b/>
          <w:iCs/>
          <w:szCs w:val="28"/>
          <w:lang w:val="nl-NL"/>
        </w:rPr>
      </w:pPr>
      <w:r>
        <w:rPr>
          <w:b/>
          <w:iCs/>
          <w:szCs w:val="28"/>
          <w:lang w:val="nl-NL"/>
        </w:rPr>
        <w:t>a</w:t>
      </w:r>
      <w:r w:rsidR="00735D48">
        <w:rPr>
          <w:b/>
          <w:iCs/>
          <w:szCs w:val="28"/>
          <w:lang w:val="nl-NL"/>
        </w:rPr>
        <w:t>)</w:t>
      </w:r>
      <w:r w:rsidR="0004210F" w:rsidRPr="001D34D6">
        <w:rPr>
          <w:b/>
          <w:iCs/>
          <w:szCs w:val="28"/>
          <w:lang w:val="nl-NL"/>
        </w:rPr>
        <w:t xml:space="preserve"> Dự kiến tổng nguồn vốn đầu tư công năm 202</w:t>
      </w:r>
      <w:r w:rsidR="0041724C">
        <w:rPr>
          <w:b/>
          <w:iCs/>
          <w:szCs w:val="28"/>
          <w:lang w:val="nl-NL"/>
        </w:rPr>
        <w:t>5</w:t>
      </w:r>
    </w:p>
    <w:p w14:paraId="182A522C" w14:textId="05ED6014" w:rsidR="004C7F21" w:rsidRPr="00344C5E" w:rsidRDefault="004C7F21" w:rsidP="004C7F21">
      <w:pPr>
        <w:pBdr>
          <w:top w:val="dotted" w:sz="4" w:space="0" w:color="FFFFFF"/>
          <w:left w:val="dotted" w:sz="4" w:space="0" w:color="FFFFFF"/>
          <w:bottom w:val="dotted" w:sz="4" w:space="0" w:color="FFFFFF"/>
          <w:right w:val="dotted" w:sz="4" w:space="0" w:color="FFFFFF"/>
        </w:pBdr>
        <w:shd w:val="clear" w:color="auto" w:fill="FFFFFF"/>
        <w:spacing w:before="120" w:after="120"/>
        <w:ind w:firstLine="567"/>
        <w:rPr>
          <w:spacing w:val="-4"/>
          <w:szCs w:val="28"/>
          <w:lang w:val="nl-NL"/>
        </w:rPr>
      </w:pPr>
      <w:r w:rsidRPr="00344C5E">
        <w:rPr>
          <w:iCs/>
          <w:szCs w:val="28"/>
          <w:lang w:val="nl-NL"/>
        </w:rPr>
        <w:t>D</w:t>
      </w:r>
      <w:r w:rsidRPr="00344C5E">
        <w:rPr>
          <w:iCs/>
          <w:szCs w:val="28"/>
          <w:lang w:val="vi-VN"/>
        </w:rPr>
        <w:t>ự kiến kế hoạch vốn đầu tư công năm 202</w:t>
      </w:r>
      <w:r w:rsidR="0041724C">
        <w:rPr>
          <w:iCs/>
          <w:szCs w:val="28"/>
        </w:rPr>
        <w:t>5</w:t>
      </w:r>
      <w:r w:rsidRPr="00344C5E">
        <w:rPr>
          <w:iCs/>
          <w:szCs w:val="28"/>
          <w:lang w:val="vi-VN"/>
        </w:rPr>
        <w:t xml:space="preserve"> của </w:t>
      </w:r>
      <w:r w:rsidRPr="00344C5E">
        <w:rPr>
          <w:spacing w:val="-4"/>
          <w:szCs w:val="28"/>
          <w:lang w:val="nl-NL"/>
        </w:rPr>
        <w:t>huyện như sau:</w:t>
      </w:r>
    </w:p>
    <w:p w14:paraId="55776100" w14:textId="77777777" w:rsidR="004A15E7" w:rsidRPr="00344C5E" w:rsidRDefault="004A15E7" w:rsidP="004A15E7">
      <w:pPr>
        <w:pBdr>
          <w:top w:val="dotted" w:sz="4" w:space="0" w:color="FFFFFF"/>
          <w:left w:val="dotted" w:sz="4" w:space="0" w:color="FFFFFF"/>
          <w:bottom w:val="dotted" w:sz="4" w:space="0" w:color="FFFFFF"/>
          <w:right w:val="dotted" w:sz="4" w:space="0" w:color="FFFFFF"/>
        </w:pBdr>
        <w:shd w:val="clear" w:color="auto" w:fill="FFFFFF"/>
        <w:spacing w:after="120"/>
        <w:ind w:firstLine="567"/>
        <w:jc w:val="right"/>
        <w:rPr>
          <w:i/>
          <w:iCs/>
          <w:spacing w:val="-4"/>
          <w:lang w:val="nl-NL"/>
        </w:rPr>
      </w:pPr>
      <w:bookmarkStart w:id="5" w:name="_Hlk168658752"/>
      <w:r w:rsidRPr="00344C5E">
        <w:rPr>
          <w:i/>
          <w:iCs/>
          <w:spacing w:val="-4"/>
          <w:lang w:val="nl-NL"/>
        </w:rPr>
        <w:t>Đ</w:t>
      </w:r>
      <w:r>
        <w:rPr>
          <w:i/>
          <w:iCs/>
          <w:spacing w:val="-4"/>
          <w:lang w:val="nl-NL"/>
        </w:rPr>
        <w:t>vt</w:t>
      </w:r>
      <w:r w:rsidRPr="00344C5E">
        <w:rPr>
          <w:i/>
          <w:iCs/>
          <w:spacing w:val="-4"/>
          <w:lang w:val="nl-NL"/>
        </w:rPr>
        <w:t>: Triệu đồng.</w:t>
      </w:r>
    </w:p>
    <w:tbl>
      <w:tblPr>
        <w:tblW w:w="9087" w:type="dxa"/>
        <w:tblInd w:w="93" w:type="dxa"/>
        <w:tblLayout w:type="fixed"/>
        <w:tblLook w:val="04A0" w:firstRow="1" w:lastRow="0" w:firstColumn="1" w:lastColumn="0" w:noHBand="0" w:noVBand="1"/>
      </w:tblPr>
      <w:tblGrid>
        <w:gridCol w:w="670"/>
        <w:gridCol w:w="4307"/>
        <w:gridCol w:w="1417"/>
        <w:gridCol w:w="1559"/>
        <w:gridCol w:w="1134"/>
      </w:tblGrid>
      <w:tr w:rsidR="004A15E7" w:rsidRPr="009B62A9" w14:paraId="6506A44A" w14:textId="77777777" w:rsidTr="00DB06C2">
        <w:trPr>
          <w:trHeight w:val="393"/>
          <w:tblHeader/>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D12214" w14:textId="77777777" w:rsidR="004A15E7" w:rsidRPr="009B62A9" w:rsidRDefault="004A15E7" w:rsidP="00DB06C2">
            <w:pPr>
              <w:jc w:val="center"/>
              <w:rPr>
                <w:b/>
                <w:bCs/>
                <w:szCs w:val="28"/>
              </w:rPr>
            </w:pPr>
            <w:r w:rsidRPr="009B62A9">
              <w:rPr>
                <w:b/>
                <w:bCs/>
                <w:szCs w:val="28"/>
              </w:rPr>
              <w:t>STT</w:t>
            </w:r>
          </w:p>
        </w:tc>
        <w:tc>
          <w:tcPr>
            <w:tcW w:w="43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153460" w14:textId="77777777" w:rsidR="004A15E7" w:rsidRPr="009B62A9" w:rsidRDefault="004A15E7" w:rsidP="00DB06C2">
            <w:pPr>
              <w:jc w:val="center"/>
              <w:rPr>
                <w:b/>
                <w:bCs/>
                <w:szCs w:val="28"/>
              </w:rPr>
            </w:pPr>
            <w:proofErr w:type="spellStart"/>
            <w:r w:rsidRPr="009B62A9">
              <w:rPr>
                <w:b/>
                <w:bCs/>
                <w:szCs w:val="28"/>
              </w:rPr>
              <w:t>Nguồn</w:t>
            </w:r>
            <w:proofErr w:type="spellEnd"/>
            <w:r w:rsidRPr="009B62A9">
              <w:rPr>
                <w:b/>
                <w:bCs/>
                <w:szCs w:val="28"/>
              </w:rPr>
              <w:t xml:space="preserve"> </w:t>
            </w:r>
            <w:proofErr w:type="spellStart"/>
            <w:r w:rsidRPr="009B62A9">
              <w:rPr>
                <w:b/>
                <w:bCs/>
                <w:szCs w:val="28"/>
              </w:rPr>
              <w:t>vốn</w:t>
            </w:r>
            <w:proofErr w:type="spellEnd"/>
          </w:p>
        </w:tc>
        <w:tc>
          <w:tcPr>
            <w:tcW w:w="4110" w:type="dxa"/>
            <w:gridSpan w:val="3"/>
            <w:tcBorders>
              <w:top w:val="single" w:sz="4" w:space="0" w:color="auto"/>
              <w:left w:val="nil"/>
              <w:bottom w:val="single" w:sz="4" w:space="0" w:color="auto"/>
              <w:right w:val="single" w:sz="4" w:space="0" w:color="000000"/>
            </w:tcBorders>
            <w:shd w:val="clear" w:color="auto" w:fill="auto"/>
            <w:vAlign w:val="center"/>
            <w:hideMark/>
          </w:tcPr>
          <w:p w14:paraId="49874248" w14:textId="77777777" w:rsidR="004A15E7" w:rsidRPr="009B62A9" w:rsidRDefault="004A15E7" w:rsidP="00DB06C2">
            <w:pPr>
              <w:jc w:val="center"/>
              <w:rPr>
                <w:b/>
                <w:bCs/>
                <w:szCs w:val="28"/>
              </w:rPr>
            </w:pPr>
            <w:proofErr w:type="spellStart"/>
            <w:r w:rsidRPr="009B62A9">
              <w:rPr>
                <w:b/>
                <w:bCs/>
                <w:szCs w:val="28"/>
              </w:rPr>
              <w:t>Dự</w:t>
            </w:r>
            <w:proofErr w:type="spellEnd"/>
            <w:r w:rsidRPr="009B62A9">
              <w:rPr>
                <w:b/>
                <w:bCs/>
                <w:szCs w:val="28"/>
              </w:rPr>
              <w:t xml:space="preserve"> </w:t>
            </w:r>
            <w:proofErr w:type="spellStart"/>
            <w:r w:rsidRPr="009B62A9">
              <w:rPr>
                <w:b/>
                <w:bCs/>
                <w:szCs w:val="28"/>
              </w:rPr>
              <w:t>kiến</w:t>
            </w:r>
            <w:proofErr w:type="spellEnd"/>
            <w:r w:rsidRPr="009B62A9">
              <w:rPr>
                <w:b/>
                <w:bCs/>
                <w:szCs w:val="28"/>
              </w:rPr>
              <w:t xml:space="preserve"> </w:t>
            </w:r>
            <w:proofErr w:type="spellStart"/>
            <w:r w:rsidRPr="009B62A9">
              <w:rPr>
                <w:b/>
                <w:bCs/>
                <w:szCs w:val="28"/>
              </w:rPr>
              <w:t>Kế</w:t>
            </w:r>
            <w:proofErr w:type="spellEnd"/>
            <w:r w:rsidRPr="009B62A9">
              <w:rPr>
                <w:b/>
                <w:bCs/>
                <w:szCs w:val="28"/>
              </w:rPr>
              <w:t xml:space="preserve"> </w:t>
            </w:r>
            <w:proofErr w:type="spellStart"/>
            <w:r w:rsidRPr="009B62A9">
              <w:rPr>
                <w:b/>
                <w:bCs/>
                <w:szCs w:val="28"/>
              </w:rPr>
              <w:t>hoạch</w:t>
            </w:r>
            <w:proofErr w:type="spellEnd"/>
            <w:r w:rsidRPr="009B62A9">
              <w:rPr>
                <w:b/>
                <w:bCs/>
                <w:szCs w:val="28"/>
              </w:rPr>
              <w:t xml:space="preserve"> </w:t>
            </w:r>
            <w:proofErr w:type="spellStart"/>
            <w:r w:rsidRPr="009B62A9">
              <w:rPr>
                <w:b/>
                <w:bCs/>
                <w:szCs w:val="28"/>
              </w:rPr>
              <w:t>năm</w:t>
            </w:r>
            <w:proofErr w:type="spellEnd"/>
            <w:r w:rsidRPr="009B62A9">
              <w:rPr>
                <w:b/>
                <w:bCs/>
                <w:szCs w:val="28"/>
              </w:rPr>
              <w:t xml:space="preserve"> 202</w:t>
            </w:r>
            <w:r>
              <w:rPr>
                <w:b/>
                <w:bCs/>
                <w:szCs w:val="28"/>
              </w:rPr>
              <w:t>5</w:t>
            </w:r>
          </w:p>
        </w:tc>
      </w:tr>
      <w:tr w:rsidR="004A15E7" w:rsidRPr="009B62A9" w14:paraId="1621B320" w14:textId="77777777" w:rsidTr="00DB06C2">
        <w:trPr>
          <w:trHeight w:val="599"/>
          <w:tblHeader/>
        </w:trPr>
        <w:tc>
          <w:tcPr>
            <w:tcW w:w="670" w:type="dxa"/>
            <w:vMerge/>
            <w:tcBorders>
              <w:top w:val="single" w:sz="4" w:space="0" w:color="auto"/>
              <w:left w:val="single" w:sz="4" w:space="0" w:color="auto"/>
              <w:bottom w:val="single" w:sz="4" w:space="0" w:color="000000"/>
              <w:right w:val="single" w:sz="4" w:space="0" w:color="auto"/>
            </w:tcBorders>
            <w:vAlign w:val="center"/>
            <w:hideMark/>
          </w:tcPr>
          <w:p w14:paraId="4AD98672" w14:textId="77777777" w:rsidR="004A15E7" w:rsidRPr="009B62A9" w:rsidRDefault="004A15E7" w:rsidP="00DB06C2">
            <w:pPr>
              <w:rPr>
                <w:b/>
                <w:bCs/>
                <w:szCs w:val="28"/>
              </w:rPr>
            </w:pPr>
          </w:p>
        </w:tc>
        <w:tc>
          <w:tcPr>
            <w:tcW w:w="4307" w:type="dxa"/>
            <w:vMerge/>
            <w:tcBorders>
              <w:top w:val="single" w:sz="4" w:space="0" w:color="auto"/>
              <w:left w:val="single" w:sz="4" w:space="0" w:color="auto"/>
              <w:bottom w:val="single" w:sz="4" w:space="0" w:color="000000"/>
              <w:right w:val="single" w:sz="4" w:space="0" w:color="auto"/>
            </w:tcBorders>
            <w:vAlign w:val="center"/>
            <w:hideMark/>
          </w:tcPr>
          <w:p w14:paraId="16079BE8" w14:textId="77777777" w:rsidR="004A15E7" w:rsidRPr="009B62A9" w:rsidRDefault="004A15E7" w:rsidP="00DB06C2">
            <w:pPr>
              <w:rPr>
                <w:b/>
                <w:bCs/>
                <w:szCs w:val="28"/>
              </w:rPr>
            </w:pPr>
          </w:p>
        </w:tc>
        <w:tc>
          <w:tcPr>
            <w:tcW w:w="1417" w:type="dxa"/>
            <w:tcBorders>
              <w:top w:val="nil"/>
              <w:left w:val="nil"/>
              <w:bottom w:val="nil"/>
              <w:right w:val="single" w:sz="4" w:space="0" w:color="auto"/>
            </w:tcBorders>
            <w:shd w:val="clear" w:color="auto" w:fill="auto"/>
            <w:vAlign w:val="center"/>
            <w:hideMark/>
          </w:tcPr>
          <w:p w14:paraId="3CF4DA9D" w14:textId="77777777" w:rsidR="004A15E7" w:rsidRPr="009B62A9" w:rsidRDefault="004A15E7" w:rsidP="00DB06C2">
            <w:pPr>
              <w:jc w:val="center"/>
              <w:rPr>
                <w:b/>
                <w:bCs/>
                <w:szCs w:val="28"/>
              </w:rPr>
            </w:pPr>
            <w:proofErr w:type="spellStart"/>
            <w:r w:rsidRPr="009B62A9">
              <w:rPr>
                <w:b/>
                <w:bCs/>
                <w:szCs w:val="28"/>
              </w:rPr>
              <w:t>Tổng</w:t>
            </w:r>
            <w:proofErr w:type="spellEnd"/>
            <w:r w:rsidRPr="009B62A9">
              <w:rPr>
                <w:b/>
                <w:bCs/>
                <w:szCs w:val="28"/>
              </w:rPr>
              <w:t xml:space="preserve"> </w:t>
            </w:r>
            <w:proofErr w:type="spellStart"/>
            <w:r w:rsidRPr="009B62A9">
              <w:rPr>
                <w:b/>
                <w:bCs/>
                <w:szCs w:val="28"/>
              </w:rPr>
              <w:t>số</w:t>
            </w:r>
            <w:proofErr w:type="spellEnd"/>
          </w:p>
        </w:tc>
        <w:tc>
          <w:tcPr>
            <w:tcW w:w="1559" w:type="dxa"/>
            <w:tcBorders>
              <w:top w:val="nil"/>
              <w:left w:val="nil"/>
              <w:bottom w:val="nil"/>
              <w:right w:val="single" w:sz="4" w:space="0" w:color="auto"/>
            </w:tcBorders>
            <w:shd w:val="clear" w:color="auto" w:fill="auto"/>
            <w:vAlign w:val="center"/>
            <w:hideMark/>
          </w:tcPr>
          <w:p w14:paraId="18738FE1" w14:textId="77777777" w:rsidR="004A15E7" w:rsidRPr="009B62A9" w:rsidRDefault="004A15E7" w:rsidP="00DB06C2">
            <w:pPr>
              <w:jc w:val="center"/>
              <w:rPr>
                <w:b/>
                <w:bCs/>
                <w:szCs w:val="28"/>
              </w:rPr>
            </w:pPr>
            <w:proofErr w:type="spellStart"/>
            <w:r w:rsidRPr="009B62A9">
              <w:rPr>
                <w:b/>
                <w:bCs/>
                <w:szCs w:val="28"/>
              </w:rPr>
              <w:t>Trong</w:t>
            </w:r>
            <w:proofErr w:type="spellEnd"/>
            <w:r w:rsidRPr="009B62A9">
              <w:rPr>
                <w:b/>
                <w:bCs/>
                <w:szCs w:val="28"/>
              </w:rPr>
              <w:t xml:space="preserve"> </w:t>
            </w:r>
            <w:proofErr w:type="spellStart"/>
            <w:r w:rsidRPr="009B62A9">
              <w:rPr>
                <w:b/>
                <w:bCs/>
                <w:szCs w:val="28"/>
              </w:rPr>
              <w:t>nước</w:t>
            </w:r>
            <w:proofErr w:type="spellEnd"/>
          </w:p>
        </w:tc>
        <w:tc>
          <w:tcPr>
            <w:tcW w:w="1134" w:type="dxa"/>
            <w:tcBorders>
              <w:top w:val="nil"/>
              <w:left w:val="nil"/>
              <w:bottom w:val="nil"/>
              <w:right w:val="single" w:sz="4" w:space="0" w:color="auto"/>
            </w:tcBorders>
            <w:shd w:val="clear" w:color="auto" w:fill="auto"/>
            <w:vAlign w:val="center"/>
            <w:hideMark/>
          </w:tcPr>
          <w:p w14:paraId="24637239" w14:textId="77777777" w:rsidR="004A15E7" w:rsidRPr="009B62A9" w:rsidRDefault="004A15E7" w:rsidP="00DB06C2">
            <w:pPr>
              <w:jc w:val="center"/>
              <w:rPr>
                <w:b/>
                <w:bCs/>
                <w:szCs w:val="28"/>
              </w:rPr>
            </w:pPr>
            <w:proofErr w:type="spellStart"/>
            <w:r w:rsidRPr="009B62A9">
              <w:rPr>
                <w:b/>
                <w:bCs/>
                <w:szCs w:val="28"/>
              </w:rPr>
              <w:t>Ngoài</w:t>
            </w:r>
            <w:proofErr w:type="spellEnd"/>
            <w:r w:rsidRPr="009B62A9">
              <w:rPr>
                <w:b/>
                <w:bCs/>
                <w:szCs w:val="28"/>
              </w:rPr>
              <w:t xml:space="preserve"> </w:t>
            </w:r>
            <w:proofErr w:type="spellStart"/>
            <w:r w:rsidRPr="009B62A9">
              <w:rPr>
                <w:b/>
                <w:bCs/>
                <w:szCs w:val="28"/>
              </w:rPr>
              <w:t>nước</w:t>
            </w:r>
            <w:proofErr w:type="spellEnd"/>
          </w:p>
        </w:tc>
      </w:tr>
      <w:tr w:rsidR="004A15E7" w:rsidRPr="009B62A9" w14:paraId="34033B63" w14:textId="77777777" w:rsidTr="00DB06C2">
        <w:trPr>
          <w:trHeight w:val="37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191DE" w14:textId="77777777" w:rsidR="004A15E7" w:rsidRPr="009B62A9" w:rsidRDefault="004A15E7" w:rsidP="00DB06C2">
            <w:pPr>
              <w:jc w:val="center"/>
              <w:rPr>
                <w:szCs w:val="28"/>
              </w:rPr>
            </w:pPr>
            <w:r w:rsidRPr="009B62A9">
              <w:rPr>
                <w:szCs w:val="28"/>
              </w:rPr>
              <w:t> </w:t>
            </w:r>
          </w:p>
        </w:tc>
        <w:tc>
          <w:tcPr>
            <w:tcW w:w="4307" w:type="dxa"/>
            <w:tcBorders>
              <w:top w:val="single" w:sz="4" w:space="0" w:color="auto"/>
              <w:left w:val="nil"/>
              <w:bottom w:val="single" w:sz="4" w:space="0" w:color="auto"/>
              <w:right w:val="single" w:sz="4" w:space="0" w:color="auto"/>
            </w:tcBorders>
            <w:shd w:val="clear" w:color="auto" w:fill="auto"/>
            <w:vAlign w:val="center"/>
            <w:hideMark/>
          </w:tcPr>
          <w:p w14:paraId="59A5B0D0" w14:textId="77777777" w:rsidR="004A15E7" w:rsidRPr="009B62A9" w:rsidRDefault="004A15E7" w:rsidP="00DB06C2">
            <w:pPr>
              <w:jc w:val="center"/>
              <w:rPr>
                <w:b/>
                <w:bCs/>
                <w:szCs w:val="28"/>
              </w:rPr>
            </w:pPr>
            <w:r w:rsidRPr="009B62A9">
              <w:rPr>
                <w:b/>
                <w:bCs/>
                <w:szCs w:val="28"/>
              </w:rPr>
              <w:t>TỔNG SỐ</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7CFA1F" w14:textId="77777777" w:rsidR="004A15E7" w:rsidRPr="009B62A9" w:rsidRDefault="004A15E7" w:rsidP="00DB06C2">
            <w:pPr>
              <w:jc w:val="right"/>
              <w:rPr>
                <w:b/>
                <w:bCs/>
                <w:szCs w:val="28"/>
              </w:rPr>
            </w:pPr>
            <w:r>
              <w:rPr>
                <w:b/>
                <w:bCs/>
                <w:szCs w:val="28"/>
              </w:rPr>
              <w:t>59.048</w:t>
            </w:r>
          </w:p>
        </w:tc>
        <w:tc>
          <w:tcPr>
            <w:tcW w:w="1559" w:type="dxa"/>
            <w:tcBorders>
              <w:top w:val="single" w:sz="4" w:space="0" w:color="auto"/>
              <w:left w:val="nil"/>
              <w:bottom w:val="single" w:sz="4" w:space="0" w:color="auto"/>
              <w:right w:val="single" w:sz="4" w:space="0" w:color="auto"/>
            </w:tcBorders>
            <w:shd w:val="clear" w:color="auto" w:fill="auto"/>
            <w:vAlign w:val="center"/>
          </w:tcPr>
          <w:p w14:paraId="099459F2" w14:textId="77777777" w:rsidR="004A15E7" w:rsidRPr="009B62A9" w:rsidRDefault="004A15E7" w:rsidP="00DB06C2">
            <w:pPr>
              <w:jc w:val="right"/>
              <w:rPr>
                <w:b/>
                <w:bCs/>
                <w:szCs w:val="28"/>
              </w:rPr>
            </w:pPr>
            <w:r>
              <w:rPr>
                <w:b/>
                <w:bCs/>
                <w:szCs w:val="28"/>
              </w:rPr>
              <w:t>59.048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4B54DC" w14:textId="77777777" w:rsidR="004A15E7" w:rsidRPr="009B62A9" w:rsidRDefault="004A15E7" w:rsidP="00DB06C2">
            <w:pPr>
              <w:jc w:val="center"/>
              <w:rPr>
                <w:b/>
                <w:bCs/>
                <w:szCs w:val="28"/>
              </w:rPr>
            </w:pPr>
          </w:p>
        </w:tc>
      </w:tr>
      <w:tr w:rsidR="004A15E7" w:rsidRPr="009B62A9" w14:paraId="2EE7F220" w14:textId="77777777" w:rsidTr="00DB06C2">
        <w:trPr>
          <w:trHeight w:val="413"/>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A1908" w14:textId="77777777" w:rsidR="004A15E7" w:rsidRPr="009B62A9" w:rsidRDefault="004A15E7" w:rsidP="00DB06C2">
            <w:pPr>
              <w:jc w:val="center"/>
              <w:rPr>
                <w:b/>
                <w:bCs/>
                <w:szCs w:val="28"/>
              </w:rPr>
            </w:pPr>
            <w:r w:rsidRPr="009B62A9">
              <w:rPr>
                <w:b/>
                <w:bCs/>
                <w:szCs w:val="28"/>
              </w:rPr>
              <w:t>A</w:t>
            </w:r>
          </w:p>
        </w:tc>
        <w:tc>
          <w:tcPr>
            <w:tcW w:w="4307" w:type="dxa"/>
            <w:tcBorders>
              <w:top w:val="single" w:sz="4" w:space="0" w:color="auto"/>
              <w:left w:val="nil"/>
              <w:bottom w:val="single" w:sz="4" w:space="0" w:color="auto"/>
              <w:right w:val="single" w:sz="4" w:space="0" w:color="auto"/>
            </w:tcBorders>
            <w:shd w:val="clear" w:color="auto" w:fill="auto"/>
            <w:vAlign w:val="center"/>
            <w:hideMark/>
          </w:tcPr>
          <w:p w14:paraId="4D6F4077" w14:textId="77777777" w:rsidR="004A15E7" w:rsidRPr="009B62A9" w:rsidRDefault="004A15E7" w:rsidP="00DB06C2">
            <w:pPr>
              <w:rPr>
                <w:b/>
                <w:bCs/>
                <w:szCs w:val="28"/>
              </w:rPr>
            </w:pPr>
            <w:r w:rsidRPr="009B62A9">
              <w:rPr>
                <w:b/>
                <w:bCs/>
                <w:szCs w:val="28"/>
              </w:rPr>
              <w:t>VỐN NGÂN SÁCH ĐỊA PHƯƠNG</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08F91C" w14:textId="77777777" w:rsidR="004A15E7" w:rsidRPr="009B62A9" w:rsidRDefault="004A15E7" w:rsidP="00DB06C2">
            <w:pPr>
              <w:jc w:val="right"/>
              <w:rPr>
                <w:b/>
                <w:bCs/>
                <w:szCs w:val="28"/>
              </w:rPr>
            </w:pPr>
            <w:r>
              <w:rPr>
                <w:b/>
                <w:bCs/>
                <w:szCs w:val="28"/>
              </w:rPr>
              <w:t>9.048</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4985E2" w14:textId="77777777" w:rsidR="004A15E7" w:rsidRPr="009B62A9" w:rsidRDefault="004A15E7" w:rsidP="00DB06C2">
            <w:pPr>
              <w:jc w:val="right"/>
              <w:rPr>
                <w:b/>
                <w:bCs/>
                <w:szCs w:val="28"/>
              </w:rPr>
            </w:pPr>
            <w:r>
              <w:rPr>
                <w:b/>
                <w:bCs/>
                <w:szCs w:val="28"/>
              </w:rPr>
              <w:t>9.048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A1F95B" w14:textId="77777777" w:rsidR="004A15E7" w:rsidRPr="009B62A9" w:rsidRDefault="004A15E7" w:rsidP="00DB06C2">
            <w:pPr>
              <w:jc w:val="center"/>
              <w:rPr>
                <w:b/>
                <w:bCs/>
                <w:szCs w:val="28"/>
              </w:rPr>
            </w:pPr>
          </w:p>
        </w:tc>
      </w:tr>
      <w:tr w:rsidR="004A15E7" w:rsidRPr="009B62A9" w14:paraId="1AC0C82C" w14:textId="77777777" w:rsidTr="00DB06C2">
        <w:trPr>
          <w:trHeight w:val="370"/>
        </w:trPr>
        <w:tc>
          <w:tcPr>
            <w:tcW w:w="670" w:type="dxa"/>
            <w:tcBorders>
              <w:top w:val="nil"/>
              <w:left w:val="single" w:sz="4" w:space="0" w:color="auto"/>
              <w:bottom w:val="single" w:sz="4" w:space="0" w:color="auto"/>
              <w:right w:val="single" w:sz="4" w:space="0" w:color="auto"/>
            </w:tcBorders>
            <w:shd w:val="clear" w:color="auto" w:fill="auto"/>
            <w:vAlign w:val="center"/>
          </w:tcPr>
          <w:p w14:paraId="134075D7" w14:textId="77777777" w:rsidR="004A15E7" w:rsidRPr="009B62A9" w:rsidRDefault="004A15E7" w:rsidP="00DB06C2">
            <w:pPr>
              <w:jc w:val="center"/>
              <w:rPr>
                <w:b/>
                <w:bCs/>
                <w:szCs w:val="28"/>
              </w:rPr>
            </w:pPr>
            <w:r w:rsidRPr="009B62A9">
              <w:rPr>
                <w:b/>
                <w:bCs/>
                <w:szCs w:val="28"/>
              </w:rPr>
              <w:lastRenderedPageBreak/>
              <w:t>I</w:t>
            </w:r>
          </w:p>
        </w:tc>
        <w:tc>
          <w:tcPr>
            <w:tcW w:w="4307" w:type="dxa"/>
            <w:tcBorders>
              <w:top w:val="nil"/>
              <w:left w:val="nil"/>
              <w:bottom w:val="single" w:sz="4" w:space="0" w:color="auto"/>
              <w:right w:val="single" w:sz="4" w:space="0" w:color="auto"/>
            </w:tcBorders>
            <w:shd w:val="clear" w:color="auto" w:fill="auto"/>
            <w:vAlign w:val="center"/>
          </w:tcPr>
          <w:p w14:paraId="2AF58622" w14:textId="77777777" w:rsidR="004A15E7" w:rsidRPr="00746100" w:rsidRDefault="004A15E7" w:rsidP="00DB06C2">
            <w:pPr>
              <w:rPr>
                <w:b/>
                <w:bCs/>
                <w:szCs w:val="28"/>
              </w:rPr>
            </w:pPr>
            <w:proofErr w:type="spellStart"/>
            <w:r w:rsidRPr="00746100">
              <w:rPr>
                <w:b/>
                <w:bCs/>
                <w:szCs w:val="28"/>
              </w:rPr>
              <w:t>Ngân</w:t>
            </w:r>
            <w:proofErr w:type="spellEnd"/>
            <w:r w:rsidRPr="00746100">
              <w:rPr>
                <w:b/>
                <w:bCs/>
                <w:szCs w:val="28"/>
              </w:rPr>
              <w:t xml:space="preserve"> </w:t>
            </w:r>
            <w:proofErr w:type="spellStart"/>
            <w:r w:rsidRPr="00746100">
              <w:rPr>
                <w:b/>
                <w:bCs/>
                <w:szCs w:val="28"/>
              </w:rPr>
              <w:t>sách</w:t>
            </w:r>
            <w:proofErr w:type="spellEnd"/>
            <w:r w:rsidRPr="00746100">
              <w:rPr>
                <w:b/>
                <w:bCs/>
                <w:szCs w:val="28"/>
              </w:rPr>
              <w:t xml:space="preserve"> </w:t>
            </w:r>
            <w:proofErr w:type="spellStart"/>
            <w:r w:rsidRPr="00746100">
              <w:rPr>
                <w:b/>
                <w:bCs/>
                <w:szCs w:val="28"/>
              </w:rPr>
              <w:t>tỉnh</w:t>
            </w:r>
            <w:proofErr w:type="spellEnd"/>
          </w:p>
        </w:tc>
        <w:tc>
          <w:tcPr>
            <w:tcW w:w="1417" w:type="dxa"/>
            <w:tcBorders>
              <w:top w:val="nil"/>
              <w:left w:val="nil"/>
              <w:bottom w:val="single" w:sz="4" w:space="0" w:color="auto"/>
              <w:right w:val="single" w:sz="4" w:space="0" w:color="auto"/>
            </w:tcBorders>
            <w:shd w:val="clear" w:color="auto" w:fill="auto"/>
            <w:vAlign w:val="center"/>
          </w:tcPr>
          <w:p w14:paraId="282795B4" w14:textId="77777777" w:rsidR="004A15E7" w:rsidRPr="00746100" w:rsidRDefault="004A15E7" w:rsidP="00DB06C2">
            <w:pPr>
              <w:jc w:val="right"/>
              <w:rPr>
                <w:b/>
                <w:bCs/>
                <w:szCs w:val="28"/>
              </w:rPr>
            </w:pPr>
            <w:r w:rsidRPr="00746100">
              <w:rPr>
                <w:b/>
                <w:bCs/>
                <w:szCs w:val="28"/>
              </w:rPr>
              <w:t>0</w:t>
            </w:r>
          </w:p>
        </w:tc>
        <w:tc>
          <w:tcPr>
            <w:tcW w:w="1559" w:type="dxa"/>
            <w:tcBorders>
              <w:top w:val="nil"/>
              <w:left w:val="nil"/>
              <w:bottom w:val="single" w:sz="4" w:space="0" w:color="auto"/>
              <w:right w:val="single" w:sz="4" w:space="0" w:color="auto"/>
            </w:tcBorders>
            <w:shd w:val="clear" w:color="auto" w:fill="auto"/>
            <w:vAlign w:val="center"/>
          </w:tcPr>
          <w:p w14:paraId="11A6DB95" w14:textId="77777777" w:rsidR="004A15E7" w:rsidRPr="00746100" w:rsidRDefault="004A15E7" w:rsidP="00DB06C2">
            <w:pPr>
              <w:jc w:val="right"/>
              <w:rPr>
                <w:b/>
                <w:bCs/>
                <w:szCs w:val="28"/>
              </w:rPr>
            </w:pPr>
            <w:r w:rsidRPr="00746100">
              <w:rPr>
                <w:b/>
                <w:bCs/>
                <w:szCs w:val="28"/>
              </w:rPr>
              <w:t>0</w:t>
            </w:r>
          </w:p>
        </w:tc>
        <w:tc>
          <w:tcPr>
            <w:tcW w:w="1134" w:type="dxa"/>
            <w:tcBorders>
              <w:top w:val="nil"/>
              <w:left w:val="nil"/>
              <w:bottom w:val="single" w:sz="4" w:space="0" w:color="auto"/>
              <w:right w:val="single" w:sz="4" w:space="0" w:color="auto"/>
            </w:tcBorders>
            <w:shd w:val="clear" w:color="auto" w:fill="auto"/>
            <w:vAlign w:val="center"/>
          </w:tcPr>
          <w:p w14:paraId="494297A7" w14:textId="77777777" w:rsidR="004A15E7" w:rsidRPr="009B62A9" w:rsidRDefault="004A15E7" w:rsidP="00DB06C2">
            <w:pPr>
              <w:rPr>
                <w:szCs w:val="28"/>
              </w:rPr>
            </w:pPr>
          </w:p>
        </w:tc>
      </w:tr>
      <w:tr w:rsidR="004A15E7" w:rsidRPr="009B62A9" w14:paraId="2AD47274" w14:textId="77777777" w:rsidTr="00DB06C2">
        <w:trPr>
          <w:trHeight w:val="370"/>
        </w:trPr>
        <w:tc>
          <w:tcPr>
            <w:tcW w:w="670" w:type="dxa"/>
            <w:tcBorders>
              <w:top w:val="nil"/>
              <w:left w:val="single" w:sz="4" w:space="0" w:color="auto"/>
              <w:bottom w:val="single" w:sz="4" w:space="0" w:color="auto"/>
              <w:right w:val="single" w:sz="4" w:space="0" w:color="auto"/>
            </w:tcBorders>
            <w:shd w:val="clear" w:color="auto" w:fill="auto"/>
            <w:vAlign w:val="center"/>
          </w:tcPr>
          <w:p w14:paraId="70CC060A" w14:textId="77777777" w:rsidR="004A15E7" w:rsidRPr="009B62A9" w:rsidRDefault="004A15E7" w:rsidP="00DB06C2">
            <w:pPr>
              <w:jc w:val="center"/>
              <w:rPr>
                <w:b/>
                <w:bCs/>
                <w:szCs w:val="28"/>
              </w:rPr>
            </w:pPr>
            <w:r w:rsidRPr="009B62A9">
              <w:rPr>
                <w:b/>
                <w:bCs/>
                <w:szCs w:val="28"/>
              </w:rPr>
              <w:t>II</w:t>
            </w:r>
          </w:p>
        </w:tc>
        <w:tc>
          <w:tcPr>
            <w:tcW w:w="4307" w:type="dxa"/>
            <w:tcBorders>
              <w:top w:val="nil"/>
              <w:left w:val="nil"/>
              <w:bottom w:val="single" w:sz="4" w:space="0" w:color="auto"/>
              <w:right w:val="single" w:sz="4" w:space="0" w:color="auto"/>
            </w:tcBorders>
            <w:shd w:val="clear" w:color="auto" w:fill="auto"/>
            <w:vAlign w:val="center"/>
          </w:tcPr>
          <w:p w14:paraId="5E10A777" w14:textId="77777777" w:rsidR="004A15E7" w:rsidRPr="00746100" w:rsidRDefault="004A15E7" w:rsidP="00DB06C2">
            <w:pPr>
              <w:rPr>
                <w:b/>
                <w:bCs/>
                <w:iCs/>
                <w:szCs w:val="28"/>
              </w:rPr>
            </w:pPr>
            <w:proofErr w:type="spellStart"/>
            <w:r w:rsidRPr="00746100">
              <w:rPr>
                <w:b/>
                <w:bCs/>
                <w:iCs/>
                <w:szCs w:val="28"/>
              </w:rPr>
              <w:t>Ngân</w:t>
            </w:r>
            <w:proofErr w:type="spellEnd"/>
            <w:r w:rsidRPr="00746100">
              <w:rPr>
                <w:b/>
                <w:bCs/>
                <w:iCs/>
                <w:szCs w:val="28"/>
              </w:rPr>
              <w:t xml:space="preserve"> </w:t>
            </w:r>
            <w:proofErr w:type="spellStart"/>
            <w:r w:rsidRPr="00746100">
              <w:rPr>
                <w:b/>
                <w:bCs/>
                <w:iCs/>
                <w:szCs w:val="28"/>
              </w:rPr>
              <w:t>sách</w:t>
            </w:r>
            <w:proofErr w:type="spellEnd"/>
            <w:r w:rsidRPr="00746100">
              <w:rPr>
                <w:b/>
                <w:bCs/>
                <w:iCs/>
                <w:szCs w:val="28"/>
              </w:rPr>
              <w:t xml:space="preserve"> </w:t>
            </w:r>
            <w:proofErr w:type="spellStart"/>
            <w:r w:rsidRPr="00746100">
              <w:rPr>
                <w:b/>
                <w:bCs/>
                <w:iCs/>
                <w:szCs w:val="28"/>
              </w:rPr>
              <w:t>huyện</w:t>
            </w:r>
            <w:proofErr w:type="spellEnd"/>
          </w:p>
        </w:tc>
        <w:tc>
          <w:tcPr>
            <w:tcW w:w="1417" w:type="dxa"/>
            <w:tcBorders>
              <w:top w:val="nil"/>
              <w:left w:val="nil"/>
              <w:bottom w:val="single" w:sz="4" w:space="0" w:color="auto"/>
              <w:right w:val="single" w:sz="4" w:space="0" w:color="auto"/>
            </w:tcBorders>
            <w:shd w:val="clear" w:color="auto" w:fill="auto"/>
            <w:vAlign w:val="center"/>
          </w:tcPr>
          <w:p w14:paraId="3FF5678F" w14:textId="77777777" w:rsidR="004A15E7" w:rsidRPr="00746100" w:rsidRDefault="004A15E7" w:rsidP="00DB06C2">
            <w:pPr>
              <w:jc w:val="right"/>
              <w:rPr>
                <w:b/>
                <w:bCs/>
                <w:szCs w:val="28"/>
              </w:rPr>
            </w:pPr>
            <w:r w:rsidRPr="00746100">
              <w:rPr>
                <w:b/>
                <w:bCs/>
                <w:szCs w:val="28"/>
              </w:rPr>
              <w:t>9.048</w:t>
            </w:r>
          </w:p>
        </w:tc>
        <w:tc>
          <w:tcPr>
            <w:tcW w:w="1559" w:type="dxa"/>
            <w:tcBorders>
              <w:top w:val="nil"/>
              <w:left w:val="nil"/>
              <w:bottom w:val="single" w:sz="4" w:space="0" w:color="auto"/>
              <w:right w:val="single" w:sz="4" w:space="0" w:color="auto"/>
            </w:tcBorders>
            <w:shd w:val="clear" w:color="auto" w:fill="auto"/>
            <w:vAlign w:val="center"/>
          </w:tcPr>
          <w:p w14:paraId="44929EEF" w14:textId="77777777" w:rsidR="004A15E7" w:rsidRPr="00746100" w:rsidRDefault="004A15E7" w:rsidP="00DB06C2">
            <w:pPr>
              <w:jc w:val="right"/>
              <w:rPr>
                <w:b/>
                <w:bCs/>
                <w:szCs w:val="28"/>
              </w:rPr>
            </w:pPr>
            <w:r w:rsidRPr="00746100">
              <w:rPr>
                <w:b/>
                <w:bCs/>
                <w:szCs w:val="28"/>
              </w:rPr>
              <w:t>9.048</w:t>
            </w:r>
          </w:p>
        </w:tc>
        <w:tc>
          <w:tcPr>
            <w:tcW w:w="1134" w:type="dxa"/>
            <w:tcBorders>
              <w:top w:val="nil"/>
              <w:left w:val="nil"/>
              <w:bottom w:val="single" w:sz="4" w:space="0" w:color="auto"/>
              <w:right w:val="single" w:sz="4" w:space="0" w:color="auto"/>
            </w:tcBorders>
            <w:shd w:val="clear" w:color="auto" w:fill="auto"/>
            <w:vAlign w:val="center"/>
          </w:tcPr>
          <w:p w14:paraId="47E80353" w14:textId="77777777" w:rsidR="004A15E7" w:rsidRPr="009B62A9" w:rsidRDefault="004A15E7" w:rsidP="00DB06C2">
            <w:pPr>
              <w:rPr>
                <w:szCs w:val="28"/>
              </w:rPr>
            </w:pPr>
          </w:p>
        </w:tc>
      </w:tr>
      <w:tr w:rsidR="004A15E7" w:rsidRPr="009B62A9" w14:paraId="29810ECE" w14:textId="77777777" w:rsidTr="00DB06C2">
        <w:trPr>
          <w:trHeight w:val="37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33783D0" w14:textId="77777777" w:rsidR="004A15E7" w:rsidRPr="009B62A9" w:rsidRDefault="004A15E7" w:rsidP="00DB06C2">
            <w:pPr>
              <w:jc w:val="center"/>
              <w:rPr>
                <w:b/>
                <w:bCs/>
                <w:szCs w:val="28"/>
              </w:rPr>
            </w:pPr>
            <w:r w:rsidRPr="009B62A9">
              <w:rPr>
                <w:b/>
                <w:bCs/>
                <w:szCs w:val="28"/>
              </w:rPr>
              <w:t> </w:t>
            </w:r>
          </w:p>
        </w:tc>
        <w:tc>
          <w:tcPr>
            <w:tcW w:w="4307" w:type="dxa"/>
            <w:tcBorders>
              <w:top w:val="nil"/>
              <w:left w:val="nil"/>
              <w:bottom w:val="single" w:sz="4" w:space="0" w:color="auto"/>
              <w:right w:val="single" w:sz="4" w:space="0" w:color="auto"/>
            </w:tcBorders>
            <w:shd w:val="clear" w:color="auto" w:fill="auto"/>
            <w:vAlign w:val="center"/>
            <w:hideMark/>
          </w:tcPr>
          <w:p w14:paraId="73C89AD3" w14:textId="77777777" w:rsidR="004A15E7" w:rsidRPr="009B62A9" w:rsidRDefault="004A15E7" w:rsidP="00DB06C2">
            <w:pPr>
              <w:rPr>
                <w:i/>
                <w:iCs/>
                <w:szCs w:val="28"/>
              </w:rPr>
            </w:pPr>
            <w:proofErr w:type="spellStart"/>
            <w:r w:rsidRPr="009B62A9">
              <w:rPr>
                <w:i/>
                <w:iCs/>
                <w:szCs w:val="28"/>
              </w:rPr>
              <w:t>Trong</w:t>
            </w:r>
            <w:proofErr w:type="spellEnd"/>
            <w:r w:rsidRPr="009B62A9">
              <w:rPr>
                <w:i/>
                <w:iCs/>
                <w:szCs w:val="28"/>
              </w:rPr>
              <w:t xml:space="preserve"> </w:t>
            </w:r>
            <w:proofErr w:type="spellStart"/>
            <w:r w:rsidRPr="009B62A9">
              <w:rPr>
                <w:i/>
                <w:iCs/>
                <w:szCs w:val="28"/>
              </w:rPr>
              <w:t>đó</w:t>
            </w:r>
            <w:proofErr w:type="spellEnd"/>
            <w:r w:rsidRPr="009B62A9">
              <w:rPr>
                <w:i/>
                <w:iCs/>
                <w:szCs w:val="28"/>
              </w:rPr>
              <w:t>:</w:t>
            </w:r>
          </w:p>
        </w:tc>
        <w:tc>
          <w:tcPr>
            <w:tcW w:w="1417" w:type="dxa"/>
            <w:tcBorders>
              <w:top w:val="nil"/>
              <w:left w:val="nil"/>
              <w:bottom w:val="single" w:sz="4" w:space="0" w:color="auto"/>
              <w:right w:val="single" w:sz="4" w:space="0" w:color="auto"/>
            </w:tcBorders>
            <w:shd w:val="clear" w:color="auto" w:fill="auto"/>
            <w:vAlign w:val="center"/>
            <w:hideMark/>
          </w:tcPr>
          <w:p w14:paraId="71E88FCE" w14:textId="77777777" w:rsidR="004A15E7" w:rsidRPr="009B62A9" w:rsidRDefault="004A15E7" w:rsidP="00DB06C2">
            <w:pPr>
              <w:rPr>
                <w:szCs w:val="28"/>
              </w:rPr>
            </w:pPr>
            <w:r w:rsidRPr="009B62A9">
              <w:rPr>
                <w:szCs w:val="28"/>
              </w:rPr>
              <w:t> </w:t>
            </w:r>
          </w:p>
        </w:tc>
        <w:tc>
          <w:tcPr>
            <w:tcW w:w="1559" w:type="dxa"/>
            <w:tcBorders>
              <w:top w:val="nil"/>
              <w:left w:val="nil"/>
              <w:bottom w:val="single" w:sz="4" w:space="0" w:color="auto"/>
              <w:right w:val="single" w:sz="4" w:space="0" w:color="auto"/>
            </w:tcBorders>
            <w:shd w:val="clear" w:color="auto" w:fill="auto"/>
            <w:vAlign w:val="center"/>
            <w:hideMark/>
          </w:tcPr>
          <w:p w14:paraId="01E1B51F" w14:textId="77777777" w:rsidR="004A15E7" w:rsidRPr="009B62A9" w:rsidRDefault="004A15E7" w:rsidP="00DB06C2">
            <w:pPr>
              <w:rPr>
                <w:szCs w:val="28"/>
              </w:rPr>
            </w:pPr>
            <w:r w:rsidRPr="009B62A9">
              <w:rPr>
                <w:szCs w:val="28"/>
              </w:rPr>
              <w:t> </w:t>
            </w:r>
          </w:p>
        </w:tc>
        <w:tc>
          <w:tcPr>
            <w:tcW w:w="1134" w:type="dxa"/>
            <w:tcBorders>
              <w:top w:val="nil"/>
              <w:left w:val="nil"/>
              <w:bottom w:val="single" w:sz="4" w:space="0" w:color="auto"/>
              <w:right w:val="single" w:sz="4" w:space="0" w:color="auto"/>
            </w:tcBorders>
            <w:shd w:val="clear" w:color="auto" w:fill="auto"/>
            <w:vAlign w:val="center"/>
            <w:hideMark/>
          </w:tcPr>
          <w:p w14:paraId="4AEE0D4D" w14:textId="77777777" w:rsidR="004A15E7" w:rsidRPr="009B62A9" w:rsidRDefault="004A15E7" w:rsidP="00DB06C2">
            <w:pPr>
              <w:rPr>
                <w:szCs w:val="28"/>
              </w:rPr>
            </w:pPr>
            <w:r w:rsidRPr="009B62A9">
              <w:rPr>
                <w:szCs w:val="28"/>
              </w:rPr>
              <w:t> </w:t>
            </w:r>
          </w:p>
        </w:tc>
      </w:tr>
      <w:tr w:rsidR="004A15E7" w:rsidRPr="009B62A9" w14:paraId="4361B7F4" w14:textId="77777777" w:rsidTr="00DB06C2">
        <w:trPr>
          <w:trHeight w:val="55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721B86C" w14:textId="77777777" w:rsidR="004A15E7" w:rsidRPr="009B62A9" w:rsidRDefault="004A15E7" w:rsidP="00DB06C2">
            <w:pPr>
              <w:jc w:val="center"/>
              <w:rPr>
                <w:szCs w:val="28"/>
              </w:rPr>
            </w:pPr>
            <w:r w:rsidRPr="009B62A9">
              <w:rPr>
                <w:szCs w:val="28"/>
              </w:rPr>
              <w:t>-</w:t>
            </w:r>
          </w:p>
        </w:tc>
        <w:tc>
          <w:tcPr>
            <w:tcW w:w="4307" w:type="dxa"/>
            <w:tcBorders>
              <w:top w:val="nil"/>
              <w:left w:val="nil"/>
              <w:bottom w:val="single" w:sz="4" w:space="0" w:color="auto"/>
              <w:right w:val="single" w:sz="4" w:space="0" w:color="auto"/>
            </w:tcBorders>
            <w:shd w:val="clear" w:color="auto" w:fill="auto"/>
            <w:vAlign w:val="center"/>
            <w:hideMark/>
          </w:tcPr>
          <w:p w14:paraId="43ACDAEE" w14:textId="77777777" w:rsidR="004A15E7" w:rsidRPr="009B62A9" w:rsidRDefault="004A15E7" w:rsidP="00DB06C2">
            <w:pPr>
              <w:rPr>
                <w:szCs w:val="28"/>
              </w:rPr>
            </w:pPr>
            <w:r w:rsidRPr="009B62A9">
              <w:rPr>
                <w:szCs w:val="28"/>
              </w:rPr>
              <w:t xml:space="preserve">Chi </w:t>
            </w:r>
            <w:proofErr w:type="spellStart"/>
            <w:r w:rsidRPr="009B62A9">
              <w:rPr>
                <w:szCs w:val="28"/>
              </w:rPr>
              <w:t>xây</w:t>
            </w:r>
            <w:proofErr w:type="spellEnd"/>
            <w:r w:rsidRPr="009B62A9">
              <w:rPr>
                <w:szCs w:val="28"/>
              </w:rPr>
              <w:t xml:space="preserve"> </w:t>
            </w:r>
            <w:proofErr w:type="spellStart"/>
            <w:r w:rsidRPr="009B62A9">
              <w:rPr>
                <w:szCs w:val="28"/>
              </w:rPr>
              <w:t>dựng</w:t>
            </w:r>
            <w:proofErr w:type="spellEnd"/>
            <w:r w:rsidRPr="009B62A9">
              <w:rPr>
                <w:szCs w:val="28"/>
              </w:rPr>
              <w:t xml:space="preserve"> </w:t>
            </w:r>
            <w:proofErr w:type="spellStart"/>
            <w:r w:rsidRPr="009B62A9">
              <w:rPr>
                <w:szCs w:val="28"/>
              </w:rPr>
              <w:t>cơ</w:t>
            </w:r>
            <w:proofErr w:type="spellEnd"/>
            <w:r w:rsidRPr="009B62A9">
              <w:rPr>
                <w:szCs w:val="28"/>
              </w:rPr>
              <w:t xml:space="preserve"> </w:t>
            </w:r>
            <w:proofErr w:type="spellStart"/>
            <w:r w:rsidRPr="009B62A9">
              <w:rPr>
                <w:szCs w:val="28"/>
              </w:rPr>
              <w:t>bản</w:t>
            </w:r>
            <w:proofErr w:type="spellEnd"/>
            <w:r w:rsidRPr="009B62A9">
              <w:rPr>
                <w:szCs w:val="28"/>
              </w:rPr>
              <w:t xml:space="preserve"> </w:t>
            </w:r>
            <w:proofErr w:type="spellStart"/>
            <w:r w:rsidRPr="009B62A9">
              <w:rPr>
                <w:szCs w:val="28"/>
              </w:rPr>
              <w:t>vốn</w:t>
            </w:r>
            <w:proofErr w:type="spellEnd"/>
            <w:r w:rsidRPr="009B62A9">
              <w:rPr>
                <w:szCs w:val="28"/>
              </w:rPr>
              <w:t xml:space="preserve"> </w:t>
            </w:r>
            <w:proofErr w:type="spellStart"/>
            <w:r w:rsidRPr="009B62A9">
              <w:rPr>
                <w:szCs w:val="28"/>
              </w:rPr>
              <w:t>tập</w:t>
            </w:r>
            <w:proofErr w:type="spellEnd"/>
            <w:r w:rsidRPr="009B62A9">
              <w:rPr>
                <w:szCs w:val="28"/>
              </w:rPr>
              <w:t xml:space="preserve"> </w:t>
            </w:r>
            <w:proofErr w:type="spellStart"/>
            <w:r w:rsidRPr="009B62A9">
              <w:rPr>
                <w:szCs w:val="28"/>
              </w:rPr>
              <w:t>trung</w:t>
            </w:r>
            <w:proofErr w:type="spellEnd"/>
            <w:r w:rsidRPr="009B62A9">
              <w:rPr>
                <w:szCs w:val="28"/>
              </w:rPr>
              <w:t xml:space="preserve"> </w:t>
            </w:r>
            <w:proofErr w:type="spellStart"/>
            <w:r w:rsidRPr="009B62A9">
              <w:rPr>
                <w:szCs w:val="28"/>
              </w:rPr>
              <w:t>trong</w:t>
            </w:r>
            <w:proofErr w:type="spellEnd"/>
            <w:r w:rsidRPr="009B62A9">
              <w:rPr>
                <w:szCs w:val="28"/>
              </w:rPr>
              <w:t xml:space="preserve"> </w:t>
            </w:r>
            <w:proofErr w:type="spellStart"/>
            <w:r w:rsidRPr="009B62A9">
              <w:rPr>
                <w:szCs w:val="28"/>
              </w:rPr>
              <w:t>nước</w:t>
            </w:r>
            <w:proofErr w:type="spellEnd"/>
          </w:p>
        </w:tc>
        <w:tc>
          <w:tcPr>
            <w:tcW w:w="1417" w:type="dxa"/>
            <w:tcBorders>
              <w:top w:val="nil"/>
              <w:left w:val="nil"/>
              <w:bottom w:val="single" w:sz="4" w:space="0" w:color="auto"/>
              <w:right w:val="single" w:sz="4" w:space="0" w:color="auto"/>
            </w:tcBorders>
            <w:shd w:val="clear" w:color="auto" w:fill="auto"/>
            <w:vAlign w:val="center"/>
          </w:tcPr>
          <w:p w14:paraId="5957B22D" w14:textId="77777777" w:rsidR="004A15E7" w:rsidRPr="009B62A9" w:rsidRDefault="004A15E7" w:rsidP="00DB06C2">
            <w:pPr>
              <w:jc w:val="right"/>
              <w:rPr>
                <w:szCs w:val="28"/>
              </w:rPr>
            </w:pPr>
            <w:r>
              <w:rPr>
                <w:szCs w:val="28"/>
              </w:rPr>
              <w:t>7.168</w:t>
            </w:r>
          </w:p>
        </w:tc>
        <w:tc>
          <w:tcPr>
            <w:tcW w:w="1559" w:type="dxa"/>
            <w:tcBorders>
              <w:top w:val="nil"/>
              <w:left w:val="nil"/>
              <w:bottom w:val="single" w:sz="4" w:space="0" w:color="auto"/>
              <w:right w:val="single" w:sz="4" w:space="0" w:color="auto"/>
            </w:tcBorders>
            <w:shd w:val="clear" w:color="auto" w:fill="auto"/>
            <w:vAlign w:val="center"/>
          </w:tcPr>
          <w:p w14:paraId="145B60C3" w14:textId="77777777" w:rsidR="004A15E7" w:rsidRPr="009B62A9" w:rsidRDefault="004A15E7" w:rsidP="00DB06C2">
            <w:pPr>
              <w:jc w:val="right"/>
              <w:rPr>
                <w:szCs w:val="28"/>
              </w:rPr>
            </w:pPr>
            <w:r>
              <w:rPr>
                <w:szCs w:val="28"/>
              </w:rPr>
              <w:t>7.168</w:t>
            </w:r>
          </w:p>
        </w:tc>
        <w:tc>
          <w:tcPr>
            <w:tcW w:w="1134" w:type="dxa"/>
            <w:tcBorders>
              <w:top w:val="nil"/>
              <w:left w:val="nil"/>
              <w:bottom w:val="single" w:sz="4" w:space="0" w:color="auto"/>
              <w:right w:val="single" w:sz="4" w:space="0" w:color="auto"/>
            </w:tcBorders>
            <w:shd w:val="clear" w:color="auto" w:fill="auto"/>
            <w:vAlign w:val="center"/>
            <w:hideMark/>
          </w:tcPr>
          <w:p w14:paraId="109BC859" w14:textId="77777777" w:rsidR="004A15E7" w:rsidRPr="009B62A9" w:rsidRDefault="004A15E7" w:rsidP="00DB06C2">
            <w:pPr>
              <w:jc w:val="center"/>
              <w:rPr>
                <w:szCs w:val="28"/>
              </w:rPr>
            </w:pPr>
            <w:r w:rsidRPr="009B62A9">
              <w:rPr>
                <w:szCs w:val="28"/>
              </w:rPr>
              <w:t> </w:t>
            </w:r>
          </w:p>
        </w:tc>
      </w:tr>
      <w:tr w:rsidR="004A15E7" w:rsidRPr="009B62A9" w14:paraId="62062220" w14:textId="77777777" w:rsidTr="00DB06C2">
        <w:trPr>
          <w:trHeight w:val="43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6DAD945" w14:textId="77777777" w:rsidR="004A15E7" w:rsidRPr="009B62A9" w:rsidRDefault="004A15E7" w:rsidP="00DB06C2">
            <w:pPr>
              <w:jc w:val="center"/>
              <w:rPr>
                <w:szCs w:val="28"/>
              </w:rPr>
            </w:pPr>
            <w:r w:rsidRPr="009B62A9">
              <w:rPr>
                <w:szCs w:val="28"/>
              </w:rPr>
              <w:t>-</w:t>
            </w:r>
          </w:p>
        </w:tc>
        <w:tc>
          <w:tcPr>
            <w:tcW w:w="4307" w:type="dxa"/>
            <w:tcBorders>
              <w:top w:val="nil"/>
              <w:left w:val="nil"/>
              <w:bottom w:val="single" w:sz="4" w:space="0" w:color="auto"/>
              <w:right w:val="single" w:sz="4" w:space="0" w:color="auto"/>
            </w:tcBorders>
            <w:shd w:val="clear" w:color="auto" w:fill="auto"/>
            <w:vAlign w:val="center"/>
            <w:hideMark/>
          </w:tcPr>
          <w:p w14:paraId="64CDE66F" w14:textId="77777777" w:rsidR="004A15E7" w:rsidRPr="009B62A9" w:rsidRDefault="004A15E7" w:rsidP="00DB06C2">
            <w:pPr>
              <w:rPr>
                <w:szCs w:val="28"/>
              </w:rPr>
            </w:pPr>
            <w:proofErr w:type="spellStart"/>
            <w:r w:rsidRPr="009B62A9">
              <w:rPr>
                <w:szCs w:val="28"/>
              </w:rPr>
              <w:t>Đầu</w:t>
            </w:r>
            <w:proofErr w:type="spellEnd"/>
            <w:r w:rsidRPr="009B62A9">
              <w:rPr>
                <w:szCs w:val="28"/>
              </w:rPr>
              <w:t xml:space="preserve"> </w:t>
            </w:r>
            <w:proofErr w:type="spellStart"/>
            <w:r w:rsidRPr="009B62A9">
              <w:rPr>
                <w:szCs w:val="28"/>
              </w:rPr>
              <w:t>tư</w:t>
            </w:r>
            <w:proofErr w:type="spellEnd"/>
            <w:r w:rsidRPr="009B62A9">
              <w:rPr>
                <w:szCs w:val="28"/>
              </w:rPr>
              <w:t xml:space="preserve"> </w:t>
            </w:r>
            <w:proofErr w:type="spellStart"/>
            <w:r w:rsidRPr="009B62A9">
              <w:rPr>
                <w:szCs w:val="28"/>
              </w:rPr>
              <w:t>từ</w:t>
            </w:r>
            <w:proofErr w:type="spellEnd"/>
            <w:r w:rsidRPr="009B62A9">
              <w:rPr>
                <w:szCs w:val="28"/>
              </w:rPr>
              <w:t xml:space="preserve"> </w:t>
            </w:r>
            <w:proofErr w:type="spellStart"/>
            <w:r w:rsidRPr="009B62A9">
              <w:rPr>
                <w:szCs w:val="28"/>
              </w:rPr>
              <w:t>nguồn</w:t>
            </w:r>
            <w:proofErr w:type="spellEnd"/>
            <w:r w:rsidRPr="009B62A9">
              <w:rPr>
                <w:szCs w:val="28"/>
              </w:rPr>
              <w:t xml:space="preserve"> </w:t>
            </w:r>
            <w:proofErr w:type="spellStart"/>
            <w:r w:rsidRPr="009B62A9">
              <w:rPr>
                <w:szCs w:val="28"/>
              </w:rPr>
              <w:t>thu</w:t>
            </w:r>
            <w:proofErr w:type="spellEnd"/>
            <w:r w:rsidRPr="009B62A9">
              <w:rPr>
                <w:szCs w:val="28"/>
              </w:rPr>
              <w:t xml:space="preserve"> </w:t>
            </w:r>
            <w:proofErr w:type="spellStart"/>
            <w:r w:rsidRPr="009B62A9">
              <w:rPr>
                <w:szCs w:val="28"/>
              </w:rPr>
              <w:t>sử</w:t>
            </w:r>
            <w:proofErr w:type="spellEnd"/>
            <w:r w:rsidRPr="009B62A9">
              <w:rPr>
                <w:szCs w:val="28"/>
              </w:rPr>
              <w:t xml:space="preserve"> </w:t>
            </w:r>
            <w:proofErr w:type="spellStart"/>
            <w:r w:rsidRPr="009B62A9">
              <w:rPr>
                <w:szCs w:val="28"/>
              </w:rPr>
              <w:t>dụng</w:t>
            </w:r>
            <w:proofErr w:type="spellEnd"/>
            <w:r w:rsidRPr="009B62A9">
              <w:rPr>
                <w:szCs w:val="28"/>
              </w:rPr>
              <w:t xml:space="preserve"> </w:t>
            </w:r>
            <w:proofErr w:type="spellStart"/>
            <w:r w:rsidRPr="009B62A9">
              <w:rPr>
                <w:szCs w:val="28"/>
              </w:rPr>
              <w:t>đất</w:t>
            </w:r>
            <w:proofErr w:type="spellEnd"/>
          </w:p>
        </w:tc>
        <w:tc>
          <w:tcPr>
            <w:tcW w:w="1417" w:type="dxa"/>
            <w:tcBorders>
              <w:top w:val="nil"/>
              <w:left w:val="nil"/>
              <w:bottom w:val="single" w:sz="4" w:space="0" w:color="auto"/>
              <w:right w:val="single" w:sz="4" w:space="0" w:color="auto"/>
            </w:tcBorders>
            <w:shd w:val="clear" w:color="auto" w:fill="auto"/>
            <w:vAlign w:val="center"/>
          </w:tcPr>
          <w:p w14:paraId="4A0E1D45" w14:textId="77777777" w:rsidR="004A15E7" w:rsidRPr="009B62A9" w:rsidRDefault="004A15E7" w:rsidP="00DB06C2">
            <w:pPr>
              <w:jc w:val="right"/>
              <w:rPr>
                <w:szCs w:val="28"/>
              </w:rPr>
            </w:pPr>
            <w:r>
              <w:rPr>
                <w:szCs w:val="28"/>
              </w:rPr>
              <w:t>1.880</w:t>
            </w:r>
          </w:p>
        </w:tc>
        <w:tc>
          <w:tcPr>
            <w:tcW w:w="1559" w:type="dxa"/>
            <w:tcBorders>
              <w:top w:val="nil"/>
              <w:left w:val="nil"/>
              <w:bottom w:val="single" w:sz="4" w:space="0" w:color="auto"/>
              <w:right w:val="single" w:sz="4" w:space="0" w:color="auto"/>
            </w:tcBorders>
            <w:shd w:val="clear" w:color="auto" w:fill="auto"/>
            <w:vAlign w:val="center"/>
          </w:tcPr>
          <w:p w14:paraId="1A85BDF4" w14:textId="77777777" w:rsidR="004A15E7" w:rsidRPr="009B62A9" w:rsidRDefault="004A15E7" w:rsidP="00DB06C2">
            <w:pPr>
              <w:jc w:val="right"/>
              <w:rPr>
                <w:szCs w:val="28"/>
              </w:rPr>
            </w:pPr>
            <w:r>
              <w:rPr>
                <w:szCs w:val="28"/>
              </w:rPr>
              <w:t>1.880</w:t>
            </w:r>
          </w:p>
        </w:tc>
        <w:tc>
          <w:tcPr>
            <w:tcW w:w="1134" w:type="dxa"/>
            <w:tcBorders>
              <w:top w:val="nil"/>
              <w:left w:val="nil"/>
              <w:bottom w:val="single" w:sz="4" w:space="0" w:color="auto"/>
              <w:right w:val="single" w:sz="4" w:space="0" w:color="auto"/>
            </w:tcBorders>
            <w:shd w:val="clear" w:color="auto" w:fill="auto"/>
            <w:vAlign w:val="center"/>
            <w:hideMark/>
          </w:tcPr>
          <w:p w14:paraId="17D503F9" w14:textId="77777777" w:rsidR="004A15E7" w:rsidRPr="009B62A9" w:rsidRDefault="004A15E7" w:rsidP="00DB06C2">
            <w:pPr>
              <w:jc w:val="center"/>
              <w:rPr>
                <w:szCs w:val="28"/>
              </w:rPr>
            </w:pPr>
            <w:r w:rsidRPr="009B62A9">
              <w:rPr>
                <w:szCs w:val="28"/>
              </w:rPr>
              <w:t> </w:t>
            </w:r>
          </w:p>
        </w:tc>
      </w:tr>
      <w:tr w:rsidR="004A15E7" w:rsidRPr="009B62A9" w14:paraId="4E40E86A" w14:textId="77777777" w:rsidTr="00DB06C2">
        <w:trPr>
          <w:trHeight w:val="55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0580815" w14:textId="77777777" w:rsidR="004A15E7" w:rsidRPr="009B62A9" w:rsidRDefault="004A15E7" w:rsidP="00DB06C2">
            <w:pPr>
              <w:jc w:val="center"/>
              <w:rPr>
                <w:szCs w:val="28"/>
              </w:rPr>
            </w:pPr>
            <w:r w:rsidRPr="009B62A9">
              <w:rPr>
                <w:szCs w:val="28"/>
              </w:rPr>
              <w:t>+</w:t>
            </w:r>
          </w:p>
        </w:tc>
        <w:tc>
          <w:tcPr>
            <w:tcW w:w="4307" w:type="dxa"/>
            <w:tcBorders>
              <w:top w:val="nil"/>
              <w:left w:val="nil"/>
              <w:bottom w:val="single" w:sz="4" w:space="0" w:color="auto"/>
              <w:right w:val="single" w:sz="4" w:space="0" w:color="auto"/>
            </w:tcBorders>
            <w:shd w:val="clear" w:color="auto" w:fill="auto"/>
            <w:vAlign w:val="center"/>
            <w:hideMark/>
          </w:tcPr>
          <w:p w14:paraId="6C3ADB07" w14:textId="77777777" w:rsidR="004A15E7" w:rsidRPr="009B62A9" w:rsidRDefault="004A15E7" w:rsidP="00DB06C2">
            <w:pPr>
              <w:rPr>
                <w:szCs w:val="28"/>
              </w:rPr>
            </w:pPr>
            <w:proofErr w:type="spellStart"/>
            <w:r w:rsidRPr="009B62A9">
              <w:rPr>
                <w:szCs w:val="28"/>
              </w:rPr>
              <w:t>Nguồn</w:t>
            </w:r>
            <w:proofErr w:type="spellEnd"/>
            <w:r w:rsidRPr="009B62A9">
              <w:rPr>
                <w:szCs w:val="28"/>
              </w:rPr>
              <w:t xml:space="preserve"> </w:t>
            </w:r>
            <w:proofErr w:type="spellStart"/>
            <w:r w:rsidRPr="009B62A9">
              <w:rPr>
                <w:szCs w:val="28"/>
              </w:rPr>
              <w:t>thu</w:t>
            </w:r>
            <w:proofErr w:type="spellEnd"/>
            <w:r w:rsidRPr="009B62A9">
              <w:rPr>
                <w:szCs w:val="28"/>
              </w:rPr>
              <w:t xml:space="preserve"> </w:t>
            </w:r>
            <w:proofErr w:type="spellStart"/>
            <w:r w:rsidRPr="009B62A9">
              <w:rPr>
                <w:szCs w:val="28"/>
              </w:rPr>
              <w:t>sử</w:t>
            </w:r>
            <w:proofErr w:type="spellEnd"/>
            <w:r w:rsidRPr="009B62A9">
              <w:rPr>
                <w:szCs w:val="28"/>
              </w:rPr>
              <w:t xml:space="preserve"> </w:t>
            </w:r>
            <w:proofErr w:type="spellStart"/>
            <w:r w:rsidRPr="009B62A9">
              <w:rPr>
                <w:szCs w:val="28"/>
              </w:rPr>
              <w:t>dụng</w:t>
            </w:r>
            <w:proofErr w:type="spellEnd"/>
            <w:r w:rsidRPr="009B62A9">
              <w:rPr>
                <w:szCs w:val="28"/>
              </w:rPr>
              <w:t xml:space="preserve"> </w:t>
            </w:r>
            <w:proofErr w:type="spellStart"/>
            <w:r w:rsidRPr="009B62A9">
              <w:rPr>
                <w:szCs w:val="28"/>
              </w:rPr>
              <w:t>đất</w:t>
            </w:r>
            <w:proofErr w:type="spellEnd"/>
            <w:r w:rsidRPr="009B62A9">
              <w:rPr>
                <w:szCs w:val="28"/>
              </w:rPr>
              <w:t xml:space="preserve"> </w:t>
            </w:r>
            <w:proofErr w:type="spellStart"/>
            <w:r w:rsidRPr="009B62A9">
              <w:rPr>
                <w:szCs w:val="28"/>
              </w:rPr>
              <w:t>theo</w:t>
            </w:r>
            <w:proofErr w:type="spellEnd"/>
            <w:r w:rsidRPr="009B62A9">
              <w:rPr>
                <w:szCs w:val="28"/>
              </w:rPr>
              <w:t xml:space="preserve"> </w:t>
            </w:r>
            <w:proofErr w:type="spellStart"/>
            <w:r w:rsidRPr="009B62A9">
              <w:rPr>
                <w:szCs w:val="28"/>
              </w:rPr>
              <w:t>mức</w:t>
            </w:r>
            <w:proofErr w:type="spellEnd"/>
            <w:r w:rsidRPr="009B62A9">
              <w:rPr>
                <w:szCs w:val="28"/>
              </w:rPr>
              <w:t xml:space="preserve"> </w:t>
            </w:r>
            <w:proofErr w:type="spellStart"/>
            <w:r w:rsidRPr="009B62A9">
              <w:rPr>
                <w:szCs w:val="28"/>
              </w:rPr>
              <w:t>vốn</w:t>
            </w:r>
            <w:proofErr w:type="spellEnd"/>
            <w:r w:rsidRPr="009B62A9">
              <w:rPr>
                <w:szCs w:val="28"/>
              </w:rPr>
              <w:t xml:space="preserve"> </w:t>
            </w:r>
            <w:proofErr w:type="spellStart"/>
            <w:r w:rsidRPr="009B62A9">
              <w:rPr>
                <w:szCs w:val="28"/>
              </w:rPr>
              <w:t>cân</w:t>
            </w:r>
            <w:proofErr w:type="spellEnd"/>
            <w:r w:rsidRPr="009B62A9">
              <w:rPr>
                <w:szCs w:val="28"/>
              </w:rPr>
              <w:t xml:space="preserve"> </w:t>
            </w:r>
            <w:proofErr w:type="spellStart"/>
            <w:r w:rsidRPr="009B62A9">
              <w:rPr>
                <w:szCs w:val="28"/>
              </w:rPr>
              <w:t>đối</w:t>
            </w:r>
            <w:proofErr w:type="spellEnd"/>
          </w:p>
        </w:tc>
        <w:tc>
          <w:tcPr>
            <w:tcW w:w="1417" w:type="dxa"/>
            <w:tcBorders>
              <w:top w:val="nil"/>
              <w:left w:val="nil"/>
              <w:bottom w:val="single" w:sz="4" w:space="0" w:color="auto"/>
              <w:right w:val="single" w:sz="4" w:space="0" w:color="auto"/>
            </w:tcBorders>
            <w:shd w:val="clear" w:color="auto" w:fill="auto"/>
            <w:vAlign w:val="center"/>
          </w:tcPr>
          <w:p w14:paraId="28F18DBC" w14:textId="77777777" w:rsidR="004A15E7" w:rsidRPr="009B62A9" w:rsidRDefault="004A15E7" w:rsidP="00DB06C2">
            <w:pPr>
              <w:jc w:val="right"/>
              <w:rPr>
                <w:szCs w:val="28"/>
              </w:rPr>
            </w:pPr>
            <w:r>
              <w:rPr>
                <w:szCs w:val="28"/>
              </w:rPr>
              <w:t>1.880</w:t>
            </w:r>
          </w:p>
        </w:tc>
        <w:tc>
          <w:tcPr>
            <w:tcW w:w="1559" w:type="dxa"/>
            <w:tcBorders>
              <w:top w:val="nil"/>
              <w:left w:val="nil"/>
              <w:bottom w:val="single" w:sz="4" w:space="0" w:color="auto"/>
              <w:right w:val="single" w:sz="4" w:space="0" w:color="auto"/>
            </w:tcBorders>
            <w:shd w:val="clear" w:color="auto" w:fill="auto"/>
            <w:vAlign w:val="center"/>
          </w:tcPr>
          <w:p w14:paraId="55D7383E" w14:textId="77777777" w:rsidR="004A15E7" w:rsidRPr="009B62A9" w:rsidRDefault="004A15E7" w:rsidP="00DB06C2">
            <w:pPr>
              <w:jc w:val="right"/>
              <w:rPr>
                <w:szCs w:val="28"/>
              </w:rPr>
            </w:pPr>
            <w:r>
              <w:rPr>
                <w:szCs w:val="28"/>
              </w:rPr>
              <w:t>1.880</w:t>
            </w:r>
          </w:p>
        </w:tc>
        <w:tc>
          <w:tcPr>
            <w:tcW w:w="1134" w:type="dxa"/>
            <w:tcBorders>
              <w:top w:val="nil"/>
              <w:left w:val="nil"/>
              <w:bottom w:val="single" w:sz="4" w:space="0" w:color="auto"/>
              <w:right w:val="single" w:sz="4" w:space="0" w:color="auto"/>
            </w:tcBorders>
            <w:shd w:val="clear" w:color="auto" w:fill="auto"/>
            <w:vAlign w:val="center"/>
            <w:hideMark/>
          </w:tcPr>
          <w:p w14:paraId="3C957F49" w14:textId="77777777" w:rsidR="004A15E7" w:rsidRPr="009B62A9" w:rsidRDefault="004A15E7" w:rsidP="00DB06C2">
            <w:pPr>
              <w:jc w:val="center"/>
              <w:rPr>
                <w:szCs w:val="28"/>
              </w:rPr>
            </w:pPr>
            <w:r w:rsidRPr="009B62A9">
              <w:rPr>
                <w:szCs w:val="28"/>
              </w:rPr>
              <w:t> </w:t>
            </w:r>
          </w:p>
        </w:tc>
      </w:tr>
      <w:tr w:rsidR="004A15E7" w:rsidRPr="009B62A9" w14:paraId="76776C08" w14:textId="77777777" w:rsidTr="00DB06C2">
        <w:trPr>
          <w:trHeight w:val="42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B20FCA1" w14:textId="77777777" w:rsidR="004A15E7" w:rsidRPr="009B62A9" w:rsidRDefault="004A15E7" w:rsidP="00DB06C2">
            <w:pPr>
              <w:jc w:val="center"/>
              <w:rPr>
                <w:b/>
                <w:bCs/>
                <w:szCs w:val="28"/>
              </w:rPr>
            </w:pPr>
            <w:r w:rsidRPr="009B62A9">
              <w:rPr>
                <w:b/>
                <w:bCs/>
                <w:szCs w:val="28"/>
              </w:rPr>
              <w:t>B</w:t>
            </w:r>
          </w:p>
        </w:tc>
        <w:tc>
          <w:tcPr>
            <w:tcW w:w="4307" w:type="dxa"/>
            <w:tcBorders>
              <w:top w:val="nil"/>
              <w:left w:val="nil"/>
              <w:bottom w:val="single" w:sz="4" w:space="0" w:color="auto"/>
              <w:right w:val="single" w:sz="4" w:space="0" w:color="auto"/>
            </w:tcBorders>
            <w:shd w:val="clear" w:color="auto" w:fill="auto"/>
            <w:vAlign w:val="center"/>
            <w:hideMark/>
          </w:tcPr>
          <w:p w14:paraId="2B888953" w14:textId="77777777" w:rsidR="004A15E7" w:rsidRPr="009B62A9" w:rsidRDefault="004A15E7" w:rsidP="00DB06C2">
            <w:pPr>
              <w:rPr>
                <w:b/>
                <w:bCs/>
                <w:szCs w:val="28"/>
              </w:rPr>
            </w:pPr>
            <w:r w:rsidRPr="009B62A9">
              <w:rPr>
                <w:b/>
                <w:bCs/>
                <w:szCs w:val="28"/>
              </w:rPr>
              <w:t>VỐN NGÂN SÁCH TRUNG ƯƠNG (</w:t>
            </w:r>
            <w:proofErr w:type="spellStart"/>
            <w:r w:rsidRPr="009B62A9">
              <w:rPr>
                <w:b/>
                <w:bCs/>
                <w:szCs w:val="28"/>
              </w:rPr>
              <w:t>chưa</w:t>
            </w:r>
            <w:proofErr w:type="spellEnd"/>
            <w:r w:rsidRPr="009B62A9">
              <w:rPr>
                <w:b/>
                <w:bCs/>
                <w:szCs w:val="28"/>
              </w:rPr>
              <w:t xml:space="preserve"> </w:t>
            </w:r>
            <w:proofErr w:type="spellStart"/>
            <w:r w:rsidRPr="009B62A9">
              <w:rPr>
                <w:b/>
                <w:bCs/>
                <w:szCs w:val="28"/>
              </w:rPr>
              <w:t>tính</w:t>
            </w:r>
            <w:proofErr w:type="spellEnd"/>
            <w:r w:rsidRPr="009B62A9">
              <w:rPr>
                <w:b/>
                <w:bCs/>
                <w:szCs w:val="28"/>
              </w:rPr>
              <w:t xml:space="preserve"> </w:t>
            </w:r>
            <w:proofErr w:type="spellStart"/>
            <w:r w:rsidRPr="009B62A9">
              <w:rPr>
                <w:b/>
                <w:bCs/>
                <w:szCs w:val="28"/>
              </w:rPr>
              <w:t>các</w:t>
            </w:r>
            <w:proofErr w:type="spellEnd"/>
            <w:r w:rsidRPr="009B62A9">
              <w:rPr>
                <w:b/>
                <w:bCs/>
                <w:szCs w:val="28"/>
              </w:rPr>
              <w:t xml:space="preserve"> </w:t>
            </w:r>
            <w:proofErr w:type="spellStart"/>
            <w:r w:rsidRPr="009B62A9">
              <w:rPr>
                <w:b/>
                <w:bCs/>
                <w:szCs w:val="28"/>
              </w:rPr>
              <w:t>Chương</w:t>
            </w:r>
            <w:proofErr w:type="spellEnd"/>
            <w:r w:rsidRPr="009B62A9">
              <w:rPr>
                <w:b/>
                <w:bCs/>
                <w:szCs w:val="28"/>
              </w:rPr>
              <w:t xml:space="preserve"> </w:t>
            </w:r>
            <w:proofErr w:type="spellStart"/>
            <w:r w:rsidRPr="009B62A9">
              <w:rPr>
                <w:b/>
                <w:bCs/>
                <w:szCs w:val="28"/>
              </w:rPr>
              <w:t>trình</w:t>
            </w:r>
            <w:proofErr w:type="spellEnd"/>
            <w:r w:rsidRPr="009B62A9">
              <w:rPr>
                <w:b/>
                <w:bCs/>
                <w:szCs w:val="28"/>
              </w:rPr>
              <w:t xml:space="preserve"> </w:t>
            </w:r>
            <w:proofErr w:type="spellStart"/>
            <w:r w:rsidRPr="009B62A9">
              <w:rPr>
                <w:b/>
                <w:bCs/>
                <w:szCs w:val="28"/>
              </w:rPr>
              <w:t>mục</w:t>
            </w:r>
            <w:proofErr w:type="spellEnd"/>
            <w:r w:rsidRPr="009B62A9">
              <w:rPr>
                <w:b/>
                <w:bCs/>
                <w:szCs w:val="28"/>
              </w:rPr>
              <w:t xml:space="preserve"> </w:t>
            </w:r>
            <w:proofErr w:type="spellStart"/>
            <w:r w:rsidRPr="009B62A9">
              <w:rPr>
                <w:b/>
                <w:bCs/>
                <w:szCs w:val="28"/>
              </w:rPr>
              <w:t>tiêu</w:t>
            </w:r>
            <w:proofErr w:type="spellEnd"/>
            <w:r w:rsidRPr="009B62A9">
              <w:rPr>
                <w:b/>
                <w:bCs/>
                <w:szCs w:val="28"/>
              </w:rPr>
              <w:t xml:space="preserve"> </w:t>
            </w:r>
            <w:proofErr w:type="spellStart"/>
            <w:r w:rsidRPr="009B62A9">
              <w:rPr>
                <w:b/>
                <w:bCs/>
                <w:szCs w:val="28"/>
              </w:rPr>
              <w:t>quốc</w:t>
            </w:r>
            <w:proofErr w:type="spellEnd"/>
            <w:r w:rsidRPr="009B62A9">
              <w:rPr>
                <w:b/>
                <w:bCs/>
                <w:szCs w:val="28"/>
              </w:rPr>
              <w:t xml:space="preserve"> </w:t>
            </w:r>
            <w:proofErr w:type="spellStart"/>
            <w:r w:rsidRPr="009B62A9">
              <w:rPr>
                <w:b/>
                <w:bCs/>
                <w:szCs w:val="28"/>
              </w:rPr>
              <w:t>gia</w:t>
            </w:r>
            <w:proofErr w:type="spellEnd"/>
            <w:r w:rsidRPr="009B62A9">
              <w:rPr>
                <w:b/>
                <w:bCs/>
                <w:szCs w:val="28"/>
              </w:rPr>
              <w:t>)</w:t>
            </w:r>
          </w:p>
        </w:tc>
        <w:tc>
          <w:tcPr>
            <w:tcW w:w="1417" w:type="dxa"/>
            <w:tcBorders>
              <w:top w:val="nil"/>
              <w:left w:val="nil"/>
              <w:bottom w:val="single" w:sz="4" w:space="0" w:color="auto"/>
              <w:right w:val="single" w:sz="4" w:space="0" w:color="auto"/>
            </w:tcBorders>
            <w:shd w:val="clear" w:color="auto" w:fill="auto"/>
            <w:vAlign w:val="center"/>
          </w:tcPr>
          <w:p w14:paraId="30091104" w14:textId="77777777" w:rsidR="004A15E7" w:rsidRPr="00746100" w:rsidRDefault="004A15E7" w:rsidP="00DB06C2">
            <w:pPr>
              <w:jc w:val="right"/>
              <w:rPr>
                <w:b/>
                <w:bCs/>
                <w:szCs w:val="28"/>
              </w:rPr>
            </w:pPr>
            <w:r w:rsidRPr="00746100">
              <w:rPr>
                <w:b/>
                <w:bCs/>
                <w:szCs w:val="28"/>
              </w:rPr>
              <w:t>50.000</w:t>
            </w:r>
          </w:p>
        </w:tc>
        <w:tc>
          <w:tcPr>
            <w:tcW w:w="1559" w:type="dxa"/>
            <w:tcBorders>
              <w:top w:val="nil"/>
              <w:left w:val="nil"/>
              <w:bottom w:val="single" w:sz="4" w:space="0" w:color="auto"/>
              <w:right w:val="single" w:sz="4" w:space="0" w:color="auto"/>
            </w:tcBorders>
            <w:shd w:val="clear" w:color="auto" w:fill="auto"/>
            <w:vAlign w:val="center"/>
          </w:tcPr>
          <w:p w14:paraId="66DE9474" w14:textId="77777777" w:rsidR="004A15E7" w:rsidRPr="00746100" w:rsidRDefault="004A15E7" w:rsidP="00DB06C2">
            <w:pPr>
              <w:jc w:val="right"/>
              <w:rPr>
                <w:b/>
                <w:bCs/>
                <w:szCs w:val="28"/>
              </w:rPr>
            </w:pPr>
            <w:r w:rsidRPr="00746100">
              <w:rPr>
                <w:b/>
                <w:bCs/>
                <w:szCs w:val="28"/>
              </w:rPr>
              <w:t>50.000</w:t>
            </w:r>
          </w:p>
        </w:tc>
        <w:tc>
          <w:tcPr>
            <w:tcW w:w="1134" w:type="dxa"/>
            <w:tcBorders>
              <w:top w:val="nil"/>
              <w:left w:val="nil"/>
              <w:bottom w:val="single" w:sz="4" w:space="0" w:color="auto"/>
              <w:right w:val="single" w:sz="4" w:space="0" w:color="auto"/>
            </w:tcBorders>
            <w:shd w:val="clear" w:color="auto" w:fill="auto"/>
            <w:vAlign w:val="center"/>
            <w:hideMark/>
          </w:tcPr>
          <w:p w14:paraId="03F2035B" w14:textId="77777777" w:rsidR="004A15E7" w:rsidRPr="009B62A9" w:rsidRDefault="004A15E7" w:rsidP="00DB06C2">
            <w:pPr>
              <w:jc w:val="center"/>
              <w:rPr>
                <w:b/>
                <w:bCs/>
                <w:szCs w:val="28"/>
              </w:rPr>
            </w:pPr>
          </w:p>
        </w:tc>
      </w:tr>
      <w:tr w:rsidR="004A15E7" w:rsidRPr="009B62A9" w14:paraId="4A4BB646" w14:textId="77777777" w:rsidTr="00DB06C2">
        <w:trPr>
          <w:trHeight w:val="431"/>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E787507" w14:textId="77777777" w:rsidR="004A15E7" w:rsidRPr="009B62A9" w:rsidRDefault="004A15E7" w:rsidP="00DB06C2">
            <w:pPr>
              <w:jc w:val="center"/>
              <w:rPr>
                <w:b/>
                <w:bCs/>
                <w:szCs w:val="28"/>
              </w:rPr>
            </w:pPr>
            <w:r w:rsidRPr="009B62A9">
              <w:rPr>
                <w:b/>
                <w:bCs/>
                <w:szCs w:val="28"/>
              </w:rPr>
              <w:t>I</w:t>
            </w:r>
          </w:p>
        </w:tc>
        <w:tc>
          <w:tcPr>
            <w:tcW w:w="4307" w:type="dxa"/>
            <w:tcBorders>
              <w:top w:val="nil"/>
              <w:left w:val="nil"/>
              <w:bottom w:val="single" w:sz="4" w:space="0" w:color="auto"/>
              <w:right w:val="single" w:sz="4" w:space="0" w:color="auto"/>
            </w:tcBorders>
            <w:shd w:val="clear" w:color="auto" w:fill="auto"/>
            <w:vAlign w:val="center"/>
            <w:hideMark/>
          </w:tcPr>
          <w:p w14:paraId="4E2E6CC7" w14:textId="77777777" w:rsidR="004A15E7" w:rsidRPr="009B62A9" w:rsidRDefault="004A15E7" w:rsidP="00DB06C2">
            <w:pPr>
              <w:rPr>
                <w:b/>
                <w:bCs/>
                <w:szCs w:val="28"/>
              </w:rPr>
            </w:pPr>
            <w:r w:rsidRPr="009B62A9">
              <w:rPr>
                <w:b/>
                <w:bCs/>
                <w:szCs w:val="28"/>
              </w:rPr>
              <w:t>VỐN TRONG NƯỚC</w:t>
            </w:r>
          </w:p>
        </w:tc>
        <w:tc>
          <w:tcPr>
            <w:tcW w:w="1417" w:type="dxa"/>
            <w:tcBorders>
              <w:top w:val="nil"/>
              <w:left w:val="nil"/>
              <w:bottom w:val="single" w:sz="4" w:space="0" w:color="auto"/>
              <w:right w:val="single" w:sz="4" w:space="0" w:color="auto"/>
            </w:tcBorders>
            <w:shd w:val="clear" w:color="auto" w:fill="auto"/>
            <w:vAlign w:val="center"/>
          </w:tcPr>
          <w:p w14:paraId="660FE2F6" w14:textId="77777777" w:rsidR="004A15E7" w:rsidRPr="00746100" w:rsidRDefault="004A15E7" w:rsidP="00DB06C2">
            <w:pPr>
              <w:jc w:val="right"/>
              <w:rPr>
                <w:b/>
                <w:bCs/>
                <w:szCs w:val="28"/>
              </w:rPr>
            </w:pPr>
            <w:r w:rsidRPr="00746100">
              <w:rPr>
                <w:b/>
                <w:bCs/>
                <w:szCs w:val="28"/>
              </w:rPr>
              <w:t>50.000</w:t>
            </w:r>
          </w:p>
        </w:tc>
        <w:tc>
          <w:tcPr>
            <w:tcW w:w="1559" w:type="dxa"/>
            <w:tcBorders>
              <w:top w:val="nil"/>
              <w:left w:val="nil"/>
              <w:bottom w:val="single" w:sz="4" w:space="0" w:color="auto"/>
              <w:right w:val="single" w:sz="4" w:space="0" w:color="auto"/>
            </w:tcBorders>
            <w:shd w:val="clear" w:color="auto" w:fill="auto"/>
            <w:vAlign w:val="center"/>
          </w:tcPr>
          <w:p w14:paraId="0A82DAF3" w14:textId="77777777" w:rsidR="004A15E7" w:rsidRPr="00746100" w:rsidRDefault="004A15E7" w:rsidP="00DB06C2">
            <w:pPr>
              <w:jc w:val="right"/>
              <w:rPr>
                <w:b/>
                <w:bCs/>
                <w:szCs w:val="28"/>
              </w:rPr>
            </w:pPr>
            <w:r w:rsidRPr="00746100">
              <w:rPr>
                <w:b/>
                <w:bCs/>
                <w:szCs w:val="28"/>
              </w:rPr>
              <w:t>50.000</w:t>
            </w:r>
          </w:p>
        </w:tc>
        <w:tc>
          <w:tcPr>
            <w:tcW w:w="1134" w:type="dxa"/>
            <w:tcBorders>
              <w:top w:val="nil"/>
              <w:left w:val="nil"/>
              <w:bottom w:val="single" w:sz="4" w:space="0" w:color="auto"/>
              <w:right w:val="single" w:sz="4" w:space="0" w:color="auto"/>
            </w:tcBorders>
            <w:shd w:val="clear" w:color="auto" w:fill="auto"/>
            <w:vAlign w:val="center"/>
            <w:hideMark/>
          </w:tcPr>
          <w:p w14:paraId="59165F1D" w14:textId="77777777" w:rsidR="004A15E7" w:rsidRPr="009B62A9" w:rsidRDefault="004A15E7" w:rsidP="00DB06C2">
            <w:pPr>
              <w:jc w:val="center"/>
              <w:rPr>
                <w:b/>
                <w:bCs/>
                <w:szCs w:val="28"/>
              </w:rPr>
            </w:pPr>
          </w:p>
        </w:tc>
      </w:tr>
      <w:tr w:rsidR="004A15E7" w:rsidRPr="009B62A9" w14:paraId="706EC079" w14:textId="77777777" w:rsidTr="00DB06C2">
        <w:trPr>
          <w:trHeight w:val="40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59C73FE" w14:textId="77777777" w:rsidR="004A15E7" w:rsidRPr="009B62A9" w:rsidRDefault="004A15E7" w:rsidP="00DB06C2">
            <w:pPr>
              <w:jc w:val="center"/>
              <w:rPr>
                <w:b/>
                <w:bCs/>
                <w:szCs w:val="28"/>
              </w:rPr>
            </w:pPr>
            <w:r w:rsidRPr="009B62A9">
              <w:rPr>
                <w:b/>
                <w:bCs/>
                <w:szCs w:val="28"/>
              </w:rPr>
              <w:t>1</w:t>
            </w:r>
          </w:p>
        </w:tc>
        <w:tc>
          <w:tcPr>
            <w:tcW w:w="4307" w:type="dxa"/>
            <w:tcBorders>
              <w:top w:val="nil"/>
              <w:left w:val="nil"/>
              <w:bottom w:val="single" w:sz="4" w:space="0" w:color="auto"/>
              <w:right w:val="single" w:sz="4" w:space="0" w:color="auto"/>
            </w:tcBorders>
            <w:shd w:val="clear" w:color="auto" w:fill="auto"/>
            <w:vAlign w:val="center"/>
            <w:hideMark/>
          </w:tcPr>
          <w:p w14:paraId="6E1ACBEF" w14:textId="77777777" w:rsidR="004A15E7" w:rsidRPr="009B62A9" w:rsidRDefault="004A15E7" w:rsidP="00DB06C2">
            <w:pPr>
              <w:rPr>
                <w:b/>
                <w:bCs/>
                <w:szCs w:val="28"/>
              </w:rPr>
            </w:pPr>
            <w:proofErr w:type="spellStart"/>
            <w:r w:rsidRPr="009B62A9">
              <w:rPr>
                <w:b/>
                <w:bCs/>
                <w:szCs w:val="28"/>
              </w:rPr>
              <w:t>Vốn</w:t>
            </w:r>
            <w:proofErr w:type="spellEnd"/>
            <w:r w:rsidRPr="009B62A9">
              <w:rPr>
                <w:b/>
                <w:bCs/>
                <w:szCs w:val="28"/>
              </w:rPr>
              <w:t xml:space="preserve"> </w:t>
            </w:r>
            <w:proofErr w:type="spellStart"/>
            <w:r w:rsidRPr="009B62A9">
              <w:rPr>
                <w:b/>
                <w:bCs/>
                <w:szCs w:val="28"/>
              </w:rPr>
              <w:t>đầu</w:t>
            </w:r>
            <w:proofErr w:type="spellEnd"/>
            <w:r w:rsidRPr="009B62A9">
              <w:rPr>
                <w:b/>
                <w:bCs/>
                <w:szCs w:val="28"/>
              </w:rPr>
              <w:t xml:space="preserve"> </w:t>
            </w:r>
            <w:proofErr w:type="spellStart"/>
            <w:r w:rsidRPr="009B62A9">
              <w:rPr>
                <w:b/>
                <w:bCs/>
                <w:szCs w:val="28"/>
              </w:rPr>
              <w:t>tư</w:t>
            </w:r>
            <w:proofErr w:type="spellEnd"/>
            <w:r w:rsidRPr="009B62A9">
              <w:rPr>
                <w:b/>
                <w:bCs/>
                <w:szCs w:val="28"/>
              </w:rPr>
              <w:t xml:space="preserve"> </w:t>
            </w:r>
            <w:proofErr w:type="spellStart"/>
            <w:r w:rsidRPr="009B62A9">
              <w:rPr>
                <w:b/>
                <w:bCs/>
                <w:szCs w:val="28"/>
              </w:rPr>
              <w:t>theo</w:t>
            </w:r>
            <w:proofErr w:type="spellEnd"/>
            <w:r w:rsidRPr="009B62A9">
              <w:rPr>
                <w:b/>
                <w:bCs/>
                <w:szCs w:val="28"/>
              </w:rPr>
              <w:t xml:space="preserve"> </w:t>
            </w:r>
            <w:proofErr w:type="spellStart"/>
            <w:r w:rsidRPr="009B62A9">
              <w:rPr>
                <w:b/>
                <w:bCs/>
                <w:szCs w:val="28"/>
              </w:rPr>
              <w:t>ngành</w:t>
            </w:r>
            <w:proofErr w:type="spellEnd"/>
            <w:r w:rsidRPr="009B62A9">
              <w:rPr>
                <w:b/>
                <w:bCs/>
                <w:szCs w:val="28"/>
              </w:rPr>
              <w:t xml:space="preserve">, </w:t>
            </w:r>
            <w:proofErr w:type="spellStart"/>
            <w:r w:rsidRPr="009B62A9">
              <w:rPr>
                <w:b/>
                <w:bCs/>
                <w:szCs w:val="28"/>
              </w:rPr>
              <w:t>lĩnh</w:t>
            </w:r>
            <w:proofErr w:type="spellEnd"/>
            <w:r w:rsidRPr="009B62A9">
              <w:rPr>
                <w:b/>
                <w:bCs/>
                <w:szCs w:val="28"/>
              </w:rPr>
              <w:t xml:space="preserve"> </w:t>
            </w:r>
            <w:proofErr w:type="spellStart"/>
            <w:r w:rsidRPr="009B62A9">
              <w:rPr>
                <w:b/>
                <w:bCs/>
                <w:szCs w:val="28"/>
              </w:rPr>
              <w:t>vực</w:t>
            </w:r>
            <w:proofErr w:type="spellEnd"/>
          </w:p>
        </w:tc>
        <w:tc>
          <w:tcPr>
            <w:tcW w:w="1417" w:type="dxa"/>
            <w:tcBorders>
              <w:top w:val="nil"/>
              <w:left w:val="nil"/>
              <w:bottom w:val="single" w:sz="4" w:space="0" w:color="auto"/>
              <w:right w:val="single" w:sz="4" w:space="0" w:color="auto"/>
            </w:tcBorders>
            <w:shd w:val="clear" w:color="auto" w:fill="auto"/>
            <w:vAlign w:val="center"/>
          </w:tcPr>
          <w:p w14:paraId="150E88E9" w14:textId="77777777" w:rsidR="004A15E7" w:rsidRPr="00746100" w:rsidRDefault="004A15E7" w:rsidP="00DB06C2">
            <w:pPr>
              <w:jc w:val="right"/>
              <w:rPr>
                <w:b/>
                <w:bCs/>
                <w:szCs w:val="28"/>
              </w:rPr>
            </w:pPr>
            <w:r w:rsidRPr="00746100">
              <w:rPr>
                <w:b/>
                <w:bCs/>
                <w:szCs w:val="28"/>
              </w:rPr>
              <w:t>50.000</w:t>
            </w:r>
          </w:p>
        </w:tc>
        <w:tc>
          <w:tcPr>
            <w:tcW w:w="1559" w:type="dxa"/>
            <w:tcBorders>
              <w:top w:val="nil"/>
              <w:left w:val="nil"/>
              <w:bottom w:val="single" w:sz="4" w:space="0" w:color="auto"/>
              <w:right w:val="single" w:sz="4" w:space="0" w:color="auto"/>
            </w:tcBorders>
            <w:shd w:val="clear" w:color="auto" w:fill="auto"/>
            <w:vAlign w:val="center"/>
          </w:tcPr>
          <w:p w14:paraId="69A71A80" w14:textId="77777777" w:rsidR="004A15E7" w:rsidRPr="00746100" w:rsidRDefault="004A15E7" w:rsidP="00DB06C2">
            <w:pPr>
              <w:jc w:val="right"/>
              <w:rPr>
                <w:b/>
                <w:bCs/>
                <w:szCs w:val="28"/>
              </w:rPr>
            </w:pPr>
            <w:r w:rsidRPr="00746100">
              <w:rPr>
                <w:b/>
                <w:bCs/>
                <w:szCs w:val="28"/>
              </w:rPr>
              <w:t>50.000</w:t>
            </w:r>
          </w:p>
        </w:tc>
        <w:tc>
          <w:tcPr>
            <w:tcW w:w="1134" w:type="dxa"/>
            <w:tcBorders>
              <w:top w:val="nil"/>
              <w:left w:val="nil"/>
              <w:bottom w:val="single" w:sz="4" w:space="0" w:color="auto"/>
              <w:right w:val="single" w:sz="4" w:space="0" w:color="auto"/>
            </w:tcBorders>
            <w:shd w:val="clear" w:color="auto" w:fill="auto"/>
            <w:vAlign w:val="center"/>
            <w:hideMark/>
          </w:tcPr>
          <w:p w14:paraId="4AB081C2" w14:textId="77777777" w:rsidR="004A15E7" w:rsidRPr="009B62A9" w:rsidRDefault="004A15E7" w:rsidP="00DB06C2">
            <w:pPr>
              <w:jc w:val="center"/>
              <w:rPr>
                <w:b/>
                <w:bCs/>
                <w:szCs w:val="28"/>
              </w:rPr>
            </w:pPr>
            <w:r w:rsidRPr="009B62A9">
              <w:rPr>
                <w:b/>
                <w:bCs/>
                <w:szCs w:val="28"/>
              </w:rPr>
              <w:t> </w:t>
            </w:r>
          </w:p>
        </w:tc>
      </w:tr>
      <w:tr w:rsidR="004A15E7" w:rsidRPr="009B62A9" w14:paraId="11BAEEEF" w14:textId="77777777" w:rsidTr="00DB06C2">
        <w:trPr>
          <w:trHeight w:val="354"/>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3DAC95B" w14:textId="77777777" w:rsidR="004A15E7" w:rsidRPr="009B62A9" w:rsidRDefault="004A15E7" w:rsidP="00DB06C2">
            <w:pPr>
              <w:jc w:val="center"/>
              <w:rPr>
                <w:i/>
                <w:iCs/>
                <w:szCs w:val="28"/>
              </w:rPr>
            </w:pPr>
            <w:r w:rsidRPr="009B62A9">
              <w:rPr>
                <w:i/>
                <w:iCs/>
                <w:szCs w:val="28"/>
              </w:rPr>
              <w:t> </w:t>
            </w:r>
          </w:p>
        </w:tc>
        <w:tc>
          <w:tcPr>
            <w:tcW w:w="4307" w:type="dxa"/>
            <w:tcBorders>
              <w:top w:val="nil"/>
              <w:left w:val="nil"/>
              <w:bottom w:val="single" w:sz="4" w:space="0" w:color="auto"/>
              <w:right w:val="single" w:sz="4" w:space="0" w:color="auto"/>
            </w:tcBorders>
            <w:shd w:val="clear" w:color="auto" w:fill="auto"/>
            <w:vAlign w:val="center"/>
            <w:hideMark/>
          </w:tcPr>
          <w:p w14:paraId="5B6B9B5F" w14:textId="77777777" w:rsidR="004A15E7" w:rsidRPr="009B62A9" w:rsidRDefault="004A15E7" w:rsidP="00DB06C2">
            <w:pPr>
              <w:rPr>
                <w:i/>
                <w:iCs/>
                <w:szCs w:val="28"/>
              </w:rPr>
            </w:pPr>
            <w:proofErr w:type="spellStart"/>
            <w:r w:rsidRPr="009B62A9">
              <w:rPr>
                <w:i/>
                <w:iCs/>
                <w:szCs w:val="28"/>
              </w:rPr>
              <w:t>Trong</w:t>
            </w:r>
            <w:proofErr w:type="spellEnd"/>
            <w:r w:rsidRPr="009B62A9">
              <w:rPr>
                <w:i/>
                <w:iCs/>
                <w:szCs w:val="28"/>
              </w:rPr>
              <w:t xml:space="preserve"> </w:t>
            </w:r>
            <w:proofErr w:type="spellStart"/>
            <w:r w:rsidRPr="009B62A9">
              <w:rPr>
                <w:i/>
                <w:iCs/>
                <w:szCs w:val="28"/>
              </w:rPr>
              <w:t>đó</w:t>
            </w:r>
            <w:proofErr w:type="spellEnd"/>
            <w:r w:rsidRPr="009B62A9">
              <w:rPr>
                <w:i/>
                <w:iCs/>
                <w:szCs w:val="28"/>
              </w:rPr>
              <w:t>:</w:t>
            </w:r>
          </w:p>
        </w:tc>
        <w:tc>
          <w:tcPr>
            <w:tcW w:w="1417" w:type="dxa"/>
            <w:tcBorders>
              <w:top w:val="nil"/>
              <w:left w:val="nil"/>
              <w:bottom w:val="single" w:sz="4" w:space="0" w:color="auto"/>
              <w:right w:val="single" w:sz="4" w:space="0" w:color="auto"/>
            </w:tcBorders>
            <w:shd w:val="clear" w:color="auto" w:fill="auto"/>
            <w:vAlign w:val="center"/>
          </w:tcPr>
          <w:p w14:paraId="4A347A41" w14:textId="77777777" w:rsidR="004A15E7" w:rsidRPr="009B62A9" w:rsidRDefault="004A15E7" w:rsidP="00DB06C2">
            <w:pPr>
              <w:rPr>
                <w:szCs w:val="28"/>
              </w:rPr>
            </w:pPr>
          </w:p>
        </w:tc>
        <w:tc>
          <w:tcPr>
            <w:tcW w:w="1559" w:type="dxa"/>
            <w:tcBorders>
              <w:top w:val="nil"/>
              <w:left w:val="nil"/>
              <w:bottom w:val="single" w:sz="4" w:space="0" w:color="auto"/>
              <w:right w:val="single" w:sz="4" w:space="0" w:color="auto"/>
            </w:tcBorders>
            <w:shd w:val="clear" w:color="auto" w:fill="auto"/>
            <w:vAlign w:val="center"/>
          </w:tcPr>
          <w:p w14:paraId="5A42FB49" w14:textId="77777777" w:rsidR="004A15E7" w:rsidRPr="009B62A9" w:rsidRDefault="004A15E7" w:rsidP="00DB06C2">
            <w:pPr>
              <w:rPr>
                <w:szCs w:val="28"/>
              </w:rPr>
            </w:pPr>
          </w:p>
        </w:tc>
        <w:tc>
          <w:tcPr>
            <w:tcW w:w="1134" w:type="dxa"/>
            <w:tcBorders>
              <w:top w:val="nil"/>
              <w:left w:val="nil"/>
              <w:bottom w:val="single" w:sz="4" w:space="0" w:color="auto"/>
              <w:right w:val="single" w:sz="4" w:space="0" w:color="auto"/>
            </w:tcBorders>
            <w:shd w:val="clear" w:color="auto" w:fill="auto"/>
            <w:vAlign w:val="center"/>
            <w:hideMark/>
          </w:tcPr>
          <w:p w14:paraId="56AEFA08" w14:textId="77777777" w:rsidR="004A15E7" w:rsidRPr="009B62A9" w:rsidRDefault="004A15E7" w:rsidP="00DB06C2">
            <w:pPr>
              <w:rPr>
                <w:szCs w:val="28"/>
              </w:rPr>
            </w:pPr>
            <w:r w:rsidRPr="009B62A9">
              <w:rPr>
                <w:szCs w:val="28"/>
              </w:rPr>
              <w:t> </w:t>
            </w:r>
          </w:p>
        </w:tc>
      </w:tr>
      <w:tr w:rsidR="004A15E7" w:rsidRPr="009B62A9" w14:paraId="02CB25C4" w14:textId="77777777" w:rsidTr="00DB06C2">
        <w:trPr>
          <w:trHeight w:val="55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B6CFB20" w14:textId="77777777" w:rsidR="004A15E7" w:rsidRPr="009B62A9" w:rsidRDefault="004A15E7" w:rsidP="00DB06C2">
            <w:pPr>
              <w:jc w:val="center"/>
              <w:rPr>
                <w:szCs w:val="28"/>
              </w:rPr>
            </w:pPr>
            <w:r w:rsidRPr="009B62A9">
              <w:rPr>
                <w:szCs w:val="28"/>
              </w:rPr>
              <w:t>-</w:t>
            </w:r>
          </w:p>
        </w:tc>
        <w:tc>
          <w:tcPr>
            <w:tcW w:w="4307" w:type="dxa"/>
            <w:tcBorders>
              <w:top w:val="nil"/>
              <w:left w:val="nil"/>
              <w:bottom w:val="single" w:sz="4" w:space="0" w:color="auto"/>
              <w:right w:val="single" w:sz="4" w:space="0" w:color="auto"/>
            </w:tcBorders>
            <w:shd w:val="clear" w:color="auto" w:fill="auto"/>
            <w:vAlign w:val="center"/>
            <w:hideMark/>
          </w:tcPr>
          <w:p w14:paraId="2EEACC39" w14:textId="77777777" w:rsidR="004A15E7" w:rsidRPr="009B62A9" w:rsidRDefault="004A15E7" w:rsidP="00DB06C2">
            <w:pPr>
              <w:rPr>
                <w:szCs w:val="28"/>
              </w:rPr>
            </w:pPr>
            <w:proofErr w:type="spellStart"/>
            <w:r w:rsidRPr="009B62A9">
              <w:rPr>
                <w:szCs w:val="28"/>
              </w:rPr>
              <w:t>Các</w:t>
            </w:r>
            <w:proofErr w:type="spellEnd"/>
            <w:r w:rsidRPr="009B62A9">
              <w:rPr>
                <w:szCs w:val="28"/>
              </w:rPr>
              <w:t xml:space="preserve"> </w:t>
            </w:r>
            <w:proofErr w:type="spellStart"/>
            <w:r w:rsidRPr="009B62A9">
              <w:rPr>
                <w:szCs w:val="28"/>
              </w:rPr>
              <w:t>dự</w:t>
            </w:r>
            <w:proofErr w:type="spellEnd"/>
            <w:r w:rsidRPr="009B62A9">
              <w:rPr>
                <w:szCs w:val="28"/>
              </w:rPr>
              <w:t xml:space="preserve"> </w:t>
            </w:r>
            <w:proofErr w:type="spellStart"/>
            <w:r w:rsidRPr="009B62A9">
              <w:rPr>
                <w:szCs w:val="28"/>
              </w:rPr>
              <w:t>án</w:t>
            </w:r>
            <w:proofErr w:type="spellEnd"/>
            <w:r w:rsidRPr="009B62A9">
              <w:rPr>
                <w:szCs w:val="28"/>
              </w:rPr>
              <w:t xml:space="preserve"> </w:t>
            </w:r>
            <w:proofErr w:type="spellStart"/>
            <w:r w:rsidRPr="009B62A9">
              <w:rPr>
                <w:szCs w:val="28"/>
              </w:rPr>
              <w:t>trọng</w:t>
            </w:r>
            <w:proofErr w:type="spellEnd"/>
            <w:r w:rsidRPr="009B62A9">
              <w:rPr>
                <w:szCs w:val="28"/>
              </w:rPr>
              <w:t xml:space="preserve"> </w:t>
            </w:r>
            <w:proofErr w:type="spellStart"/>
            <w:r w:rsidRPr="009B62A9">
              <w:rPr>
                <w:szCs w:val="28"/>
              </w:rPr>
              <w:t>điểm</w:t>
            </w:r>
            <w:proofErr w:type="spellEnd"/>
            <w:r w:rsidRPr="009B62A9">
              <w:rPr>
                <w:szCs w:val="28"/>
              </w:rPr>
              <w:t xml:space="preserve">, </w:t>
            </w:r>
            <w:proofErr w:type="spellStart"/>
            <w:r w:rsidRPr="009B62A9">
              <w:rPr>
                <w:szCs w:val="28"/>
              </w:rPr>
              <w:t>dự</w:t>
            </w:r>
            <w:proofErr w:type="spellEnd"/>
            <w:r w:rsidRPr="009B62A9">
              <w:rPr>
                <w:szCs w:val="28"/>
              </w:rPr>
              <w:t xml:space="preserve"> </w:t>
            </w:r>
            <w:proofErr w:type="spellStart"/>
            <w:r w:rsidRPr="009B62A9">
              <w:rPr>
                <w:szCs w:val="28"/>
              </w:rPr>
              <w:t>án</w:t>
            </w:r>
            <w:proofErr w:type="spellEnd"/>
            <w:r w:rsidRPr="009B62A9">
              <w:rPr>
                <w:szCs w:val="28"/>
              </w:rPr>
              <w:t xml:space="preserve"> </w:t>
            </w:r>
            <w:proofErr w:type="spellStart"/>
            <w:r w:rsidRPr="009B62A9">
              <w:rPr>
                <w:szCs w:val="28"/>
              </w:rPr>
              <w:t>có</w:t>
            </w:r>
            <w:proofErr w:type="spellEnd"/>
            <w:r w:rsidRPr="009B62A9">
              <w:rPr>
                <w:szCs w:val="28"/>
              </w:rPr>
              <w:t xml:space="preserve"> </w:t>
            </w:r>
            <w:proofErr w:type="spellStart"/>
            <w:r w:rsidRPr="009B62A9">
              <w:rPr>
                <w:szCs w:val="28"/>
              </w:rPr>
              <w:t>tính</w:t>
            </w:r>
            <w:proofErr w:type="spellEnd"/>
            <w:r w:rsidRPr="009B62A9">
              <w:rPr>
                <w:szCs w:val="28"/>
              </w:rPr>
              <w:t xml:space="preserve"> </w:t>
            </w:r>
            <w:proofErr w:type="spellStart"/>
            <w:r w:rsidRPr="009B62A9">
              <w:rPr>
                <w:szCs w:val="28"/>
              </w:rPr>
              <w:t>liên</w:t>
            </w:r>
            <w:proofErr w:type="spellEnd"/>
            <w:r w:rsidRPr="009B62A9">
              <w:rPr>
                <w:szCs w:val="28"/>
              </w:rPr>
              <w:t xml:space="preserve"> </w:t>
            </w:r>
            <w:proofErr w:type="spellStart"/>
            <w:r w:rsidRPr="009B62A9">
              <w:rPr>
                <w:szCs w:val="28"/>
              </w:rPr>
              <w:t>kết</w:t>
            </w:r>
            <w:proofErr w:type="spellEnd"/>
            <w:r w:rsidRPr="009B62A9">
              <w:rPr>
                <w:szCs w:val="28"/>
              </w:rPr>
              <w:t xml:space="preserve"> </w:t>
            </w:r>
            <w:proofErr w:type="spellStart"/>
            <w:r w:rsidRPr="009B62A9">
              <w:rPr>
                <w:szCs w:val="28"/>
              </w:rPr>
              <w:t>vùng</w:t>
            </w:r>
            <w:proofErr w:type="spellEnd"/>
          </w:p>
        </w:tc>
        <w:tc>
          <w:tcPr>
            <w:tcW w:w="1417" w:type="dxa"/>
            <w:tcBorders>
              <w:top w:val="nil"/>
              <w:left w:val="nil"/>
              <w:bottom w:val="single" w:sz="4" w:space="0" w:color="auto"/>
              <w:right w:val="single" w:sz="4" w:space="0" w:color="auto"/>
            </w:tcBorders>
            <w:shd w:val="clear" w:color="auto" w:fill="auto"/>
            <w:vAlign w:val="center"/>
          </w:tcPr>
          <w:p w14:paraId="00A97922" w14:textId="77777777" w:rsidR="004A15E7" w:rsidRPr="009B62A9" w:rsidRDefault="004A15E7" w:rsidP="00DB06C2">
            <w:pPr>
              <w:jc w:val="right"/>
              <w:rPr>
                <w:szCs w:val="28"/>
              </w:rPr>
            </w:pPr>
            <w:r>
              <w:rPr>
                <w:szCs w:val="28"/>
              </w:rPr>
              <w:t>50.000</w:t>
            </w:r>
          </w:p>
        </w:tc>
        <w:tc>
          <w:tcPr>
            <w:tcW w:w="1559" w:type="dxa"/>
            <w:tcBorders>
              <w:top w:val="nil"/>
              <w:left w:val="nil"/>
              <w:bottom w:val="single" w:sz="4" w:space="0" w:color="auto"/>
              <w:right w:val="single" w:sz="4" w:space="0" w:color="auto"/>
            </w:tcBorders>
            <w:shd w:val="clear" w:color="auto" w:fill="auto"/>
            <w:vAlign w:val="center"/>
          </w:tcPr>
          <w:p w14:paraId="0098B957" w14:textId="77777777" w:rsidR="004A15E7" w:rsidRPr="009B62A9" w:rsidRDefault="004A15E7" w:rsidP="00DB06C2">
            <w:pPr>
              <w:jc w:val="right"/>
              <w:rPr>
                <w:szCs w:val="28"/>
              </w:rPr>
            </w:pPr>
            <w:r>
              <w:rPr>
                <w:szCs w:val="28"/>
              </w:rPr>
              <w:t>50.000</w:t>
            </w:r>
          </w:p>
        </w:tc>
        <w:tc>
          <w:tcPr>
            <w:tcW w:w="1134" w:type="dxa"/>
            <w:tcBorders>
              <w:top w:val="nil"/>
              <w:left w:val="nil"/>
              <w:bottom w:val="single" w:sz="4" w:space="0" w:color="auto"/>
              <w:right w:val="single" w:sz="4" w:space="0" w:color="auto"/>
            </w:tcBorders>
            <w:shd w:val="clear" w:color="auto" w:fill="auto"/>
            <w:vAlign w:val="center"/>
            <w:hideMark/>
          </w:tcPr>
          <w:p w14:paraId="7E0AE39E" w14:textId="77777777" w:rsidR="004A15E7" w:rsidRPr="009B62A9" w:rsidRDefault="004A15E7" w:rsidP="00DB06C2">
            <w:pPr>
              <w:jc w:val="center"/>
              <w:rPr>
                <w:szCs w:val="28"/>
              </w:rPr>
            </w:pPr>
            <w:r w:rsidRPr="009B62A9">
              <w:rPr>
                <w:szCs w:val="28"/>
              </w:rPr>
              <w:t> </w:t>
            </w:r>
          </w:p>
        </w:tc>
      </w:tr>
    </w:tbl>
    <w:bookmarkEnd w:id="5"/>
    <w:p w14:paraId="11BDD645" w14:textId="467470A6" w:rsidR="0004210F" w:rsidRPr="00B36D26" w:rsidRDefault="004A15E7" w:rsidP="001D34D6">
      <w:pPr>
        <w:widowControl w:val="0"/>
        <w:spacing w:before="60" w:after="60" w:line="276" w:lineRule="auto"/>
        <w:jc w:val="center"/>
        <w:rPr>
          <w:i/>
          <w:szCs w:val="28"/>
          <w:lang w:val="nl-NL"/>
        </w:rPr>
      </w:pPr>
      <w:r w:rsidRPr="00B36D26">
        <w:rPr>
          <w:i/>
          <w:szCs w:val="28"/>
          <w:lang w:val="nl-NL"/>
        </w:rPr>
        <w:t xml:space="preserve"> </w:t>
      </w:r>
      <w:r w:rsidR="0004210F" w:rsidRPr="00B36D26">
        <w:rPr>
          <w:i/>
          <w:szCs w:val="28"/>
          <w:lang w:val="nl-NL"/>
        </w:rPr>
        <w:t xml:space="preserve">(Chi tiết các nguồn vốn như tại Biểu số </w:t>
      </w:r>
      <w:r w:rsidR="0004210F">
        <w:rPr>
          <w:i/>
          <w:szCs w:val="28"/>
          <w:lang w:val="nl-NL"/>
        </w:rPr>
        <w:t>0</w:t>
      </w:r>
      <w:r w:rsidR="001F624D">
        <w:rPr>
          <w:i/>
          <w:szCs w:val="28"/>
          <w:lang w:val="nl-NL"/>
        </w:rPr>
        <w:t>4</w:t>
      </w:r>
      <w:r w:rsidR="0004210F" w:rsidRPr="00B36D26">
        <w:rPr>
          <w:i/>
          <w:szCs w:val="28"/>
          <w:lang w:val="nl-NL"/>
        </w:rPr>
        <w:t xml:space="preserve"> kèm theo)</w:t>
      </w:r>
    </w:p>
    <w:p w14:paraId="3AD1DFC5" w14:textId="0ECED147" w:rsidR="0004210F" w:rsidRPr="00CB25DF" w:rsidRDefault="00D825FE" w:rsidP="00756470">
      <w:pPr>
        <w:spacing w:after="120" w:line="264" w:lineRule="auto"/>
        <w:ind w:firstLine="720"/>
        <w:jc w:val="both"/>
        <w:rPr>
          <w:b/>
          <w:lang w:val="vi-VN"/>
        </w:rPr>
      </w:pPr>
      <w:r>
        <w:rPr>
          <w:b/>
          <w:lang w:val="af-ZA"/>
        </w:rPr>
        <w:t>b</w:t>
      </w:r>
      <w:r w:rsidR="00CB4130">
        <w:rPr>
          <w:b/>
          <w:lang w:val="af-ZA"/>
        </w:rPr>
        <w:t>)</w:t>
      </w:r>
      <w:r w:rsidR="0004210F" w:rsidRPr="00C407E7">
        <w:rPr>
          <w:b/>
          <w:lang w:val="af-ZA"/>
        </w:rPr>
        <w:t xml:space="preserve"> Dự kiến danh mục và bố trí vốn đầu tư công cho từng dự án kế hoạch đầu tư công </w:t>
      </w:r>
      <w:r w:rsidR="0004210F">
        <w:rPr>
          <w:b/>
          <w:lang w:val="af-ZA"/>
        </w:rPr>
        <w:t>năm 202</w:t>
      </w:r>
      <w:r w:rsidR="0041724C">
        <w:rPr>
          <w:b/>
          <w:lang w:val="af-ZA"/>
        </w:rPr>
        <w:t>5</w:t>
      </w:r>
    </w:p>
    <w:p w14:paraId="20826614" w14:textId="2A391095" w:rsidR="0004210F" w:rsidRPr="000336B5" w:rsidRDefault="0004210F" w:rsidP="00756470">
      <w:pPr>
        <w:spacing w:after="120" w:line="264" w:lineRule="auto"/>
        <w:ind w:firstLine="720"/>
        <w:jc w:val="both"/>
        <w:rPr>
          <w:iCs/>
        </w:rPr>
      </w:pPr>
      <w:r w:rsidRPr="00C829BE">
        <w:rPr>
          <w:iCs/>
          <w:lang w:val="vi-VN"/>
        </w:rPr>
        <w:t xml:space="preserve">- </w:t>
      </w:r>
      <w:r w:rsidRPr="001316BA">
        <w:rPr>
          <w:iCs/>
          <w:lang w:val="vi-VN"/>
        </w:rPr>
        <w:t>Danh mục dự án bố trí kế hoạch đầu tư công vốn cân đối ngân sách địa phương năm 202</w:t>
      </w:r>
      <w:r w:rsidR="0041724C">
        <w:rPr>
          <w:iCs/>
        </w:rPr>
        <w:t>5</w:t>
      </w:r>
      <w:r w:rsidRPr="001316BA">
        <w:rPr>
          <w:iCs/>
          <w:lang w:val="vi-VN"/>
        </w:rPr>
        <w:t xml:space="preserve"> tại Biểu số</w:t>
      </w:r>
      <w:r w:rsidR="009D4CE0" w:rsidRPr="001316BA">
        <w:rPr>
          <w:iCs/>
        </w:rPr>
        <w:t xml:space="preserve"> 0</w:t>
      </w:r>
      <w:r w:rsidR="003C72DA">
        <w:rPr>
          <w:iCs/>
        </w:rPr>
        <w:t xml:space="preserve">5 </w:t>
      </w:r>
      <w:proofErr w:type="spellStart"/>
      <w:r w:rsidR="003C72DA">
        <w:rPr>
          <w:iCs/>
        </w:rPr>
        <w:t>kèm</w:t>
      </w:r>
      <w:proofErr w:type="spellEnd"/>
      <w:r w:rsidR="003C72DA">
        <w:rPr>
          <w:iCs/>
        </w:rPr>
        <w:t xml:space="preserve"> </w:t>
      </w:r>
      <w:proofErr w:type="spellStart"/>
      <w:r w:rsidR="003C72DA">
        <w:rPr>
          <w:iCs/>
        </w:rPr>
        <w:t>theo.</w:t>
      </w:r>
      <w:proofErr w:type="spellEnd"/>
    </w:p>
    <w:p w14:paraId="4592DB1E" w14:textId="66A3EC01" w:rsidR="0004210F" w:rsidRPr="001316BA" w:rsidRDefault="0004210F" w:rsidP="00756470">
      <w:pPr>
        <w:spacing w:after="120" w:line="264" w:lineRule="auto"/>
        <w:ind w:firstLine="720"/>
        <w:jc w:val="both"/>
        <w:rPr>
          <w:iCs/>
        </w:rPr>
      </w:pPr>
      <w:r w:rsidRPr="001316BA">
        <w:rPr>
          <w:iCs/>
          <w:lang w:val="vi-VN"/>
        </w:rPr>
        <w:t xml:space="preserve">- Danh mục dự án bố trí kế hoạch đầu tư công vốn </w:t>
      </w:r>
      <w:proofErr w:type="spellStart"/>
      <w:r w:rsidR="008B77D1">
        <w:rPr>
          <w:iCs/>
        </w:rPr>
        <w:t>Ngân</w:t>
      </w:r>
      <w:proofErr w:type="spellEnd"/>
      <w:r w:rsidR="008B77D1">
        <w:rPr>
          <w:iCs/>
        </w:rPr>
        <w:t xml:space="preserve"> </w:t>
      </w:r>
      <w:proofErr w:type="spellStart"/>
      <w:r w:rsidR="008B77D1">
        <w:rPr>
          <w:iCs/>
        </w:rPr>
        <w:t>sách</w:t>
      </w:r>
      <w:proofErr w:type="spellEnd"/>
      <w:r w:rsidR="008B77D1">
        <w:rPr>
          <w:iCs/>
        </w:rPr>
        <w:t xml:space="preserve"> </w:t>
      </w:r>
      <w:proofErr w:type="spellStart"/>
      <w:r w:rsidR="008B77D1">
        <w:rPr>
          <w:iCs/>
        </w:rPr>
        <w:t>tỉnh</w:t>
      </w:r>
      <w:proofErr w:type="spellEnd"/>
      <w:r w:rsidRPr="001316BA">
        <w:rPr>
          <w:iCs/>
          <w:lang w:val="vi-VN"/>
        </w:rPr>
        <w:t xml:space="preserve"> năm 202</w:t>
      </w:r>
      <w:r w:rsidR="0041724C">
        <w:rPr>
          <w:iCs/>
        </w:rPr>
        <w:t>5</w:t>
      </w:r>
      <w:r w:rsidRPr="001316BA">
        <w:rPr>
          <w:iCs/>
          <w:lang w:val="vi-VN"/>
        </w:rPr>
        <w:t xml:space="preserve"> tại Biểu số </w:t>
      </w:r>
      <w:r w:rsidR="003C72DA">
        <w:rPr>
          <w:iCs/>
        </w:rPr>
        <w:t>6</w:t>
      </w:r>
      <w:r w:rsidR="001316BA" w:rsidRPr="001316BA">
        <w:rPr>
          <w:iCs/>
        </w:rPr>
        <w:t xml:space="preserve"> </w:t>
      </w:r>
      <w:r w:rsidRPr="001316BA">
        <w:rPr>
          <w:iCs/>
          <w:lang w:val="vi-VN"/>
        </w:rPr>
        <w:t>kèm theo</w:t>
      </w:r>
      <w:r w:rsidR="001316BA" w:rsidRPr="001316BA">
        <w:rPr>
          <w:iCs/>
        </w:rPr>
        <w:t>.</w:t>
      </w:r>
    </w:p>
    <w:p w14:paraId="21FC8700" w14:textId="12836618" w:rsidR="00026A39" w:rsidRPr="001316BA" w:rsidRDefault="00026A39" w:rsidP="00026A39">
      <w:pPr>
        <w:spacing w:after="120" w:line="264" w:lineRule="auto"/>
        <w:ind w:firstLine="720"/>
        <w:jc w:val="both"/>
        <w:rPr>
          <w:iCs/>
        </w:rPr>
      </w:pPr>
      <w:r w:rsidRPr="001316BA">
        <w:rPr>
          <w:iCs/>
          <w:lang w:val="vi-VN"/>
        </w:rPr>
        <w:t xml:space="preserve">- Danh mục dự án bố trí kế hoạch đầu tư công vốn </w:t>
      </w:r>
      <w:proofErr w:type="spellStart"/>
      <w:r>
        <w:rPr>
          <w:iCs/>
        </w:rPr>
        <w:t>Ngân</w:t>
      </w:r>
      <w:proofErr w:type="spellEnd"/>
      <w:r>
        <w:rPr>
          <w:iCs/>
        </w:rPr>
        <w:t xml:space="preserve"> </w:t>
      </w:r>
      <w:proofErr w:type="spellStart"/>
      <w:r>
        <w:rPr>
          <w:iCs/>
        </w:rPr>
        <w:t>sách</w:t>
      </w:r>
      <w:proofErr w:type="spellEnd"/>
      <w:r>
        <w:rPr>
          <w:iCs/>
        </w:rPr>
        <w:t xml:space="preserve"> </w:t>
      </w:r>
      <w:proofErr w:type="spellStart"/>
      <w:r>
        <w:rPr>
          <w:iCs/>
        </w:rPr>
        <w:t>Trung</w:t>
      </w:r>
      <w:proofErr w:type="spellEnd"/>
      <w:r>
        <w:rPr>
          <w:iCs/>
        </w:rPr>
        <w:t xml:space="preserve"> </w:t>
      </w:r>
      <w:proofErr w:type="spellStart"/>
      <w:r>
        <w:rPr>
          <w:iCs/>
        </w:rPr>
        <w:t>ương</w:t>
      </w:r>
      <w:proofErr w:type="spellEnd"/>
      <w:r w:rsidRPr="001316BA">
        <w:rPr>
          <w:iCs/>
          <w:lang w:val="vi-VN"/>
        </w:rPr>
        <w:t xml:space="preserve"> năm 202</w:t>
      </w:r>
      <w:r w:rsidR="0041724C">
        <w:rPr>
          <w:iCs/>
        </w:rPr>
        <w:t>5</w:t>
      </w:r>
      <w:r w:rsidRPr="001316BA">
        <w:rPr>
          <w:iCs/>
          <w:lang w:val="vi-VN"/>
        </w:rPr>
        <w:t xml:space="preserve"> tại Biểu số </w:t>
      </w:r>
      <w:r w:rsidR="00913CD7">
        <w:rPr>
          <w:iCs/>
        </w:rPr>
        <w:t>7</w:t>
      </w:r>
      <w:r w:rsidRPr="001316BA">
        <w:rPr>
          <w:iCs/>
        </w:rPr>
        <w:t xml:space="preserve"> </w:t>
      </w:r>
      <w:r w:rsidRPr="001316BA">
        <w:rPr>
          <w:iCs/>
          <w:lang w:val="vi-VN"/>
        </w:rPr>
        <w:t>kèm theo</w:t>
      </w:r>
      <w:r w:rsidRPr="001316BA">
        <w:rPr>
          <w:iCs/>
        </w:rPr>
        <w:t>.</w:t>
      </w:r>
    </w:p>
    <w:p w14:paraId="5BAA1437" w14:textId="7F7390D6" w:rsidR="00095E2F" w:rsidRPr="00260865" w:rsidRDefault="0004210F" w:rsidP="00756470">
      <w:pPr>
        <w:spacing w:after="120" w:line="264" w:lineRule="auto"/>
        <w:ind w:firstLine="720"/>
        <w:jc w:val="both"/>
        <w:rPr>
          <w:szCs w:val="28"/>
          <w:lang w:val="it-IT"/>
        </w:rPr>
      </w:pPr>
      <w:r w:rsidRPr="00C407E7">
        <w:rPr>
          <w:szCs w:val="28"/>
          <w:lang w:val="nl-NL"/>
        </w:rPr>
        <w:t xml:space="preserve">Ủy ban nhân dân </w:t>
      </w:r>
      <w:r w:rsidR="0035121E">
        <w:rPr>
          <w:szCs w:val="28"/>
          <w:lang w:val="nl-NL"/>
        </w:rPr>
        <w:t>huyện</w:t>
      </w:r>
      <w:r w:rsidRPr="00C407E7">
        <w:rPr>
          <w:szCs w:val="28"/>
          <w:lang w:val="nl-NL"/>
        </w:rPr>
        <w:t xml:space="preserve"> báo cáo </w:t>
      </w:r>
      <w:r w:rsidR="00C643EC">
        <w:rPr>
          <w:szCs w:val="28"/>
          <w:lang w:val="nl-NL"/>
        </w:rPr>
        <w:t>Hội đồng nhân dân</w:t>
      </w:r>
      <w:r w:rsidR="0035121E">
        <w:rPr>
          <w:szCs w:val="28"/>
          <w:lang w:val="nl-NL"/>
        </w:rPr>
        <w:t xml:space="preserve"> huyện</w:t>
      </w:r>
      <w:r w:rsidR="00D009F3">
        <w:rPr>
          <w:szCs w:val="28"/>
          <w:lang w:val="nl-NL"/>
        </w:rPr>
        <w:t xml:space="preserve"> khóa XI</w:t>
      </w:r>
      <w:r w:rsidR="0035121E">
        <w:rPr>
          <w:szCs w:val="28"/>
          <w:lang w:val="nl-NL"/>
        </w:rPr>
        <w:t>V</w:t>
      </w:r>
      <w:r w:rsidR="00D009F3">
        <w:rPr>
          <w:szCs w:val="28"/>
          <w:lang w:val="nl-NL"/>
        </w:rPr>
        <w:t xml:space="preserve">, Kỳ họp thứ </w:t>
      </w:r>
      <w:r w:rsidR="0041724C">
        <w:rPr>
          <w:szCs w:val="28"/>
          <w:lang w:val="nl-NL"/>
        </w:rPr>
        <w:t>7</w:t>
      </w:r>
      <w:r w:rsidR="00D009F3">
        <w:rPr>
          <w:szCs w:val="28"/>
          <w:lang w:val="nl-NL"/>
        </w:rPr>
        <w:t xml:space="preserve"> xem xét</w:t>
      </w:r>
      <w:r w:rsidRPr="00C407E7">
        <w:rPr>
          <w:szCs w:val="28"/>
          <w:lang w:val="nl-NL"/>
        </w:rPr>
        <w:t>./.</w:t>
      </w:r>
      <w:bookmarkEnd w:id="3"/>
      <w:bookmarkEnd w:id="4"/>
    </w:p>
    <w:sectPr w:rsidR="00095E2F" w:rsidRPr="00260865" w:rsidSect="00E41EA6">
      <w:headerReference w:type="even" r:id="rId8"/>
      <w:headerReference w:type="default" r:id="rId9"/>
      <w:footerReference w:type="even" r:id="rId10"/>
      <w:endnotePr>
        <w:numFmt w:val="decimal"/>
      </w:endnotePr>
      <w:pgSz w:w="11907" w:h="16840" w:code="9"/>
      <w:pgMar w:top="1134" w:right="1134" w:bottom="1134" w:left="1701" w:header="505" w:footer="35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C8A33" w14:textId="77777777" w:rsidR="00FE6657" w:rsidRDefault="00FE6657">
      <w:r>
        <w:separator/>
      </w:r>
    </w:p>
  </w:endnote>
  <w:endnote w:type="continuationSeparator" w:id="0">
    <w:p w14:paraId="460C6827" w14:textId="77777777" w:rsidR="00FE6657" w:rsidRDefault="00FE6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rial Narrow">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Arial">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FFFB9" w14:textId="77777777" w:rsidR="002020A3" w:rsidRDefault="002020A3" w:rsidP="00D61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3257C4" w14:textId="77777777" w:rsidR="002020A3" w:rsidRDefault="002020A3" w:rsidP="00D614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B8519" w14:textId="77777777" w:rsidR="00FE6657" w:rsidRDefault="00FE6657">
      <w:r>
        <w:separator/>
      </w:r>
    </w:p>
  </w:footnote>
  <w:footnote w:type="continuationSeparator" w:id="0">
    <w:p w14:paraId="20F833E5" w14:textId="77777777" w:rsidR="00FE6657" w:rsidRDefault="00FE6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42B29" w14:textId="77777777" w:rsidR="002020A3" w:rsidRDefault="002020A3" w:rsidP="006605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8B137" w14:textId="77777777" w:rsidR="002020A3" w:rsidRDefault="00202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3BD0E" w14:textId="02BB93BF" w:rsidR="00455F42" w:rsidRDefault="00455F42">
    <w:pPr>
      <w:pStyle w:val="Header"/>
      <w:jc w:val="center"/>
    </w:pPr>
    <w:r>
      <w:fldChar w:fldCharType="begin"/>
    </w:r>
    <w:r>
      <w:instrText xml:space="preserve"> PAGE   \* MERGEFORMAT </w:instrText>
    </w:r>
    <w:r>
      <w:fldChar w:fldCharType="separate"/>
    </w:r>
    <w:r w:rsidR="00676BDB">
      <w:rPr>
        <w:noProof/>
      </w:rPr>
      <w:t>2</w:t>
    </w:r>
    <w:r>
      <w:rPr>
        <w:noProof/>
      </w:rPr>
      <w:fldChar w:fldCharType="end"/>
    </w:r>
  </w:p>
  <w:p w14:paraId="4628A4FE" w14:textId="77777777" w:rsidR="00EB30C9" w:rsidRDefault="00EB3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5F9"/>
    <w:multiLevelType w:val="hybridMultilevel"/>
    <w:tmpl w:val="8918DB0C"/>
    <w:lvl w:ilvl="0" w:tplc="3E92B836">
      <w:start w:val="1"/>
      <w:numFmt w:val="bullet"/>
      <w:lvlText w:val="-"/>
      <w:lvlJc w:val="left"/>
      <w:pPr>
        <w:tabs>
          <w:tab w:val="num" w:pos="1440"/>
        </w:tabs>
        <w:ind w:left="144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F34E61"/>
    <w:multiLevelType w:val="hybridMultilevel"/>
    <w:tmpl w:val="40EACB0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3C70EDC"/>
    <w:multiLevelType w:val="hybridMultilevel"/>
    <w:tmpl w:val="5DA60AAC"/>
    <w:lvl w:ilvl="0" w:tplc="202487BA">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07950F39"/>
    <w:multiLevelType w:val="hybridMultilevel"/>
    <w:tmpl w:val="29FAC5BA"/>
    <w:lvl w:ilvl="0" w:tplc="D2A225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001F15"/>
    <w:multiLevelType w:val="hybridMultilevel"/>
    <w:tmpl w:val="30BAA9B4"/>
    <w:lvl w:ilvl="0" w:tplc="0409000F">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625100"/>
    <w:multiLevelType w:val="hybridMultilevel"/>
    <w:tmpl w:val="8CC25A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752AA"/>
    <w:multiLevelType w:val="hybridMultilevel"/>
    <w:tmpl w:val="C2D60C4C"/>
    <w:lvl w:ilvl="0" w:tplc="C0B0A1B2">
      <w:start w:val="1"/>
      <w:numFmt w:val="decimal"/>
      <w:lvlText w:val="%1."/>
      <w:lvlJc w:val="left"/>
      <w:pPr>
        <w:tabs>
          <w:tab w:val="num" w:pos="1080"/>
        </w:tabs>
        <w:ind w:left="1080" w:hanging="360"/>
      </w:pPr>
      <w:rPr>
        <w:rFonts w:hint="default"/>
        <w:b/>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7" w15:restartNumberingAfterBreak="0">
    <w:nsid w:val="0FD92702"/>
    <w:multiLevelType w:val="hybridMultilevel"/>
    <w:tmpl w:val="4670C68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147B66D4"/>
    <w:multiLevelType w:val="hybridMultilevel"/>
    <w:tmpl w:val="3BDCECD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BDC0B16"/>
    <w:multiLevelType w:val="hybridMultilevel"/>
    <w:tmpl w:val="FD3C7F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091956"/>
    <w:multiLevelType w:val="hybridMultilevel"/>
    <w:tmpl w:val="53845314"/>
    <w:lvl w:ilvl="0" w:tplc="8CDC6702">
      <w:start w:val="1"/>
      <w:numFmt w:val="decimal"/>
      <w:lvlText w:val="%1-"/>
      <w:lvlJc w:val="left"/>
      <w:pPr>
        <w:tabs>
          <w:tab w:val="num" w:pos="360"/>
        </w:tabs>
        <w:ind w:left="360" w:hanging="360"/>
      </w:pPr>
      <w:rPr>
        <w:rFonts w:hint="default"/>
      </w:rPr>
    </w:lvl>
    <w:lvl w:ilvl="1" w:tplc="55E23AA6">
      <w:start w:val="1"/>
      <w:numFmt w:val="decimal"/>
      <w:lvlText w:val="%2."/>
      <w:lvlJc w:val="left"/>
      <w:pPr>
        <w:tabs>
          <w:tab w:val="num" w:pos="1080"/>
        </w:tabs>
        <w:ind w:left="1080" w:hanging="360"/>
      </w:pPr>
      <w:rPr>
        <w:rFonts w:hint="default"/>
      </w:rPr>
    </w:lvl>
    <w:lvl w:ilvl="2" w:tplc="76E80C5A">
      <w:start w:val="2"/>
      <w:numFmt w:val="bullet"/>
      <w:lvlText w:val="-"/>
      <w:lvlJc w:val="left"/>
      <w:pPr>
        <w:tabs>
          <w:tab w:val="num" w:pos="2520"/>
        </w:tabs>
        <w:ind w:left="2520" w:hanging="90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5DA65B4"/>
    <w:multiLevelType w:val="hybridMultilevel"/>
    <w:tmpl w:val="D430C940"/>
    <w:lvl w:ilvl="0" w:tplc="FF621E8C">
      <w:start w:val="1"/>
      <w:numFmt w:val="bullet"/>
      <w:lvlText w:val=""/>
      <w:lvlJc w:val="left"/>
      <w:pPr>
        <w:tabs>
          <w:tab w:val="num" w:pos="360"/>
        </w:tabs>
        <w:ind w:left="360" w:hanging="216"/>
      </w:pPr>
      <w:rPr>
        <w:rFonts w:ascii="Symbol" w:hAnsi="Symbol" w:hint="default"/>
        <w:color w:val="auto"/>
      </w:rPr>
    </w:lvl>
    <w:lvl w:ilvl="1" w:tplc="510A5632">
      <w:start w:val="1"/>
      <w:numFmt w:val="bullet"/>
      <w:lvlText w:val=""/>
      <w:lvlJc w:val="left"/>
      <w:pPr>
        <w:tabs>
          <w:tab w:val="num" w:pos="1080"/>
        </w:tabs>
        <w:ind w:left="1296" w:hanging="216"/>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E7A79"/>
    <w:multiLevelType w:val="hybridMultilevel"/>
    <w:tmpl w:val="2B9A3E96"/>
    <w:lvl w:ilvl="0" w:tplc="4C06FB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EA569A"/>
    <w:multiLevelType w:val="hybridMultilevel"/>
    <w:tmpl w:val="AB8EFC5A"/>
    <w:lvl w:ilvl="0" w:tplc="D46E1A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D96A19"/>
    <w:multiLevelType w:val="hybridMultilevel"/>
    <w:tmpl w:val="4D366CA6"/>
    <w:lvl w:ilvl="0" w:tplc="0409000F">
      <w:start w:val="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EB17DC"/>
    <w:multiLevelType w:val="hybridMultilevel"/>
    <w:tmpl w:val="553C6FB8"/>
    <w:lvl w:ilvl="0" w:tplc="FCB0988A">
      <w:start w:val="1"/>
      <w:numFmt w:val="decimal"/>
      <w:lvlText w:val="%1."/>
      <w:lvlJc w:val="left"/>
      <w:pPr>
        <w:ind w:left="1080" w:hanging="360"/>
      </w:pPr>
      <w:rPr>
        <w:rFonts w:cs="Times New Roman" w:hint="default"/>
      </w:rPr>
    </w:lvl>
    <w:lvl w:ilvl="1" w:tplc="48090019" w:tentative="1">
      <w:start w:val="1"/>
      <w:numFmt w:val="lowerLetter"/>
      <w:lvlText w:val="%2."/>
      <w:lvlJc w:val="left"/>
      <w:pPr>
        <w:ind w:left="1800" w:hanging="360"/>
      </w:pPr>
      <w:rPr>
        <w:rFonts w:cs="Times New Roman"/>
      </w:rPr>
    </w:lvl>
    <w:lvl w:ilvl="2" w:tplc="4809001B" w:tentative="1">
      <w:start w:val="1"/>
      <w:numFmt w:val="lowerRoman"/>
      <w:lvlText w:val="%3."/>
      <w:lvlJc w:val="right"/>
      <w:pPr>
        <w:ind w:left="2520" w:hanging="180"/>
      </w:pPr>
      <w:rPr>
        <w:rFonts w:cs="Times New Roman"/>
      </w:rPr>
    </w:lvl>
    <w:lvl w:ilvl="3" w:tplc="4809000F" w:tentative="1">
      <w:start w:val="1"/>
      <w:numFmt w:val="decimal"/>
      <w:lvlText w:val="%4."/>
      <w:lvlJc w:val="left"/>
      <w:pPr>
        <w:ind w:left="3240" w:hanging="360"/>
      </w:pPr>
      <w:rPr>
        <w:rFonts w:cs="Times New Roman"/>
      </w:rPr>
    </w:lvl>
    <w:lvl w:ilvl="4" w:tplc="48090019" w:tentative="1">
      <w:start w:val="1"/>
      <w:numFmt w:val="lowerLetter"/>
      <w:lvlText w:val="%5."/>
      <w:lvlJc w:val="left"/>
      <w:pPr>
        <w:ind w:left="3960" w:hanging="360"/>
      </w:pPr>
      <w:rPr>
        <w:rFonts w:cs="Times New Roman"/>
      </w:rPr>
    </w:lvl>
    <w:lvl w:ilvl="5" w:tplc="4809001B" w:tentative="1">
      <w:start w:val="1"/>
      <w:numFmt w:val="lowerRoman"/>
      <w:lvlText w:val="%6."/>
      <w:lvlJc w:val="right"/>
      <w:pPr>
        <w:ind w:left="4680" w:hanging="180"/>
      </w:pPr>
      <w:rPr>
        <w:rFonts w:cs="Times New Roman"/>
      </w:rPr>
    </w:lvl>
    <w:lvl w:ilvl="6" w:tplc="4809000F" w:tentative="1">
      <w:start w:val="1"/>
      <w:numFmt w:val="decimal"/>
      <w:lvlText w:val="%7."/>
      <w:lvlJc w:val="left"/>
      <w:pPr>
        <w:ind w:left="5400" w:hanging="360"/>
      </w:pPr>
      <w:rPr>
        <w:rFonts w:cs="Times New Roman"/>
      </w:rPr>
    </w:lvl>
    <w:lvl w:ilvl="7" w:tplc="48090019" w:tentative="1">
      <w:start w:val="1"/>
      <w:numFmt w:val="lowerLetter"/>
      <w:lvlText w:val="%8."/>
      <w:lvlJc w:val="left"/>
      <w:pPr>
        <w:ind w:left="6120" w:hanging="360"/>
      </w:pPr>
      <w:rPr>
        <w:rFonts w:cs="Times New Roman"/>
      </w:rPr>
    </w:lvl>
    <w:lvl w:ilvl="8" w:tplc="4809001B" w:tentative="1">
      <w:start w:val="1"/>
      <w:numFmt w:val="lowerRoman"/>
      <w:lvlText w:val="%9."/>
      <w:lvlJc w:val="right"/>
      <w:pPr>
        <w:ind w:left="6840" w:hanging="180"/>
      </w:pPr>
      <w:rPr>
        <w:rFonts w:cs="Times New Roman"/>
      </w:rPr>
    </w:lvl>
  </w:abstractNum>
  <w:abstractNum w:abstractNumId="16" w15:restartNumberingAfterBreak="0">
    <w:nsid w:val="306B47B8"/>
    <w:multiLevelType w:val="hybridMultilevel"/>
    <w:tmpl w:val="91805DBE"/>
    <w:lvl w:ilvl="0" w:tplc="250A6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854C18"/>
    <w:multiLevelType w:val="hybridMultilevel"/>
    <w:tmpl w:val="8A1A8098"/>
    <w:lvl w:ilvl="0" w:tplc="BC16298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7E502F6"/>
    <w:multiLevelType w:val="hybridMultilevel"/>
    <w:tmpl w:val="2710EF02"/>
    <w:lvl w:ilvl="0" w:tplc="CC7A0F3E">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D547B32"/>
    <w:multiLevelType w:val="multilevel"/>
    <w:tmpl w:val="30BAA9B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F14184B"/>
    <w:multiLevelType w:val="hybridMultilevel"/>
    <w:tmpl w:val="632A9DAC"/>
    <w:lvl w:ilvl="0" w:tplc="01A4704A">
      <w:start w:val="1"/>
      <w:numFmt w:val="upperRoman"/>
      <w:lvlText w:val="%1."/>
      <w:lvlJc w:val="left"/>
      <w:pPr>
        <w:tabs>
          <w:tab w:val="num" w:pos="1392"/>
        </w:tabs>
        <w:ind w:left="1392" w:hanging="82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1" w15:restartNumberingAfterBreak="0">
    <w:nsid w:val="41E40C05"/>
    <w:multiLevelType w:val="hybridMultilevel"/>
    <w:tmpl w:val="3710E1A6"/>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FF6761"/>
    <w:multiLevelType w:val="hybridMultilevel"/>
    <w:tmpl w:val="4670C68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4B1B7EB2"/>
    <w:multiLevelType w:val="hybridMultilevel"/>
    <w:tmpl w:val="F2869038"/>
    <w:lvl w:ilvl="0" w:tplc="A306C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257E23"/>
    <w:multiLevelType w:val="hybridMultilevel"/>
    <w:tmpl w:val="EA1A8E92"/>
    <w:lvl w:ilvl="0" w:tplc="3CF282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B972121"/>
    <w:multiLevelType w:val="hybridMultilevel"/>
    <w:tmpl w:val="BB50913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966B74"/>
    <w:multiLevelType w:val="hybridMultilevel"/>
    <w:tmpl w:val="79DC7BFE"/>
    <w:lvl w:ilvl="0" w:tplc="3CE480E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097DC9"/>
    <w:multiLevelType w:val="hybridMultilevel"/>
    <w:tmpl w:val="064875D2"/>
    <w:lvl w:ilvl="0" w:tplc="F4B0BC72">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4C83275"/>
    <w:multiLevelType w:val="hybridMultilevel"/>
    <w:tmpl w:val="D0525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41050A"/>
    <w:multiLevelType w:val="hybridMultilevel"/>
    <w:tmpl w:val="464C673C"/>
    <w:lvl w:ilvl="0" w:tplc="E3469A24">
      <w:start w:val="1"/>
      <w:numFmt w:val="decimal"/>
      <w:lvlText w:val="%1."/>
      <w:lvlJc w:val="left"/>
      <w:pPr>
        <w:tabs>
          <w:tab w:val="num" w:pos="1080"/>
        </w:tabs>
        <w:ind w:left="1080" w:hanging="360"/>
      </w:pPr>
      <w:rPr>
        <w:rFonts w:hint="default"/>
      </w:rPr>
    </w:lvl>
    <w:lvl w:ilvl="1" w:tplc="FBBAB284">
      <w:numFmt w:val="none"/>
      <w:lvlText w:val=""/>
      <w:lvlJc w:val="left"/>
      <w:pPr>
        <w:tabs>
          <w:tab w:val="num" w:pos="360"/>
        </w:tabs>
      </w:pPr>
    </w:lvl>
    <w:lvl w:ilvl="2" w:tplc="0C684D3A">
      <w:numFmt w:val="none"/>
      <w:lvlText w:val=""/>
      <w:lvlJc w:val="left"/>
      <w:pPr>
        <w:tabs>
          <w:tab w:val="num" w:pos="360"/>
        </w:tabs>
      </w:pPr>
    </w:lvl>
    <w:lvl w:ilvl="3" w:tplc="225EF246">
      <w:numFmt w:val="none"/>
      <w:lvlText w:val=""/>
      <w:lvlJc w:val="left"/>
      <w:pPr>
        <w:tabs>
          <w:tab w:val="num" w:pos="360"/>
        </w:tabs>
      </w:pPr>
    </w:lvl>
    <w:lvl w:ilvl="4" w:tplc="272E7DE2">
      <w:numFmt w:val="none"/>
      <w:lvlText w:val=""/>
      <w:lvlJc w:val="left"/>
      <w:pPr>
        <w:tabs>
          <w:tab w:val="num" w:pos="360"/>
        </w:tabs>
      </w:pPr>
    </w:lvl>
    <w:lvl w:ilvl="5" w:tplc="CD023CF8">
      <w:numFmt w:val="none"/>
      <w:lvlText w:val=""/>
      <w:lvlJc w:val="left"/>
      <w:pPr>
        <w:tabs>
          <w:tab w:val="num" w:pos="360"/>
        </w:tabs>
      </w:pPr>
    </w:lvl>
    <w:lvl w:ilvl="6" w:tplc="8A92A3D6">
      <w:numFmt w:val="none"/>
      <w:lvlText w:val=""/>
      <w:lvlJc w:val="left"/>
      <w:pPr>
        <w:tabs>
          <w:tab w:val="num" w:pos="360"/>
        </w:tabs>
      </w:pPr>
    </w:lvl>
    <w:lvl w:ilvl="7" w:tplc="D07C9CFC">
      <w:numFmt w:val="none"/>
      <w:lvlText w:val=""/>
      <w:lvlJc w:val="left"/>
      <w:pPr>
        <w:tabs>
          <w:tab w:val="num" w:pos="360"/>
        </w:tabs>
      </w:pPr>
    </w:lvl>
    <w:lvl w:ilvl="8" w:tplc="FA78762A">
      <w:numFmt w:val="none"/>
      <w:lvlText w:val=""/>
      <w:lvlJc w:val="left"/>
      <w:pPr>
        <w:tabs>
          <w:tab w:val="num" w:pos="360"/>
        </w:tabs>
      </w:pPr>
    </w:lvl>
  </w:abstractNum>
  <w:abstractNum w:abstractNumId="30" w15:restartNumberingAfterBreak="0">
    <w:nsid w:val="617F1913"/>
    <w:multiLevelType w:val="hybridMultilevel"/>
    <w:tmpl w:val="5248F9CE"/>
    <w:lvl w:ilvl="0" w:tplc="10C25FA4">
      <w:numFmt w:val="bullet"/>
      <w:lvlText w:val="-"/>
      <w:lvlJc w:val="left"/>
      <w:pPr>
        <w:tabs>
          <w:tab w:val="num" w:pos="624"/>
        </w:tabs>
        <w:ind w:left="0" w:firstLine="397"/>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E4677F"/>
    <w:multiLevelType w:val="hybridMultilevel"/>
    <w:tmpl w:val="4296E044"/>
    <w:lvl w:ilvl="0" w:tplc="0248D4E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8B40E22"/>
    <w:multiLevelType w:val="hybridMultilevel"/>
    <w:tmpl w:val="407E9BBE"/>
    <w:lvl w:ilvl="0" w:tplc="65D62D46">
      <w:start w:val="1"/>
      <w:numFmt w:val="lowerLetter"/>
      <w:lvlText w:val="%1)"/>
      <w:lvlJc w:val="left"/>
      <w:pPr>
        <w:ind w:left="1080" w:hanging="360"/>
      </w:pPr>
      <w:rPr>
        <w:rFonts w:hint="default"/>
        <w:b/>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3" w15:restartNumberingAfterBreak="0">
    <w:nsid w:val="6C6657B6"/>
    <w:multiLevelType w:val="hybridMultilevel"/>
    <w:tmpl w:val="58A40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DE290E"/>
    <w:multiLevelType w:val="hybridMultilevel"/>
    <w:tmpl w:val="0CDA4956"/>
    <w:lvl w:ilvl="0" w:tplc="0409000F">
      <w:start w:val="1"/>
      <w:numFmt w:val="decimal"/>
      <w:lvlText w:val="%1."/>
      <w:lvlJc w:val="left"/>
      <w:pPr>
        <w:tabs>
          <w:tab w:val="num" w:pos="360"/>
        </w:tabs>
        <w:ind w:left="360" w:hanging="360"/>
      </w:pPr>
      <w:rPr>
        <w:rFonts w:hint="default"/>
        <w:sz w:val="20"/>
        <w:szCs w:val="20"/>
      </w:rPr>
    </w:lvl>
    <w:lvl w:ilvl="1" w:tplc="44FE5BA8">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23F1EA2"/>
    <w:multiLevelType w:val="hybridMultilevel"/>
    <w:tmpl w:val="B2D63756"/>
    <w:lvl w:ilvl="0" w:tplc="FFFFFFFF">
      <w:start w:val="1"/>
      <w:numFmt w:val="bullet"/>
      <w:lvlText w:val=""/>
      <w:lvlJc w:val="left"/>
      <w:pPr>
        <w:tabs>
          <w:tab w:val="num" w:pos="1440"/>
        </w:tabs>
        <w:ind w:left="144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7F65A9"/>
    <w:multiLevelType w:val="hybridMultilevel"/>
    <w:tmpl w:val="3DDA57C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C7670A"/>
    <w:multiLevelType w:val="hybridMultilevel"/>
    <w:tmpl w:val="8B80234A"/>
    <w:lvl w:ilvl="0" w:tplc="410CD428">
      <w:start w:val="1"/>
      <w:numFmt w:val="decimal"/>
      <w:lvlText w:val="%1."/>
      <w:lvlJc w:val="left"/>
      <w:pPr>
        <w:tabs>
          <w:tab w:val="num" w:pos="720"/>
        </w:tabs>
        <w:ind w:left="720" w:hanging="360"/>
      </w:pPr>
      <w:rPr>
        <w:rFonts w:ascii=".VnTimeH" w:hAnsi=".VnTimeH"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0"/>
  </w:num>
  <w:num w:numId="3">
    <w:abstractNumId w:val="24"/>
  </w:num>
  <w:num w:numId="4">
    <w:abstractNumId w:val="28"/>
  </w:num>
  <w:num w:numId="5">
    <w:abstractNumId w:val="9"/>
  </w:num>
  <w:num w:numId="6">
    <w:abstractNumId w:val="25"/>
  </w:num>
  <w:num w:numId="7">
    <w:abstractNumId w:val="5"/>
  </w:num>
  <w:num w:numId="8">
    <w:abstractNumId w:val="1"/>
  </w:num>
  <w:num w:numId="9">
    <w:abstractNumId w:val="8"/>
  </w:num>
  <w:num w:numId="10">
    <w:abstractNumId w:val="35"/>
  </w:num>
  <w:num w:numId="11">
    <w:abstractNumId w:val="30"/>
  </w:num>
  <w:num w:numId="12">
    <w:abstractNumId w:val="34"/>
  </w:num>
  <w:num w:numId="13">
    <w:abstractNumId w:val="13"/>
  </w:num>
  <w:num w:numId="14">
    <w:abstractNumId w:val="37"/>
  </w:num>
  <w:num w:numId="15">
    <w:abstractNumId w:val="14"/>
  </w:num>
  <w:num w:numId="16">
    <w:abstractNumId w:val="2"/>
  </w:num>
  <w:num w:numId="17">
    <w:abstractNumId w:val="36"/>
  </w:num>
  <w:num w:numId="18">
    <w:abstractNumId w:val="4"/>
  </w:num>
  <w:num w:numId="19">
    <w:abstractNumId w:val="19"/>
  </w:num>
  <w:num w:numId="20">
    <w:abstractNumId w:val="21"/>
  </w:num>
  <w:num w:numId="21">
    <w:abstractNumId w:val="20"/>
  </w:num>
  <w:num w:numId="22">
    <w:abstractNumId w:val="29"/>
  </w:num>
  <w:num w:numId="23">
    <w:abstractNumId w:val="33"/>
  </w:num>
  <w:num w:numId="24">
    <w:abstractNumId w:val="0"/>
  </w:num>
  <w:num w:numId="25">
    <w:abstractNumId w:val="27"/>
  </w:num>
  <w:num w:numId="26">
    <w:abstractNumId w:val="17"/>
  </w:num>
  <w:num w:numId="27">
    <w:abstractNumId w:val="11"/>
  </w:num>
  <w:num w:numId="28">
    <w:abstractNumId w:val="26"/>
  </w:num>
  <w:num w:numId="29">
    <w:abstractNumId w:val="31"/>
  </w:num>
  <w:num w:numId="30">
    <w:abstractNumId w:val="6"/>
  </w:num>
  <w:num w:numId="31">
    <w:abstractNumId w:val="23"/>
  </w:num>
  <w:num w:numId="32">
    <w:abstractNumId w:val="32"/>
  </w:num>
  <w:num w:numId="33">
    <w:abstractNumId w:val="7"/>
  </w:num>
  <w:num w:numId="34">
    <w:abstractNumId w:val="22"/>
  </w:num>
  <w:num w:numId="35">
    <w:abstractNumId w:val="12"/>
  </w:num>
  <w:num w:numId="36">
    <w:abstractNumId w:val="15"/>
  </w:num>
  <w:num w:numId="37">
    <w:abstractNumId w:val="16"/>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D55"/>
    <w:rsid w:val="00000764"/>
    <w:rsid w:val="00001089"/>
    <w:rsid w:val="000015E7"/>
    <w:rsid w:val="0000204A"/>
    <w:rsid w:val="000039B3"/>
    <w:rsid w:val="00003A69"/>
    <w:rsid w:val="00004EF8"/>
    <w:rsid w:val="000069FD"/>
    <w:rsid w:val="00007454"/>
    <w:rsid w:val="00007741"/>
    <w:rsid w:val="000106EF"/>
    <w:rsid w:val="00010892"/>
    <w:rsid w:val="00011106"/>
    <w:rsid w:val="00012E0E"/>
    <w:rsid w:val="00012F18"/>
    <w:rsid w:val="00014F6F"/>
    <w:rsid w:val="00015C1D"/>
    <w:rsid w:val="00015F8C"/>
    <w:rsid w:val="00016E3A"/>
    <w:rsid w:val="00016EF1"/>
    <w:rsid w:val="000203A2"/>
    <w:rsid w:val="0002124F"/>
    <w:rsid w:val="00023618"/>
    <w:rsid w:val="0002426F"/>
    <w:rsid w:val="00024362"/>
    <w:rsid w:val="00025974"/>
    <w:rsid w:val="00026A39"/>
    <w:rsid w:val="00027186"/>
    <w:rsid w:val="000323D0"/>
    <w:rsid w:val="000336B5"/>
    <w:rsid w:val="00035B21"/>
    <w:rsid w:val="00035F79"/>
    <w:rsid w:val="000376A0"/>
    <w:rsid w:val="000377CB"/>
    <w:rsid w:val="00037817"/>
    <w:rsid w:val="00037A11"/>
    <w:rsid w:val="00040FAC"/>
    <w:rsid w:val="00041057"/>
    <w:rsid w:val="000419CE"/>
    <w:rsid w:val="00041E18"/>
    <w:rsid w:val="0004210F"/>
    <w:rsid w:val="000421F8"/>
    <w:rsid w:val="00043D0D"/>
    <w:rsid w:val="00044641"/>
    <w:rsid w:val="00045D86"/>
    <w:rsid w:val="00046766"/>
    <w:rsid w:val="00046863"/>
    <w:rsid w:val="000474EA"/>
    <w:rsid w:val="000479C6"/>
    <w:rsid w:val="00047F15"/>
    <w:rsid w:val="000505BB"/>
    <w:rsid w:val="00051191"/>
    <w:rsid w:val="000519DA"/>
    <w:rsid w:val="00053A98"/>
    <w:rsid w:val="00053F1A"/>
    <w:rsid w:val="00053FCA"/>
    <w:rsid w:val="0006034C"/>
    <w:rsid w:val="000608DB"/>
    <w:rsid w:val="00061107"/>
    <w:rsid w:val="00061F04"/>
    <w:rsid w:val="000629C5"/>
    <w:rsid w:val="0006321C"/>
    <w:rsid w:val="00064682"/>
    <w:rsid w:val="00064C30"/>
    <w:rsid w:val="00064FF3"/>
    <w:rsid w:val="000653EB"/>
    <w:rsid w:val="00065BAC"/>
    <w:rsid w:val="00067396"/>
    <w:rsid w:val="00070A97"/>
    <w:rsid w:val="00071AB4"/>
    <w:rsid w:val="00072FB1"/>
    <w:rsid w:val="000740A7"/>
    <w:rsid w:val="00074138"/>
    <w:rsid w:val="000743AA"/>
    <w:rsid w:val="0007519F"/>
    <w:rsid w:val="00075406"/>
    <w:rsid w:val="00075C8C"/>
    <w:rsid w:val="00077D1A"/>
    <w:rsid w:val="00077DA3"/>
    <w:rsid w:val="0008266F"/>
    <w:rsid w:val="00082A51"/>
    <w:rsid w:val="000846CB"/>
    <w:rsid w:val="000846E9"/>
    <w:rsid w:val="00085782"/>
    <w:rsid w:val="0008769B"/>
    <w:rsid w:val="00087C0D"/>
    <w:rsid w:val="00087E4A"/>
    <w:rsid w:val="000938CE"/>
    <w:rsid w:val="00095705"/>
    <w:rsid w:val="00095B40"/>
    <w:rsid w:val="00095E2F"/>
    <w:rsid w:val="000966D7"/>
    <w:rsid w:val="000A0084"/>
    <w:rsid w:val="000A1606"/>
    <w:rsid w:val="000A17B4"/>
    <w:rsid w:val="000A189B"/>
    <w:rsid w:val="000A67C0"/>
    <w:rsid w:val="000A6A08"/>
    <w:rsid w:val="000B19DE"/>
    <w:rsid w:val="000B2118"/>
    <w:rsid w:val="000B2E2D"/>
    <w:rsid w:val="000B4A1E"/>
    <w:rsid w:val="000B4B58"/>
    <w:rsid w:val="000B6239"/>
    <w:rsid w:val="000B6810"/>
    <w:rsid w:val="000B7680"/>
    <w:rsid w:val="000B7685"/>
    <w:rsid w:val="000B77B7"/>
    <w:rsid w:val="000C0218"/>
    <w:rsid w:val="000C164D"/>
    <w:rsid w:val="000C2223"/>
    <w:rsid w:val="000C2A47"/>
    <w:rsid w:val="000C4007"/>
    <w:rsid w:val="000C4138"/>
    <w:rsid w:val="000C4CF0"/>
    <w:rsid w:val="000C684D"/>
    <w:rsid w:val="000C703A"/>
    <w:rsid w:val="000D1352"/>
    <w:rsid w:val="000D1DE4"/>
    <w:rsid w:val="000D3257"/>
    <w:rsid w:val="000D36E1"/>
    <w:rsid w:val="000D4A32"/>
    <w:rsid w:val="000D4B1D"/>
    <w:rsid w:val="000D50D5"/>
    <w:rsid w:val="000D6AC2"/>
    <w:rsid w:val="000D7373"/>
    <w:rsid w:val="000E06A4"/>
    <w:rsid w:val="000E06F6"/>
    <w:rsid w:val="000E2117"/>
    <w:rsid w:val="000E2B20"/>
    <w:rsid w:val="000E2DD0"/>
    <w:rsid w:val="000E4EAD"/>
    <w:rsid w:val="000E500B"/>
    <w:rsid w:val="000E53A6"/>
    <w:rsid w:val="000E65A8"/>
    <w:rsid w:val="000F25AF"/>
    <w:rsid w:val="000F2E8A"/>
    <w:rsid w:val="000F326D"/>
    <w:rsid w:val="000F4612"/>
    <w:rsid w:val="000F4F6B"/>
    <w:rsid w:val="000F5422"/>
    <w:rsid w:val="000F7CBB"/>
    <w:rsid w:val="0010052C"/>
    <w:rsid w:val="00102427"/>
    <w:rsid w:val="00103202"/>
    <w:rsid w:val="001032F7"/>
    <w:rsid w:val="00104FBE"/>
    <w:rsid w:val="001114D6"/>
    <w:rsid w:val="00113FD5"/>
    <w:rsid w:val="00114226"/>
    <w:rsid w:val="001142F5"/>
    <w:rsid w:val="0011595D"/>
    <w:rsid w:val="001159F9"/>
    <w:rsid w:val="00115D6E"/>
    <w:rsid w:val="00115EAC"/>
    <w:rsid w:val="0011791B"/>
    <w:rsid w:val="00117C4E"/>
    <w:rsid w:val="00120045"/>
    <w:rsid w:val="00120C0D"/>
    <w:rsid w:val="00120C81"/>
    <w:rsid w:val="0012105C"/>
    <w:rsid w:val="00121BAA"/>
    <w:rsid w:val="0012277D"/>
    <w:rsid w:val="00122B2B"/>
    <w:rsid w:val="001239F1"/>
    <w:rsid w:val="00123F65"/>
    <w:rsid w:val="0012412F"/>
    <w:rsid w:val="00125F7C"/>
    <w:rsid w:val="001265FC"/>
    <w:rsid w:val="00126A08"/>
    <w:rsid w:val="001302DA"/>
    <w:rsid w:val="001307A6"/>
    <w:rsid w:val="001316BA"/>
    <w:rsid w:val="00132072"/>
    <w:rsid w:val="001331F0"/>
    <w:rsid w:val="00133719"/>
    <w:rsid w:val="00133A9F"/>
    <w:rsid w:val="00134042"/>
    <w:rsid w:val="00134997"/>
    <w:rsid w:val="0013597A"/>
    <w:rsid w:val="00136F00"/>
    <w:rsid w:val="00140761"/>
    <w:rsid w:val="00140B4C"/>
    <w:rsid w:val="00142216"/>
    <w:rsid w:val="00143262"/>
    <w:rsid w:val="00144176"/>
    <w:rsid w:val="001443F5"/>
    <w:rsid w:val="001448B7"/>
    <w:rsid w:val="00145000"/>
    <w:rsid w:val="0014561B"/>
    <w:rsid w:val="0015143E"/>
    <w:rsid w:val="00152D16"/>
    <w:rsid w:val="00152D66"/>
    <w:rsid w:val="00153E32"/>
    <w:rsid w:val="00154491"/>
    <w:rsid w:val="0015553D"/>
    <w:rsid w:val="00155C56"/>
    <w:rsid w:val="0015616E"/>
    <w:rsid w:val="00156A70"/>
    <w:rsid w:val="00156BB1"/>
    <w:rsid w:val="0016024C"/>
    <w:rsid w:val="00160457"/>
    <w:rsid w:val="0016134C"/>
    <w:rsid w:val="00162417"/>
    <w:rsid w:val="00162D20"/>
    <w:rsid w:val="00163C15"/>
    <w:rsid w:val="00164184"/>
    <w:rsid w:val="00164F60"/>
    <w:rsid w:val="0016586A"/>
    <w:rsid w:val="00166C09"/>
    <w:rsid w:val="001715FC"/>
    <w:rsid w:val="00171E0B"/>
    <w:rsid w:val="00173318"/>
    <w:rsid w:val="00173FBE"/>
    <w:rsid w:val="00174CF5"/>
    <w:rsid w:val="00174F58"/>
    <w:rsid w:val="001764F1"/>
    <w:rsid w:val="00176E70"/>
    <w:rsid w:val="00176EEE"/>
    <w:rsid w:val="0017747A"/>
    <w:rsid w:val="001777D9"/>
    <w:rsid w:val="00177AD3"/>
    <w:rsid w:val="00177AFB"/>
    <w:rsid w:val="00177BB0"/>
    <w:rsid w:val="001801E2"/>
    <w:rsid w:val="00180737"/>
    <w:rsid w:val="001811FF"/>
    <w:rsid w:val="0018123D"/>
    <w:rsid w:val="00182CD2"/>
    <w:rsid w:val="00182F03"/>
    <w:rsid w:val="00186226"/>
    <w:rsid w:val="00190A61"/>
    <w:rsid w:val="00191259"/>
    <w:rsid w:val="00195302"/>
    <w:rsid w:val="00195375"/>
    <w:rsid w:val="001962F6"/>
    <w:rsid w:val="001966A7"/>
    <w:rsid w:val="00197756"/>
    <w:rsid w:val="00197AB1"/>
    <w:rsid w:val="001A184D"/>
    <w:rsid w:val="001A3756"/>
    <w:rsid w:val="001A3FE2"/>
    <w:rsid w:val="001A4840"/>
    <w:rsid w:val="001A4CF4"/>
    <w:rsid w:val="001A4E3C"/>
    <w:rsid w:val="001A5182"/>
    <w:rsid w:val="001A57A2"/>
    <w:rsid w:val="001A7960"/>
    <w:rsid w:val="001B0E05"/>
    <w:rsid w:val="001B100C"/>
    <w:rsid w:val="001B111F"/>
    <w:rsid w:val="001B22E9"/>
    <w:rsid w:val="001B2437"/>
    <w:rsid w:val="001B358F"/>
    <w:rsid w:val="001B3B54"/>
    <w:rsid w:val="001B42DA"/>
    <w:rsid w:val="001B484F"/>
    <w:rsid w:val="001B4C7D"/>
    <w:rsid w:val="001B4F3A"/>
    <w:rsid w:val="001B6DB9"/>
    <w:rsid w:val="001C08EC"/>
    <w:rsid w:val="001C0AF9"/>
    <w:rsid w:val="001C2D3F"/>
    <w:rsid w:val="001C326F"/>
    <w:rsid w:val="001C58DB"/>
    <w:rsid w:val="001C5C27"/>
    <w:rsid w:val="001C7243"/>
    <w:rsid w:val="001C72E6"/>
    <w:rsid w:val="001C7A75"/>
    <w:rsid w:val="001D0536"/>
    <w:rsid w:val="001D0D9B"/>
    <w:rsid w:val="001D0F52"/>
    <w:rsid w:val="001D15F7"/>
    <w:rsid w:val="001D1CB3"/>
    <w:rsid w:val="001D34D6"/>
    <w:rsid w:val="001D633D"/>
    <w:rsid w:val="001D63EA"/>
    <w:rsid w:val="001E01DB"/>
    <w:rsid w:val="001E1325"/>
    <w:rsid w:val="001E1406"/>
    <w:rsid w:val="001E1D35"/>
    <w:rsid w:val="001E3A93"/>
    <w:rsid w:val="001E5F1A"/>
    <w:rsid w:val="001E5FE6"/>
    <w:rsid w:val="001E68BB"/>
    <w:rsid w:val="001E7D27"/>
    <w:rsid w:val="001F0544"/>
    <w:rsid w:val="001F05D0"/>
    <w:rsid w:val="001F10C0"/>
    <w:rsid w:val="001F1212"/>
    <w:rsid w:val="001F1BA0"/>
    <w:rsid w:val="001F2D2B"/>
    <w:rsid w:val="001F3970"/>
    <w:rsid w:val="001F3EE2"/>
    <w:rsid w:val="001F4054"/>
    <w:rsid w:val="001F624D"/>
    <w:rsid w:val="001F6AB8"/>
    <w:rsid w:val="001F6E40"/>
    <w:rsid w:val="001F74AB"/>
    <w:rsid w:val="001F76D2"/>
    <w:rsid w:val="0020138D"/>
    <w:rsid w:val="002020A3"/>
    <w:rsid w:val="00202383"/>
    <w:rsid w:val="00204659"/>
    <w:rsid w:val="00205BFA"/>
    <w:rsid w:val="00205DBF"/>
    <w:rsid w:val="00206BC6"/>
    <w:rsid w:val="00206D0E"/>
    <w:rsid w:val="002073E1"/>
    <w:rsid w:val="002107B1"/>
    <w:rsid w:val="0021126B"/>
    <w:rsid w:val="00211763"/>
    <w:rsid w:val="002120F4"/>
    <w:rsid w:val="002124C8"/>
    <w:rsid w:val="00212F7E"/>
    <w:rsid w:val="0021360E"/>
    <w:rsid w:val="002136CC"/>
    <w:rsid w:val="002137F9"/>
    <w:rsid w:val="00213A33"/>
    <w:rsid w:val="00213E55"/>
    <w:rsid w:val="00214566"/>
    <w:rsid w:val="002177A9"/>
    <w:rsid w:val="00221256"/>
    <w:rsid w:val="00221FCF"/>
    <w:rsid w:val="002234CF"/>
    <w:rsid w:val="00224B5D"/>
    <w:rsid w:val="002264A6"/>
    <w:rsid w:val="00227DF0"/>
    <w:rsid w:val="00230584"/>
    <w:rsid w:val="00231E4E"/>
    <w:rsid w:val="00232BD1"/>
    <w:rsid w:val="00233F6B"/>
    <w:rsid w:val="002341FA"/>
    <w:rsid w:val="002343DA"/>
    <w:rsid w:val="00234879"/>
    <w:rsid w:val="0023662F"/>
    <w:rsid w:val="002370B6"/>
    <w:rsid w:val="00237D40"/>
    <w:rsid w:val="00240810"/>
    <w:rsid w:val="002416B9"/>
    <w:rsid w:val="00242484"/>
    <w:rsid w:val="00243A96"/>
    <w:rsid w:val="00244906"/>
    <w:rsid w:val="00244B2C"/>
    <w:rsid w:val="00244FC0"/>
    <w:rsid w:val="00245127"/>
    <w:rsid w:val="002457AB"/>
    <w:rsid w:val="00246845"/>
    <w:rsid w:val="00247EF0"/>
    <w:rsid w:val="00252085"/>
    <w:rsid w:val="002532A2"/>
    <w:rsid w:val="002534BB"/>
    <w:rsid w:val="00255ED2"/>
    <w:rsid w:val="002566E6"/>
    <w:rsid w:val="00256A5E"/>
    <w:rsid w:val="002600F3"/>
    <w:rsid w:val="00260865"/>
    <w:rsid w:val="00261EC2"/>
    <w:rsid w:val="00262169"/>
    <w:rsid w:val="00262439"/>
    <w:rsid w:val="00265B92"/>
    <w:rsid w:val="002660A7"/>
    <w:rsid w:val="0026666E"/>
    <w:rsid w:val="00266B83"/>
    <w:rsid w:val="00267118"/>
    <w:rsid w:val="00270170"/>
    <w:rsid w:val="00270A3B"/>
    <w:rsid w:val="00270BC9"/>
    <w:rsid w:val="002714B1"/>
    <w:rsid w:val="00271D55"/>
    <w:rsid w:val="002720DA"/>
    <w:rsid w:val="00273974"/>
    <w:rsid w:val="00273AF7"/>
    <w:rsid w:val="002754C0"/>
    <w:rsid w:val="002803FF"/>
    <w:rsid w:val="0028153B"/>
    <w:rsid w:val="002821AE"/>
    <w:rsid w:val="002859BF"/>
    <w:rsid w:val="002868A5"/>
    <w:rsid w:val="00287457"/>
    <w:rsid w:val="00287B95"/>
    <w:rsid w:val="00290365"/>
    <w:rsid w:val="002907DF"/>
    <w:rsid w:val="00290F35"/>
    <w:rsid w:val="00291B0A"/>
    <w:rsid w:val="00291E29"/>
    <w:rsid w:val="002921EB"/>
    <w:rsid w:val="00292A53"/>
    <w:rsid w:val="00292BC5"/>
    <w:rsid w:val="00292FB2"/>
    <w:rsid w:val="00294028"/>
    <w:rsid w:val="002955B5"/>
    <w:rsid w:val="0029574C"/>
    <w:rsid w:val="00295F98"/>
    <w:rsid w:val="00296D98"/>
    <w:rsid w:val="00296EAF"/>
    <w:rsid w:val="002A07CE"/>
    <w:rsid w:val="002A10F8"/>
    <w:rsid w:val="002A1291"/>
    <w:rsid w:val="002A545B"/>
    <w:rsid w:val="002A632D"/>
    <w:rsid w:val="002A6443"/>
    <w:rsid w:val="002A67FD"/>
    <w:rsid w:val="002A6A9E"/>
    <w:rsid w:val="002A7FFE"/>
    <w:rsid w:val="002B1842"/>
    <w:rsid w:val="002B18BD"/>
    <w:rsid w:val="002B1FC2"/>
    <w:rsid w:val="002B2284"/>
    <w:rsid w:val="002B51E6"/>
    <w:rsid w:val="002B64C9"/>
    <w:rsid w:val="002B6E43"/>
    <w:rsid w:val="002B73FD"/>
    <w:rsid w:val="002C0489"/>
    <w:rsid w:val="002C1470"/>
    <w:rsid w:val="002C237D"/>
    <w:rsid w:val="002C2AD6"/>
    <w:rsid w:val="002C2B89"/>
    <w:rsid w:val="002C3907"/>
    <w:rsid w:val="002C4513"/>
    <w:rsid w:val="002C4912"/>
    <w:rsid w:val="002C4DAC"/>
    <w:rsid w:val="002C5C77"/>
    <w:rsid w:val="002C61FB"/>
    <w:rsid w:val="002C66BB"/>
    <w:rsid w:val="002C7AF9"/>
    <w:rsid w:val="002C7D12"/>
    <w:rsid w:val="002D19EE"/>
    <w:rsid w:val="002D245C"/>
    <w:rsid w:val="002D2A0B"/>
    <w:rsid w:val="002D4CAB"/>
    <w:rsid w:val="002D5258"/>
    <w:rsid w:val="002D5568"/>
    <w:rsid w:val="002D5661"/>
    <w:rsid w:val="002D578C"/>
    <w:rsid w:val="002D6AC9"/>
    <w:rsid w:val="002D7478"/>
    <w:rsid w:val="002D759B"/>
    <w:rsid w:val="002D7642"/>
    <w:rsid w:val="002E030B"/>
    <w:rsid w:val="002E0DEB"/>
    <w:rsid w:val="002E0F6D"/>
    <w:rsid w:val="002E1361"/>
    <w:rsid w:val="002E1639"/>
    <w:rsid w:val="002E1B61"/>
    <w:rsid w:val="002E1B9D"/>
    <w:rsid w:val="002E2A0C"/>
    <w:rsid w:val="002E31B1"/>
    <w:rsid w:val="002E6CE8"/>
    <w:rsid w:val="002E7921"/>
    <w:rsid w:val="002F089D"/>
    <w:rsid w:val="002F0A4E"/>
    <w:rsid w:val="002F195D"/>
    <w:rsid w:val="002F1C4B"/>
    <w:rsid w:val="002F2E12"/>
    <w:rsid w:val="002F3342"/>
    <w:rsid w:val="002F37A1"/>
    <w:rsid w:val="002F54A3"/>
    <w:rsid w:val="002F55F3"/>
    <w:rsid w:val="002F773C"/>
    <w:rsid w:val="0030114B"/>
    <w:rsid w:val="00302158"/>
    <w:rsid w:val="00302A91"/>
    <w:rsid w:val="00302F35"/>
    <w:rsid w:val="00303C56"/>
    <w:rsid w:val="00304E78"/>
    <w:rsid w:val="003057AE"/>
    <w:rsid w:val="003064D2"/>
    <w:rsid w:val="00307504"/>
    <w:rsid w:val="00307BBC"/>
    <w:rsid w:val="00310784"/>
    <w:rsid w:val="003119C5"/>
    <w:rsid w:val="00312D4C"/>
    <w:rsid w:val="00313B81"/>
    <w:rsid w:val="0031505B"/>
    <w:rsid w:val="00315946"/>
    <w:rsid w:val="00315F2A"/>
    <w:rsid w:val="00317848"/>
    <w:rsid w:val="003204E1"/>
    <w:rsid w:val="00320DA3"/>
    <w:rsid w:val="0032141F"/>
    <w:rsid w:val="0032161C"/>
    <w:rsid w:val="00321BC6"/>
    <w:rsid w:val="00321E4D"/>
    <w:rsid w:val="00322486"/>
    <w:rsid w:val="00323761"/>
    <w:rsid w:val="00323FC7"/>
    <w:rsid w:val="0032532D"/>
    <w:rsid w:val="00326954"/>
    <w:rsid w:val="00326A39"/>
    <w:rsid w:val="00327585"/>
    <w:rsid w:val="00327A5E"/>
    <w:rsid w:val="00330EE4"/>
    <w:rsid w:val="00331790"/>
    <w:rsid w:val="003327E3"/>
    <w:rsid w:val="00333ADB"/>
    <w:rsid w:val="00333B3F"/>
    <w:rsid w:val="00333CEE"/>
    <w:rsid w:val="003340B6"/>
    <w:rsid w:val="00335749"/>
    <w:rsid w:val="00335E3B"/>
    <w:rsid w:val="0033683F"/>
    <w:rsid w:val="003372F0"/>
    <w:rsid w:val="00337485"/>
    <w:rsid w:val="00337678"/>
    <w:rsid w:val="00337A13"/>
    <w:rsid w:val="003407C3"/>
    <w:rsid w:val="003413E4"/>
    <w:rsid w:val="00341846"/>
    <w:rsid w:val="003428B6"/>
    <w:rsid w:val="00344AA5"/>
    <w:rsid w:val="00345056"/>
    <w:rsid w:val="003472B4"/>
    <w:rsid w:val="003507A5"/>
    <w:rsid w:val="00351002"/>
    <w:rsid w:val="0035121E"/>
    <w:rsid w:val="0035122D"/>
    <w:rsid w:val="00351750"/>
    <w:rsid w:val="00351C86"/>
    <w:rsid w:val="00351DF0"/>
    <w:rsid w:val="00352A99"/>
    <w:rsid w:val="00354148"/>
    <w:rsid w:val="0035498B"/>
    <w:rsid w:val="00354F2F"/>
    <w:rsid w:val="003618DF"/>
    <w:rsid w:val="00362867"/>
    <w:rsid w:val="00363E31"/>
    <w:rsid w:val="003641D4"/>
    <w:rsid w:val="003648A4"/>
    <w:rsid w:val="0036510F"/>
    <w:rsid w:val="003651D1"/>
    <w:rsid w:val="0036545E"/>
    <w:rsid w:val="00365590"/>
    <w:rsid w:val="003663A7"/>
    <w:rsid w:val="00367E4C"/>
    <w:rsid w:val="0037115F"/>
    <w:rsid w:val="00371CEE"/>
    <w:rsid w:val="003754F6"/>
    <w:rsid w:val="00375D7F"/>
    <w:rsid w:val="00375E14"/>
    <w:rsid w:val="00375F64"/>
    <w:rsid w:val="00376E5F"/>
    <w:rsid w:val="003776F9"/>
    <w:rsid w:val="00377C11"/>
    <w:rsid w:val="00380CD8"/>
    <w:rsid w:val="0038164C"/>
    <w:rsid w:val="00382994"/>
    <w:rsid w:val="00383718"/>
    <w:rsid w:val="003838EC"/>
    <w:rsid w:val="00384120"/>
    <w:rsid w:val="00384F30"/>
    <w:rsid w:val="00386309"/>
    <w:rsid w:val="00386EB5"/>
    <w:rsid w:val="00390642"/>
    <w:rsid w:val="00390CE9"/>
    <w:rsid w:val="00391226"/>
    <w:rsid w:val="00392F4A"/>
    <w:rsid w:val="003930E9"/>
    <w:rsid w:val="00393150"/>
    <w:rsid w:val="00393A3C"/>
    <w:rsid w:val="003959E2"/>
    <w:rsid w:val="0039639D"/>
    <w:rsid w:val="00396ACE"/>
    <w:rsid w:val="003970E7"/>
    <w:rsid w:val="00397415"/>
    <w:rsid w:val="00397EE2"/>
    <w:rsid w:val="003A11DC"/>
    <w:rsid w:val="003A42EB"/>
    <w:rsid w:val="003A47CB"/>
    <w:rsid w:val="003A49A4"/>
    <w:rsid w:val="003A5748"/>
    <w:rsid w:val="003A6033"/>
    <w:rsid w:val="003A61AA"/>
    <w:rsid w:val="003A6CCF"/>
    <w:rsid w:val="003A759D"/>
    <w:rsid w:val="003A77CC"/>
    <w:rsid w:val="003A782D"/>
    <w:rsid w:val="003B0A8E"/>
    <w:rsid w:val="003B1259"/>
    <w:rsid w:val="003B1B57"/>
    <w:rsid w:val="003B1D31"/>
    <w:rsid w:val="003B301C"/>
    <w:rsid w:val="003B34CD"/>
    <w:rsid w:val="003B5744"/>
    <w:rsid w:val="003B6516"/>
    <w:rsid w:val="003B7285"/>
    <w:rsid w:val="003B778D"/>
    <w:rsid w:val="003B7FE3"/>
    <w:rsid w:val="003C13CC"/>
    <w:rsid w:val="003C3A83"/>
    <w:rsid w:val="003C3F17"/>
    <w:rsid w:val="003C4901"/>
    <w:rsid w:val="003C4A91"/>
    <w:rsid w:val="003C5BBE"/>
    <w:rsid w:val="003C72DA"/>
    <w:rsid w:val="003C7DAA"/>
    <w:rsid w:val="003D000C"/>
    <w:rsid w:val="003D0960"/>
    <w:rsid w:val="003D09E2"/>
    <w:rsid w:val="003D0FAC"/>
    <w:rsid w:val="003D1064"/>
    <w:rsid w:val="003D259C"/>
    <w:rsid w:val="003D32B0"/>
    <w:rsid w:val="003D380A"/>
    <w:rsid w:val="003D6561"/>
    <w:rsid w:val="003D73DE"/>
    <w:rsid w:val="003D74F8"/>
    <w:rsid w:val="003D7DD5"/>
    <w:rsid w:val="003D7E3C"/>
    <w:rsid w:val="003D7F91"/>
    <w:rsid w:val="003E0C12"/>
    <w:rsid w:val="003E0F05"/>
    <w:rsid w:val="003E28E1"/>
    <w:rsid w:val="003E2B9F"/>
    <w:rsid w:val="003E38CE"/>
    <w:rsid w:val="003E50B4"/>
    <w:rsid w:val="003E5758"/>
    <w:rsid w:val="003F0982"/>
    <w:rsid w:val="003F13E2"/>
    <w:rsid w:val="003F33DE"/>
    <w:rsid w:val="003F45A8"/>
    <w:rsid w:val="003F72F3"/>
    <w:rsid w:val="00401424"/>
    <w:rsid w:val="00401CDA"/>
    <w:rsid w:val="00402155"/>
    <w:rsid w:val="0040327C"/>
    <w:rsid w:val="00403630"/>
    <w:rsid w:val="00404155"/>
    <w:rsid w:val="00404241"/>
    <w:rsid w:val="004054D7"/>
    <w:rsid w:val="00405C5F"/>
    <w:rsid w:val="00406612"/>
    <w:rsid w:val="00406AE1"/>
    <w:rsid w:val="00406E74"/>
    <w:rsid w:val="00407831"/>
    <w:rsid w:val="00407AA4"/>
    <w:rsid w:val="0041328A"/>
    <w:rsid w:val="00413355"/>
    <w:rsid w:val="0041459B"/>
    <w:rsid w:val="00414A7C"/>
    <w:rsid w:val="00416498"/>
    <w:rsid w:val="0041724C"/>
    <w:rsid w:val="004224E8"/>
    <w:rsid w:val="00422C63"/>
    <w:rsid w:val="00422E87"/>
    <w:rsid w:val="004247D0"/>
    <w:rsid w:val="004253DB"/>
    <w:rsid w:val="00427F48"/>
    <w:rsid w:val="00430EA9"/>
    <w:rsid w:val="004327C0"/>
    <w:rsid w:val="0043299D"/>
    <w:rsid w:val="00434E52"/>
    <w:rsid w:val="0043520C"/>
    <w:rsid w:val="004354BC"/>
    <w:rsid w:val="00436572"/>
    <w:rsid w:val="00441C22"/>
    <w:rsid w:val="00441D93"/>
    <w:rsid w:val="004425F6"/>
    <w:rsid w:val="0044360B"/>
    <w:rsid w:val="00443F7C"/>
    <w:rsid w:val="004457D0"/>
    <w:rsid w:val="0044628D"/>
    <w:rsid w:val="004471DF"/>
    <w:rsid w:val="0045023F"/>
    <w:rsid w:val="00451813"/>
    <w:rsid w:val="00452607"/>
    <w:rsid w:val="004529AE"/>
    <w:rsid w:val="00452A30"/>
    <w:rsid w:val="0045383C"/>
    <w:rsid w:val="00453F2A"/>
    <w:rsid w:val="004548D7"/>
    <w:rsid w:val="00454FE4"/>
    <w:rsid w:val="00455F42"/>
    <w:rsid w:val="00455FD8"/>
    <w:rsid w:val="004575B9"/>
    <w:rsid w:val="0046004F"/>
    <w:rsid w:val="00462E3D"/>
    <w:rsid w:val="00463508"/>
    <w:rsid w:val="00464557"/>
    <w:rsid w:val="004658BA"/>
    <w:rsid w:val="00465E4F"/>
    <w:rsid w:val="0046612A"/>
    <w:rsid w:val="00466334"/>
    <w:rsid w:val="004671D2"/>
    <w:rsid w:val="004678B9"/>
    <w:rsid w:val="00467C14"/>
    <w:rsid w:val="00470D0D"/>
    <w:rsid w:val="00470E4D"/>
    <w:rsid w:val="004735AF"/>
    <w:rsid w:val="00473B3C"/>
    <w:rsid w:val="00474524"/>
    <w:rsid w:val="00476ABD"/>
    <w:rsid w:val="00477860"/>
    <w:rsid w:val="00477B6D"/>
    <w:rsid w:val="00477B75"/>
    <w:rsid w:val="0048005B"/>
    <w:rsid w:val="00480524"/>
    <w:rsid w:val="0048177C"/>
    <w:rsid w:val="004839E5"/>
    <w:rsid w:val="0048539B"/>
    <w:rsid w:val="0048717F"/>
    <w:rsid w:val="00487661"/>
    <w:rsid w:val="004900D3"/>
    <w:rsid w:val="00490D52"/>
    <w:rsid w:val="004918F0"/>
    <w:rsid w:val="00491E71"/>
    <w:rsid w:val="00491EBB"/>
    <w:rsid w:val="00492C78"/>
    <w:rsid w:val="004939C4"/>
    <w:rsid w:val="0049410B"/>
    <w:rsid w:val="0049463A"/>
    <w:rsid w:val="00495089"/>
    <w:rsid w:val="00495BAA"/>
    <w:rsid w:val="004961F0"/>
    <w:rsid w:val="00496CD4"/>
    <w:rsid w:val="00497585"/>
    <w:rsid w:val="004A04EA"/>
    <w:rsid w:val="004A05D0"/>
    <w:rsid w:val="004A13A6"/>
    <w:rsid w:val="004A15E7"/>
    <w:rsid w:val="004A3234"/>
    <w:rsid w:val="004A351C"/>
    <w:rsid w:val="004A555E"/>
    <w:rsid w:val="004A7F7C"/>
    <w:rsid w:val="004B1739"/>
    <w:rsid w:val="004B2538"/>
    <w:rsid w:val="004B26B1"/>
    <w:rsid w:val="004B28B1"/>
    <w:rsid w:val="004B28C2"/>
    <w:rsid w:val="004B2DFF"/>
    <w:rsid w:val="004B2FFD"/>
    <w:rsid w:val="004B4D42"/>
    <w:rsid w:val="004B6A36"/>
    <w:rsid w:val="004B7172"/>
    <w:rsid w:val="004B751C"/>
    <w:rsid w:val="004B7CD6"/>
    <w:rsid w:val="004C06BE"/>
    <w:rsid w:val="004C234E"/>
    <w:rsid w:val="004C2994"/>
    <w:rsid w:val="004C4627"/>
    <w:rsid w:val="004C491B"/>
    <w:rsid w:val="004C4D88"/>
    <w:rsid w:val="004C5F17"/>
    <w:rsid w:val="004C6A29"/>
    <w:rsid w:val="004C6E55"/>
    <w:rsid w:val="004C7734"/>
    <w:rsid w:val="004C7A2B"/>
    <w:rsid w:val="004C7F0D"/>
    <w:rsid w:val="004C7F21"/>
    <w:rsid w:val="004D0884"/>
    <w:rsid w:val="004D14F7"/>
    <w:rsid w:val="004D2DD4"/>
    <w:rsid w:val="004D30BC"/>
    <w:rsid w:val="004D3440"/>
    <w:rsid w:val="004D447B"/>
    <w:rsid w:val="004D5AD1"/>
    <w:rsid w:val="004D5E6B"/>
    <w:rsid w:val="004D618F"/>
    <w:rsid w:val="004D7530"/>
    <w:rsid w:val="004E0E71"/>
    <w:rsid w:val="004E23B6"/>
    <w:rsid w:val="004E370C"/>
    <w:rsid w:val="004E3726"/>
    <w:rsid w:val="004E3A11"/>
    <w:rsid w:val="004E3DE9"/>
    <w:rsid w:val="004E6684"/>
    <w:rsid w:val="004E6B8B"/>
    <w:rsid w:val="004E79E0"/>
    <w:rsid w:val="004F0083"/>
    <w:rsid w:val="004F021F"/>
    <w:rsid w:val="004F1328"/>
    <w:rsid w:val="004F1A53"/>
    <w:rsid w:val="004F2096"/>
    <w:rsid w:val="004F2C7F"/>
    <w:rsid w:val="004F3C59"/>
    <w:rsid w:val="004F5599"/>
    <w:rsid w:val="004F6012"/>
    <w:rsid w:val="004F6240"/>
    <w:rsid w:val="004F64CE"/>
    <w:rsid w:val="004F6B4F"/>
    <w:rsid w:val="00502C81"/>
    <w:rsid w:val="00502E60"/>
    <w:rsid w:val="005036CF"/>
    <w:rsid w:val="00503F66"/>
    <w:rsid w:val="00504596"/>
    <w:rsid w:val="00507B30"/>
    <w:rsid w:val="00507B32"/>
    <w:rsid w:val="005100F4"/>
    <w:rsid w:val="00510C08"/>
    <w:rsid w:val="00511E29"/>
    <w:rsid w:val="00512204"/>
    <w:rsid w:val="0051387D"/>
    <w:rsid w:val="00514930"/>
    <w:rsid w:val="00515331"/>
    <w:rsid w:val="0051687A"/>
    <w:rsid w:val="00517C5B"/>
    <w:rsid w:val="00520554"/>
    <w:rsid w:val="00520E70"/>
    <w:rsid w:val="00521678"/>
    <w:rsid w:val="00521C10"/>
    <w:rsid w:val="0052205E"/>
    <w:rsid w:val="0052239D"/>
    <w:rsid w:val="0052269F"/>
    <w:rsid w:val="00523964"/>
    <w:rsid w:val="00523D88"/>
    <w:rsid w:val="00524392"/>
    <w:rsid w:val="005250DC"/>
    <w:rsid w:val="00525815"/>
    <w:rsid w:val="00525AC6"/>
    <w:rsid w:val="00525C9F"/>
    <w:rsid w:val="00526467"/>
    <w:rsid w:val="00527A91"/>
    <w:rsid w:val="00527EBD"/>
    <w:rsid w:val="005309E9"/>
    <w:rsid w:val="0053167B"/>
    <w:rsid w:val="00531E5F"/>
    <w:rsid w:val="00533A3C"/>
    <w:rsid w:val="00533DC8"/>
    <w:rsid w:val="0053405B"/>
    <w:rsid w:val="0054073F"/>
    <w:rsid w:val="00540B30"/>
    <w:rsid w:val="00540B7F"/>
    <w:rsid w:val="00542AB6"/>
    <w:rsid w:val="00542F56"/>
    <w:rsid w:val="0054311C"/>
    <w:rsid w:val="00543E8F"/>
    <w:rsid w:val="00544D81"/>
    <w:rsid w:val="005450A8"/>
    <w:rsid w:val="0054709A"/>
    <w:rsid w:val="005472EA"/>
    <w:rsid w:val="0054760C"/>
    <w:rsid w:val="0055138E"/>
    <w:rsid w:val="00551A0D"/>
    <w:rsid w:val="00551E51"/>
    <w:rsid w:val="00553A21"/>
    <w:rsid w:val="00554BC1"/>
    <w:rsid w:val="00556F45"/>
    <w:rsid w:val="00557083"/>
    <w:rsid w:val="0055793B"/>
    <w:rsid w:val="00562216"/>
    <w:rsid w:val="00564299"/>
    <w:rsid w:val="005652E7"/>
    <w:rsid w:val="00565309"/>
    <w:rsid w:val="0056573F"/>
    <w:rsid w:val="00567F84"/>
    <w:rsid w:val="00570F26"/>
    <w:rsid w:val="005749A1"/>
    <w:rsid w:val="00575A6F"/>
    <w:rsid w:val="0057657A"/>
    <w:rsid w:val="0057756E"/>
    <w:rsid w:val="00577A1F"/>
    <w:rsid w:val="00577BD0"/>
    <w:rsid w:val="00581863"/>
    <w:rsid w:val="0058248E"/>
    <w:rsid w:val="005845BB"/>
    <w:rsid w:val="00584F6B"/>
    <w:rsid w:val="00586AEA"/>
    <w:rsid w:val="005875D1"/>
    <w:rsid w:val="005876DE"/>
    <w:rsid w:val="0058798E"/>
    <w:rsid w:val="00590104"/>
    <w:rsid w:val="00590C12"/>
    <w:rsid w:val="00590E64"/>
    <w:rsid w:val="00591096"/>
    <w:rsid w:val="00591726"/>
    <w:rsid w:val="005929B5"/>
    <w:rsid w:val="0059461C"/>
    <w:rsid w:val="005951E4"/>
    <w:rsid w:val="00595CBE"/>
    <w:rsid w:val="00596834"/>
    <w:rsid w:val="00596949"/>
    <w:rsid w:val="00597459"/>
    <w:rsid w:val="005A1503"/>
    <w:rsid w:val="005A1D71"/>
    <w:rsid w:val="005A236F"/>
    <w:rsid w:val="005A3808"/>
    <w:rsid w:val="005A4254"/>
    <w:rsid w:val="005A6348"/>
    <w:rsid w:val="005A6571"/>
    <w:rsid w:val="005A6B0F"/>
    <w:rsid w:val="005A7B5E"/>
    <w:rsid w:val="005A7CBA"/>
    <w:rsid w:val="005B2B9D"/>
    <w:rsid w:val="005B3527"/>
    <w:rsid w:val="005B465E"/>
    <w:rsid w:val="005B5093"/>
    <w:rsid w:val="005B53D5"/>
    <w:rsid w:val="005B60A8"/>
    <w:rsid w:val="005B6B1E"/>
    <w:rsid w:val="005B75E5"/>
    <w:rsid w:val="005C00EC"/>
    <w:rsid w:val="005C1493"/>
    <w:rsid w:val="005C5BB2"/>
    <w:rsid w:val="005C5D0A"/>
    <w:rsid w:val="005C5E62"/>
    <w:rsid w:val="005C5F23"/>
    <w:rsid w:val="005C759B"/>
    <w:rsid w:val="005D05EC"/>
    <w:rsid w:val="005D1E0A"/>
    <w:rsid w:val="005D22D2"/>
    <w:rsid w:val="005D2C90"/>
    <w:rsid w:val="005D3487"/>
    <w:rsid w:val="005D3B5F"/>
    <w:rsid w:val="005D4F3F"/>
    <w:rsid w:val="005D5D05"/>
    <w:rsid w:val="005D6A07"/>
    <w:rsid w:val="005E0003"/>
    <w:rsid w:val="005E09A5"/>
    <w:rsid w:val="005E1347"/>
    <w:rsid w:val="005E687C"/>
    <w:rsid w:val="005E692F"/>
    <w:rsid w:val="005E6C8C"/>
    <w:rsid w:val="005F0157"/>
    <w:rsid w:val="005F22E0"/>
    <w:rsid w:val="005F2835"/>
    <w:rsid w:val="005F2A24"/>
    <w:rsid w:val="005F3565"/>
    <w:rsid w:val="005F37BA"/>
    <w:rsid w:val="005F4165"/>
    <w:rsid w:val="005F46CF"/>
    <w:rsid w:val="005F4746"/>
    <w:rsid w:val="005F4C28"/>
    <w:rsid w:val="005F555D"/>
    <w:rsid w:val="005F634A"/>
    <w:rsid w:val="00601237"/>
    <w:rsid w:val="00601D3C"/>
    <w:rsid w:val="00601DEB"/>
    <w:rsid w:val="00603562"/>
    <w:rsid w:val="006046FE"/>
    <w:rsid w:val="006049F1"/>
    <w:rsid w:val="00606023"/>
    <w:rsid w:val="00606032"/>
    <w:rsid w:val="0060732D"/>
    <w:rsid w:val="0061047B"/>
    <w:rsid w:val="006114F6"/>
    <w:rsid w:val="006124D2"/>
    <w:rsid w:val="00612638"/>
    <w:rsid w:val="006129BC"/>
    <w:rsid w:val="00613D98"/>
    <w:rsid w:val="00613F87"/>
    <w:rsid w:val="0061455B"/>
    <w:rsid w:val="006153B4"/>
    <w:rsid w:val="00615DD1"/>
    <w:rsid w:val="0061638E"/>
    <w:rsid w:val="006170F4"/>
    <w:rsid w:val="006205B1"/>
    <w:rsid w:val="0062129F"/>
    <w:rsid w:val="00622314"/>
    <w:rsid w:val="00622537"/>
    <w:rsid w:val="00622C64"/>
    <w:rsid w:val="00622F35"/>
    <w:rsid w:val="00624E7D"/>
    <w:rsid w:val="00627903"/>
    <w:rsid w:val="00630659"/>
    <w:rsid w:val="00631606"/>
    <w:rsid w:val="00631BA3"/>
    <w:rsid w:val="006325B8"/>
    <w:rsid w:val="00634178"/>
    <w:rsid w:val="00634819"/>
    <w:rsid w:val="00635839"/>
    <w:rsid w:val="00635EF7"/>
    <w:rsid w:val="00636960"/>
    <w:rsid w:val="00636C2A"/>
    <w:rsid w:val="006377D9"/>
    <w:rsid w:val="00640562"/>
    <w:rsid w:val="00640DAF"/>
    <w:rsid w:val="006413C0"/>
    <w:rsid w:val="006418F3"/>
    <w:rsid w:val="00641E31"/>
    <w:rsid w:val="006442A1"/>
    <w:rsid w:val="00645E93"/>
    <w:rsid w:val="006477C6"/>
    <w:rsid w:val="00651337"/>
    <w:rsid w:val="006553AC"/>
    <w:rsid w:val="006560CA"/>
    <w:rsid w:val="00656C2F"/>
    <w:rsid w:val="00656EEF"/>
    <w:rsid w:val="00660539"/>
    <w:rsid w:val="00661112"/>
    <w:rsid w:val="0066205A"/>
    <w:rsid w:val="00662068"/>
    <w:rsid w:val="006622C0"/>
    <w:rsid w:val="00662696"/>
    <w:rsid w:val="006627B5"/>
    <w:rsid w:val="00662832"/>
    <w:rsid w:val="00663914"/>
    <w:rsid w:val="006639BA"/>
    <w:rsid w:val="00664166"/>
    <w:rsid w:val="006646FF"/>
    <w:rsid w:val="00665D22"/>
    <w:rsid w:val="00665D53"/>
    <w:rsid w:val="0066613B"/>
    <w:rsid w:val="0066663B"/>
    <w:rsid w:val="00666DA3"/>
    <w:rsid w:val="00666DA5"/>
    <w:rsid w:val="0066742C"/>
    <w:rsid w:val="0067015F"/>
    <w:rsid w:val="0067282C"/>
    <w:rsid w:val="0067641A"/>
    <w:rsid w:val="00676BDB"/>
    <w:rsid w:val="00676DA8"/>
    <w:rsid w:val="00681B4E"/>
    <w:rsid w:val="00683271"/>
    <w:rsid w:val="00683B96"/>
    <w:rsid w:val="00684AD2"/>
    <w:rsid w:val="00684BB4"/>
    <w:rsid w:val="00684F2C"/>
    <w:rsid w:val="00686026"/>
    <w:rsid w:val="00687AB6"/>
    <w:rsid w:val="006902FE"/>
    <w:rsid w:val="00690662"/>
    <w:rsid w:val="006919C1"/>
    <w:rsid w:val="00691B1C"/>
    <w:rsid w:val="00691F29"/>
    <w:rsid w:val="00692DAE"/>
    <w:rsid w:val="00694024"/>
    <w:rsid w:val="006946F2"/>
    <w:rsid w:val="00695614"/>
    <w:rsid w:val="0069662E"/>
    <w:rsid w:val="00697910"/>
    <w:rsid w:val="00697E6E"/>
    <w:rsid w:val="006A0AD3"/>
    <w:rsid w:val="006A2984"/>
    <w:rsid w:val="006A3D92"/>
    <w:rsid w:val="006A3EAF"/>
    <w:rsid w:val="006A3FA0"/>
    <w:rsid w:val="006A4974"/>
    <w:rsid w:val="006A566D"/>
    <w:rsid w:val="006A66F6"/>
    <w:rsid w:val="006A6C8F"/>
    <w:rsid w:val="006A6FB2"/>
    <w:rsid w:val="006A7442"/>
    <w:rsid w:val="006B1A6C"/>
    <w:rsid w:val="006B2F18"/>
    <w:rsid w:val="006B3358"/>
    <w:rsid w:val="006B3AC7"/>
    <w:rsid w:val="006B4233"/>
    <w:rsid w:val="006B4B54"/>
    <w:rsid w:val="006B61A5"/>
    <w:rsid w:val="006B6556"/>
    <w:rsid w:val="006B7150"/>
    <w:rsid w:val="006C0E52"/>
    <w:rsid w:val="006C1343"/>
    <w:rsid w:val="006C1404"/>
    <w:rsid w:val="006C1540"/>
    <w:rsid w:val="006C18F4"/>
    <w:rsid w:val="006C22EE"/>
    <w:rsid w:val="006C2560"/>
    <w:rsid w:val="006C699C"/>
    <w:rsid w:val="006C7548"/>
    <w:rsid w:val="006D14CB"/>
    <w:rsid w:val="006D160C"/>
    <w:rsid w:val="006D2147"/>
    <w:rsid w:val="006D2CEC"/>
    <w:rsid w:val="006D4BBD"/>
    <w:rsid w:val="006D4D2C"/>
    <w:rsid w:val="006D684B"/>
    <w:rsid w:val="006D79A8"/>
    <w:rsid w:val="006D7E74"/>
    <w:rsid w:val="006D7FDF"/>
    <w:rsid w:val="006E4265"/>
    <w:rsid w:val="006E42D6"/>
    <w:rsid w:val="006E44CE"/>
    <w:rsid w:val="006E4504"/>
    <w:rsid w:val="006E4DC3"/>
    <w:rsid w:val="006E4FD7"/>
    <w:rsid w:val="006E5A91"/>
    <w:rsid w:val="006E61AD"/>
    <w:rsid w:val="006E68EF"/>
    <w:rsid w:val="006E76F8"/>
    <w:rsid w:val="006F13D0"/>
    <w:rsid w:val="006F2393"/>
    <w:rsid w:val="006F35A1"/>
    <w:rsid w:val="006F364C"/>
    <w:rsid w:val="006F4156"/>
    <w:rsid w:val="006F442E"/>
    <w:rsid w:val="006F4EE5"/>
    <w:rsid w:val="006F631A"/>
    <w:rsid w:val="006F6663"/>
    <w:rsid w:val="006F792E"/>
    <w:rsid w:val="00700256"/>
    <w:rsid w:val="00701ED4"/>
    <w:rsid w:val="007021FA"/>
    <w:rsid w:val="007027D7"/>
    <w:rsid w:val="00703467"/>
    <w:rsid w:val="00703900"/>
    <w:rsid w:val="00706D06"/>
    <w:rsid w:val="00710231"/>
    <w:rsid w:val="00711E0B"/>
    <w:rsid w:val="007138A0"/>
    <w:rsid w:val="00714BC5"/>
    <w:rsid w:val="007169E5"/>
    <w:rsid w:val="00716C3D"/>
    <w:rsid w:val="0072051A"/>
    <w:rsid w:val="007208D4"/>
    <w:rsid w:val="00720AE1"/>
    <w:rsid w:val="00721AEB"/>
    <w:rsid w:val="00723351"/>
    <w:rsid w:val="00723814"/>
    <w:rsid w:val="007249FD"/>
    <w:rsid w:val="00725A9F"/>
    <w:rsid w:val="0072643F"/>
    <w:rsid w:val="00727E37"/>
    <w:rsid w:val="0073018A"/>
    <w:rsid w:val="007310CB"/>
    <w:rsid w:val="0073237A"/>
    <w:rsid w:val="0073254B"/>
    <w:rsid w:val="00732E85"/>
    <w:rsid w:val="00733B32"/>
    <w:rsid w:val="00733C1C"/>
    <w:rsid w:val="00734D54"/>
    <w:rsid w:val="00735D48"/>
    <w:rsid w:val="00735E01"/>
    <w:rsid w:val="00736DAC"/>
    <w:rsid w:val="00736F43"/>
    <w:rsid w:val="0073733C"/>
    <w:rsid w:val="0074224C"/>
    <w:rsid w:val="00743492"/>
    <w:rsid w:val="0074425F"/>
    <w:rsid w:val="00747027"/>
    <w:rsid w:val="00752948"/>
    <w:rsid w:val="00752DE7"/>
    <w:rsid w:val="007542FE"/>
    <w:rsid w:val="0075502A"/>
    <w:rsid w:val="00755AA9"/>
    <w:rsid w:val="00756470"/>
    <w:rsid w:val="00760308"/>
    <w:rsid w:val="0076138E"/>
    <w:rsid w:val="00761A6C"/>
    <w:rsid w:val="00762288"/>
    <w:rsid w:val="00763FE1"/>
    <w:rsid w:val="0076437C"/>
    <w:rsid w:val="007658D4"/>
    <w:rsid w:val="007675FD"/>
    <w:rsid w:val="0077085F"/>
    <w:rsid w:val="00771A70"/>
    <w:rsid w:val="00771D86"/>
    <w:rsid w:val="00773505"/>
    <w:rsid w:val="00773874"/>
    <w:rsid w:val="00773C85"/>
    <w:rsid w:val="0077491F"/>
    <w:rsid w:val="00775A91"/>
    <w:rsid w:val="00775C4F"/>
    <w:rsid w:val="00775DC1"/>
    <w:rsid w:val="00775FCD"/>
    <w:rsid w:val="00776D4D"/>
    <w:rsid w:val="00780CDF"/>
    <w:rsid w:val="00780D0B"/>
    <w:rsid w:val="00780F06"/>
    <w:rsid w:val="007814EA"/>
    <w:rsid w:val="0078192E"/>
    <w:rsid w:val="00781E16"/>
    <w:rsid w:val="00782AC1"/>
    <w:rsid w:val="00784127"/>
    <w:rsid w:val="00785C77"/>
    <w:rsid w:val="00786095"/>
    <w:rsid w:val="00786172"/>
    <w:rsid w:val="0078724E"/>
    <w:rsid w:val="0079012C"/>
    <w:rsid w:val="007904A0"/>
    <w:rsid w:val="00791B93"/>
    <w:rsid w:val="00792D3D"/>
    <w:rsid w:val="00794309"/>
    <w:rsid w:val="00794455"/>
    <w:rsid w:val="00794D8F"/>
    <w:rsid w:val="00796639"/>
    <w:rsid w:val="007977F3"/>
    <w:rsid w:val="007A03BB"/>
    <w:rsid w:val="007A0983"/>
    <w:rsid w:val="007A122E"/>
    <w:rsid w:val="007A23EF"/>
    <w:rsid w:val="007A4A04"/>
    <w:rsid w:val="007A5130"/>
    <w:rsid w:val="007A5235"/>
    <w:rsid w:val="007A750A"/>
    <w:rsid w:val="007B0D53"/>
    <w:rsid w:val="007B0E46"/>
    <w:rsid w:val="007B14D1"/>
    <w:rsid w:val="007B17F7"/>
    <w:rsid w:val="007B2D64"/>
    <w:rsid w:val="007B3DD8"/>
    <w:rsid w:val="007B4C03"/>
    <w:rsid w:val="007B6088"/>
    <w:rsid w:val="007B65A5"/>
    <w:rsid w:val="007B7008"/>
    <w:rsid w:val="007B7B5E"/>
    <w:rsid w:val="007B7B62"/>
    <w:rsid w:val="007C19BB"/>
    <w:rsid w:val="007C2775"/>
    <w:rsid w:val="007C2920"/>
    <w:rsid w:val="007C3813"/>
    <w:rsid w:val="007C39F3"/>
    <w:rsid w:val="007C4AD6"/>
    <w:rsid w:val="007C502F"/>
    <w:rsid w:val="007C70FF"/>
    <w:rsid w:val="007C78CC"/>
    <w:rsid w:val="007D25F6"/>
    <w:rsid w:val="007D4ABA"/>
    <w:rsid w:val="007D4C1D"/>
    <w:rsid w:val="007D507B"/>
    <w:rsid w:val="007D5F99"/>
    <w:rsid w:val="007D6A5B"/>
    <w:rsid w:val="007D6D6D"/>
    <w:rsid w:val="007D73F1"/>
    <w:rsid w:val="007E0BCB"/>
    <w:rsid w:val="007E1549"/>
    <w:rsid w:val="007E3688"/>
    <w:rsid w:val="007E4312"/>
    <w:rsid w:val="007E4842"/>
    <w:rsid w:val="007E5D80"/>
    <w:rsid w:val="007E6F9D"/>
    <w:rsid w:val="007E721B"/>
    <w:rsid w:val="007E7948"/>
    <w:rsid w:val="007F0738"/>
    <w:rsid w:val="007F0AB4"/>
    <w:rsid w:val="007F0D6F"/>
    <w:rsid w:val="007F1484"/>
    <w:rsid w:val="007F34E9"/>
    <w:rsid w:val="007F35E6"/>
    <w:rsid w:val="007F3EE0"/>
    <w:rsid w:val="007F49CF"/>
    <w:rsid w:val="007F548F"/>
    <w:rsid w:val="007F5C31"/>
    <w:rsid w:val="007F5F5D"/>
    <w:rsid w:val="007F62FF"/>
    <w:rsid w:val="007F6531"/>
    <w:rsid w:val="007F7C80"/>
    <w:rsid w:val="00800C4C"/>
    <w:rsid w:val="008026CF"/>
    <w:rsid w:val="00803F0D"/>
    <w:rsid w:val="008074CA"/>
    <w:rsid w:val="00807F96"/>
    <w:rsid w:val="00811333"/>
    <w:rsid w:val="00811E4D"/>
    <w:rsid w:val="00812040"/>
    <w:rsid w:val="008123D5"/>
    <w:rsid w:val="008127C6"/>
    <w:rsid w:val="00815B93"/>
    <w:rsid w:val="00816493"/>
    <w:rsid w:val="00816AC8"/>
    <w:rsid w:val="00817022"/>
    <w:rsid w:val="008172F0"/>
    <w:rsid w:val="008206E9"/>
    <w:rsid w:val="0082196E"/>
    <w:rsid w:val="00821BBA"/>
    <w:rsid w:val="008229A6"/>
    <w:rsid w:val="00823081"/>
    <w:rsid w:val="0082353F"/>
    <w:rsid w:val="0082400F"/>
    <w:rsid w:val="008247B5"/>
    <w:rsid w:val="00825228"/>
    <w:rsid w:val="008262E5"/>
    <w:rsid w:val="00827D1F"/>
    <w:rsid w:val="00827E58"/>
    <w:rsid w:val="00831EC1"/>
    <w:rsid w:val="00833197"/>
    <w:rsid w:val="008367E0"/>
    <w:rsid w:val="008375F9"/>
    <w:rsid w:val="00840D12"/>
    <w:rsid w:val="00841304"/>
    <w:rsid w:val="00841918"/>
    <w:rsid w:val="00841A0E"/>
    <w:rsid w:val="00842C47"/>
    <w:rsid w:val="008446FF"/>
    <w:rsid w:val="008465F8"/>
    <w:rsid w:val="008503C9"/>
    <w:rsid w:val="00852110"/>
    <w:rsid w:val="008544E9"/>
    <w:rsid w:val="008556C1"/>
    <w:rsid w:val="00855B1F"/>
    <w:rsid w:val="00857109"/>
    <w:rsid w:val="008575C9"/>
    <w:rsid w:val="00860664"/>
    <w:rsid w:val="00860E54"/>
    <w:rsid w:val="00861ECF"/>
    <w:rsid w:val="00866B7B"/>
    <w:rsid w:val="00867345"/>
    <w:rsid w:val="00867DB2"/>
    <w:rsid w:val="00870DCB"/>
    <w:rsid w:val="00871A27"/>
    <w:rsid w:val="008724FA"/>
    <w:rsid w:val="00875011"/>
    <w:rsid w:val="00875133"/>
    <w:rsid w:val="0087647C"/>
    <w:rsid w:val="00876C1B"/>
    <w:rsid w:val="00876DC2"/>
    <w:rsid w:val="00880B80"/>
    <w:rsid w:val="0088225B"/>
    <w:rsid w:val="00882700"/>
    <w:rsid w:val="0088306A"/>
    <w:rsid w:val="0088342A"/>
    <w:rsid w:val="00884CF4"/>
    <w:rsid w:val="00885BF2"/>
    <w:rsid w:val="00886088"/>
    <w:rsid w:val="00886659"/>
    <w:rsid w:val="00887648"/>
    <w:rsid w:val="00887F6C"/>
    <w:rsid w:val="0089112D"/>
    <w:rsid w:val="008918EF"/>
    <w:rsid w:val="00891D04"/>
    <w:rsid w:val="00892EEF"/>
    <w:rsid w:val="00893D4C"/>
    <w:rsid w:val="00893FD7"/>
    <w:rsid w:val="008940B6"/>
    <w:rsid w:val="0089418C"/>
    <w:rsid w:val="0089516F"/>
    <w:rsid w:val="00895AC4"/>
    <w:rsid w:val="00895BD9"/>
    <w:rsid w:val="00896930"/>
    <w:rsid w:val="00896D57"/>
    <w:rsid w:val="008A0093"/>
    <w:rsid w:val="008A0EB9"/>
    <w:rsid w:val="008A18B8"/>
    <w:rsid w:val="008A1EFD"/>
    <w:rsid w:val="008A4FE5"/>
    <w:rsid w:val="008A673F"/>
    <w:rsid w:val="008A7048"/>
    <w:rsid w:val="008B2AC2"/>
    <w:rsid w:val="008B64A9"/>
    <w:rsid w:val="008B77D1"/>
    <w:rsid w:val="008B7877"/>
    <w:rsid w:val="008C217E"/>
    <w:rsid w:val="008C317E"/>
    <w:rsid w:val="008C3347"/>
    <w:rsid w:val="008C5102"/>
    <w:rsid w:val="008C5C5F"/>
    <w:rsid w:val="008C64B7"/>
    <w:rsid w:val="008C6A8F"/>
    <w:rsid w:val="008C6F8B"/>
    <w:rsid w:val="008C7514"/>
    <w:rsid w:val="008D102D"/>
    <w:rsid w:val="008D132F"/>
    <w:rsid w:val="008D1409"/>
    <w:rsid w:val="008D3065"/>
    <w:rsid w:val="008D3F4C"/>
    <w:rsid w:val="008D4CB3"/>
    <w:rsid w:val="008D4E65"/>
    <w:rsid w:val="008D588D"/>
    <w:rsid w:val="008D6DE1"/>
    <w:rsid w:val="008D76A1"/>
    <w:rsid w:val="008E0302"/>
    <w:rsid w:val="008E1118"/>
    <w:rsid w:val="008E195C"/>
    <w:rsid w:val="008E4588"/>
    <w:rsid w:val="008E4E64"/>
    <w:rsid w:val="008E55BE"/>
    <w:rsid w:val="008E6FF4"/>
    <w:rsid w:val="008E74DA"/>
    <w:rsid w:val="008E77B3"/>
    <w:rsid w:val="008E7870"/>
    <w:rsid w:val="008F0203"/>
    <w:rsid w:val="008F1388"/>
    <w:rsid w:val="008F1429"/>
    <w:rsid w:val="008F187B"/>
    <w:rsid w:val="008F21BC"/>
    <w:rsid w:val="008F2853"/>
    <w:rsid w:val="008F288D"/>
    <w:rsid w:val="008F28A8"/>
    <w:rsid w:val="008F31B7"/>
    <w:rsid w:val="008F3ECD"/>
    <w:rsid w:val="008F40C1"/>
    <w:rsid w:val="008F4F77"/>
    <w:rsid w:val="008F5B80"/>
    <w:rsid w:val="008F5D9E"/>
    <w:rsid w:val="008F60E9"/>
    <w:rsid w:val="008F67C1"/>
    <w:rsid w:val="008F72B6"/>
    <w:rsid w:val="008F72E2"/>
    <w:rsid w:val="008F7AF2"/>
    <w:rsid w:val="00900A8A"/>
    <w:rsid w:val="00901C6F"/>
    <w:rsid w:val="00903346"/>
    <w:rsid w:val="0090573C"/>
    <w:rsid w:val="00906D7E"/>
    <w:rsid w:val="009072B5"/>
    <w:rsid w:val="0091146C"/>
    <w:rsid w:val="00911540"/>
    <w:rsid w:val="00911EE9"/>
    <w:rsid w:val="00912189"/>
    <w:rsid w:val="0091263F"/>
    <w:rsid w:val="009134A0"/>
    <w:rsid w:val="00913842"/>
    <w:rsid w:val="00913CD7"/>
    <w:rsid w:val="00915080"/>
    <w:rsid w:val="0091571D"/>
    <w:rsid w:val="00916396"/>
    <w:rsid w:val="00916B29"/>
    <w:rsid w:val="009172F9"/>
    <w:rsid w:val="00920C72"/>
    <w:rsid w:val="009215E6"/>
    <w:rsid w:val="00922DBF"/>
    <w:rsid w:val="00923034"/>
    <w:rsid w:val="00923158"/>
    <w:rsid w:val="0092317A"/>
    <w:rsid w:val="00924114"/>
    <w:rsid w:val="009245CF"/>
    <w:rsid w:val="009249A2"/>
    <w:rsid w:val="00924B6A"/>
    <w:rsid w:val="00924DD2"/>
    <w:rsid w:val="00925F03"/>
    <w:rsid w:val="00926EB2"/>
    <w:rsid w:val="009270DE"/>
    <w:rsid w:val="00927D21"/>
    <w:rsid w:val="00931F02"/>
    <w:rsid w:val="00932DE9"/>
    <w:rsid w:val="00934BFE"/>
    <w:rsid w:val="00935853"/>
    <w:rsid w:val="0093740A"/>
    <w:rsid w:val="0093750E"/>
    <w:rsid w:val="00942A76"/>
    <w:rsid w:val="0094313D"/>
    <w:rsid w:val="00943620"/>
    <w:rsid w:val="00943ADD"/>
    <w:rsid w:val="00943DA8"/>
    <w:rsid w:val="00943EB5"/>
    <w:rsid w:val="00943F6A"/>
    <w:rsid w:val="00945209"/>
    <w:rsid w:val="00945AA0"/>
    <w:rsid w:val="009471C4"/>
    <w:rsid w:val="00947ABB"/>
    <w:rsid w:val="00947E7F"/>
    <w:rsid w:val="00951D3F"/>
    <w:rsid w:val="00953238"/>
    <w:rsid w:val="00953BE7"/>
    <w:rsid w:val="00953C8C"/>
    <w:rsid w:val="009546F4"/>
    <w:rsid w:val="00956AF5"/>
    <w:rsid w:val="009572EB"/>
    <w:rsid w:val="009579CC"/>
    <w:rsid w:val="00957E2D"/>
    <w:rsid w:val="009600D3"/>
    <w:rsid w:val="00961F58"/>
    <w:rsid w:val="009620C5"/>
    <w:rsid w:val="0096265F"/>
    <w:rsid w:val="00962D74"/>
    <w:rsid w:val="009640D4"/>
    <w:rsid w:val="0096519E"/>
    <w:rsid w:val="009671B2"/>
    <w:rsid w:val="009677C3"/>
    <w:rsid w:val="009701E9"/>
    <w:rsid w:val="009706B8"/>
    <w:rsid w:val="009735CC"/>
    <w:rsid w:val="00973992"/>
    <w:rsid w:val="00973BFE"/>
    <w:rsid w:val="00975441"/>
    <w:rsid w:val="00975BD1"/>
    <w:rsid w:val="0097631F"/>
    <w:rsid w:val="00980679"/>
    <w:rsid w:val="00982755"/>
    <w:rsid w:val="00982D07"/>
    <w:rsid w:val="0098325A"/>
    <w:rsid w:val="00983FCD"/>
    <w:rsid w:val="00984927"/>
    <w:rsid w:val="00984C01"/>
    <w:rsid w:val="00986D14"/>
    <w:rsid w:val="00991C1D"/>
    <w:rsid w:val="00994607"/>
    <w:rsid w:val="0099482D"/>
    <w:rsid w:val="0099643E"/>
    <w:rsid w:val="00996927"/>
    <w:rsid w:val="009975A7"/>
    <w:rsid w:val="00997FF9"/>
    <w:rsid w:val="009A1290"/>
    <w:rsid w:val="009A1EAC"/>
    <w:rsid w:val="009A1F62"/>
    <w:rsid w:val="009A30F4"/>
    <w:rsid w:val="009A3327"/>
    <w:rsid w:val="009A358A"/>
    <w:rsid w:val="009A35D3"/>
    <w:rsid w:val="009A577B"/>
    <w:rsid w:val="009A60EC"/>
    <w:rsid w:val="009A6C49"/>
    <w:rsid w:val="009A6E73"/>
    <w:rsid w:val="009A70ED"/>
    <w:rsid w:val="009B0840"/>
    <w:rsid w:val="009B087C"/>
    <w:rsid w:val="009B13DB"/>
    <w:rsid w:val="009B1D7D"/>
    <w:rsid w:val="009B2882"/>
    <w:rsid w:val="009B2AC4"/>
    <w:rsid w:val="009B5520"/>
    <w:rsid w:val="009B6C76"/>
    <w:rsid w:val="009C1D39"/>
    <w:rsid w:val="009C2F57"/>
    <w:rsid w:val="009C4EF8"/>
    <w:rsid w:val="009C6143"/>
    <w:rsid w:val="009C758B"/>
    <w:rsid w:val="009D009C"/>
    <w:rsid w:val="009D0861"/>
    <w:rsid w:val="009D0C71"/>
    <w:rsid w:val="009D1142"/>
    <w:rsid w:val="009D12DE"/>
    <w:rsid w:val="009D2122"/>
    <w:rsid w:val="009D2E22"/>
    <w:rsid w:val="009D4CE0"/>
    <w:rsid w:val="009D4D73"/>
    <w:rsid w:val="009D5725"/>
    <w:rsid w:val="009D70E8"/>
    <w:rsid w:val="009E1491"/>
    <w:rsid w:val="009E1651"/>
    <w:rsid w:val="009E22C1"/>
    <w:rsid w:val="009E3390"/>
    <w:rsid w:val="009E396F"/>
    <w:rsid w:val="009E410A"/>
    <w:rsid w:val="009E4113"/>
    <w:rsid w:val="009E4B3D"/>
    <w:rsid w:val="009E502D"/>
    <w:rsid w:val="009E6233"/>
    <w:rsid w:val="009E7842"/>
    <w:rsid w:val="009E7A7E"/>
    <w:rsid w:val="009F0FE0"/>
    <w:rsid w:val="009F1409"/>
    <w:rsid w:val="009F1792"/>
    <w:rsid w:val="009F2AD6"/>
    <w:rsid w:val="009F39EF"/>
    <w:rsid w:val="009F3CE7"/>
    <w:rsid w:val="009F5573"/>
    <w:rsid w:val="009F6090"/>
    <w:rsid w:val="00A00873"/>
    <w:rsid w:val="00A01B8C"/>
    <w:rsid w:val="00A01F0A"/>
    <w:rsid w:val="00A028E7"/>
    <w:rsid w:val="00A0304E"/>
    <w:rsid w:val="00A03599"/>
    <w:rsid w:val="00A037EF"/>
    <w:rsid w:val="00A04485"/>
    <w:rsid w:val="00A051BC"/>
    <w:rsid w:val="00A0585E"/>
    <w:rsid w:val="00A05F36"/>
    <w:rsid w:val="00A06924"/>
    <w:rsid w:val="00A06EF5"/>
    <w:rsid w:val="00A07182"/>
    <w:rsid w:val="00A07475"/>
    <w:rsid w:val="00A07D03"/>
    <w:rsid w:val="00A07FDD"/>
    <w:rsid w:val="00A11C80"/>
    <w:rsid w:val="00A11D9E"/>
    <w:rsid w:val="00A11E85"/>
    <w:rsid w:val="00A12261"/>
    <w:rsid w:val="00A12665"/>
    <w:rsid w:val="00A16BE3"/>
    <w:rsid w:val="00A16DDC"/>
    <w:rsid w:val="00A16E8E"/>
    <w:rsid w:val="00A17CCB"/>
    <w:rsid w:val="00A21C8C"/>
    <w:rsid w:val="00A21CDA"/>
    <w:rsid w:val="00A2348D"/>
    <w:rsid w:val="00A26A3F"/>
    <w:rsid w:val="00A27114"/>
    <w:rsid w:val="00A2797F"/>
    <w:rsid w:val="00A27B2C"/>
    <w:rsid w:val="00A27EE3"/>
    <w:rsid w:val="00A312C4"/>
    <w:rsid w:val="00A31861"/>
    <w:rsid w:val="00A31945"/>
    <w:rsid w:val="00A32B22"/>
    <w:rsid w:val="00A337B8"/>
    <w:rsid w:val="00A33E94"/>
    <w:rsid w:val="00A365DD"/>
    <w:rsid w:val="00A37B02"/>
    <w:rsid w:val="00A37D68"/>
    <w:rsid w:val="00A37F35"/>
    <w:rsid w:val="00A4004F"/>
    <w:rsid w:val="00A4203C"/>
    <w:rsid w:val="00A4218B"/>
    <w:rsid w:val="00A421BF"/>
    <w:rsid w:val="00A43E91"/>
    <w:rsid w:val="00A43FFE"/>
    <w:rsid w:val="00A459F1"/>
    <w:rsid w:val="00A45B26"/>
    <w:rsid w:val="00A47594"/>
    <w:rsid w:val="00A51B24"/>
    <w:rsid w:val="00A53794"/>
    <w:rsid w:val="00A55065"/>
    <w:rsid w:val="00A55FDC"/>
    <w:rsid w:val="00A56BD7"/>
    <w:rsid w:val="00A57324"/>
    <w:rsid w:val="00A57915"/>
    <w:rsid w:val="00A6168F"/>
    <w:rsid w:val="00A61A13"/>
    <w:rsid w:val="00A61B6F"/>
    <w:rsid w:val="00A62D74"/>
    <w:rsid w:val="00A63183"/>
    <w:rsid w:val="00A63AB5"/>
    <w:rsid w:val="00A64FDC"/>
    <w:rsid w:val="00A65532"/>
    <w:rsid w:val="00A66E9B"/>
    <w:rsid w:val="00A7164B"/>
    <w:rsid w:val="00A76285"/>
    <w:rsid w:val="00A764DF"/>
    <w:rsid w:val="00A80C20"/>
    <w:rsid w:val="00A81956"/>
    <w:rsid w:val="00A821A1"/>
    <w:rsid w:val="00A8232A"/>
    <w:rsid w:val="00A826FC"/>
    <w:rsid w:val="00A82E4F"/>
    <w:rsid w:val="00A83C08"/>
    <w:rsid w:val="00A850C8"/>
    <w:rsid w:val="00A86A30"/>
    <w:rsid w:val="00A86DE4"/>
    <w:rsid w:val="00A8755A"/>
    <w:rsid w:val="00A87AF9"/>
    <w:rsid w:val="00A90777"/>
    <w:rsid w:val="00A90EB8"/>
    <w:rsid w:val="00A9144F"/>
    <w:rsid w:val="00A91551"/>
    <w:rsid w:val="00A9448F"/>
    <w:rsid w:val="00A9501B"/>
    <w:rsid w:val="00A9606D"/>
    <w:rsid w:val="00A9617E"/>
    <w:rsid w:val="00A96BCB"/>
    <w:rsid w:val="00A96E52"/>
    <w:rsid w:val="00A9765F"/>
    <w:rsid w:val="00AA04F9"/>
    <w:rsid w:val="00AA0FF4"/>
    <w:rsid w:val="00AA3D08"/>
    <w:rsid w:val="00AA52B8"/>
    <w:rsid w:val="00AA6181"/>
    <w:rsid w:val="00AB1DA1"/>
    <w:rsid w:val="00AB23A2"/>
    <w:rsid w:val="00AB24DC"/>
    <w:rsid w:val="00AB44EA"/>
    <w:rsid w:val="00AB4AC9"/>
    <w:rsid w:val="00AB4CFA"/>
    <w:rsid w:val="00AB62E1"/>
    <w:rsid w:val="00AC0774"/>
    <w:rsid w:val="00AC0BC2"/>
    <w:rsid w:val="00AC0D4E"/>
    <w:rsid w:val="00AC0E0A"/>
    <w:rsid w:val="00AC0F02"/>
    <w:rsid w:val="00AC0F5F"/>
    <w:rsid w:val="00AC1B98"/>
    <w:rsid w:val="00AC21A9"/>
    <w:rsid w:val="00AC2830"/>
    <w:rsid w:val="00AC3902"/>
    <w:rsid w:val="00AC440C"/>
    <w:rsid w:val="00AC46C0"/>
    <w:rsid w:val="00AC4CC3"/>
    <w:rsid w:val="00AC618C"/>
    <w:rsid w:val="00AC63D4"/>
    <w:rsid w:val="00AC7375"/>
    <w:rsid w:val="00AC7FCE"/>
    <w:rsid w:val="00AD06BF"/>
    <w:rsid w:val="00AD1C8D"/>
    <w:rsid w:val="00AD3C10"/>
    <w:rsid w:val="00AD4A32"/>
    <w:rsid w:val="00AD7F03"/>
    <w:rsid w:val="00AE055D"/>
    <w:rsid w:val="00AE22D0"/>
    <w:rsid w:val="00AE2CEB"/>
    <w:rsid w:val="00AE32EB"/>
    <w:rsid w:val="00AE392F"/>
    <w:rsid w:val="00AE4BE1"/>
    <w:rsid w:val="00AE6753"/>
    <w:rsid w:val="00AE67A2"/>
    <w:rsid w:val="00AE75EC"/>
    <w:rsid w:val="00AF0C76"/>
    <w:rsid w:val="00AF1068"/>
    <w:rsid w:val="00AF19FC"/>
    <w:rsid w:val="00AF36ED"/>
    <w:rsid w:val="00AF44AB"/>
    <w:rsid w:val="00AF4D20"/>
    <w:rsid w:val="00AF6114"/>
    <w:rsid w:val="00AF66B0"/>
    <w:rsid w:val="00B00DCE"/>
    <w:rsid w:val="00B00EAE"/>
    <w:rsid w:val="00B00F48"/>
    <w:rsid w:val="00B018CE"/>
    <w:rsid w:val="00B0212B"/>
    <w:rsid w:val="00B02896"/>
    <w:rsid w:val="00B0330C"/>
    <w:rsid w:val="00B0341B"/>
    <w:rsid w:val="00B03499"/>
    <w:rsid w:val="00B064F5"/>
    <w:rsid w:val="00B07A09"/>
    <w:rsid w:val="00B10154"/>
    <w:rsid w:val="00B11009"/>
    <w:rsid w:val="00B111CB"/>
    <w:rsid w:val="00B14635"/>
    <w:rsid w:val="00B14D4F"/>
    <w:rsid w:val="00B1591E"/>
    <w:rsid w:val="00B161B8"/>
    <w:rsid w:val="00B165D9"/>
    <w:rsid w:val="00B16F9C"/>
    <w:rsid w:val="00B17C8F"/>
    <w:rsid w:val="00B17ECA"/>
    <w:rsid w:val="00B20ED0"/>
    <w:rsid w:val="00B21249"/>
    <w:rsid w:val="00B21664"/>
    <w:rsid w:val="00B222EB"/>
    <w:rsid w:val="00B23A66"/>
    <w:rsid w:val="00B250A6"/>
    <w:rsid w:val="00B25538"/>
    <w:rsid w:val="00B25D89"/>
    <w:rsid w:val="00B2694D"/>
    <w:rsid w:val="00B27676"/>
    <w:rsid w:val="00B3014B"/>
    <w:rsid w:val="00B30809"/>
    <w:rsid w:val="00B32BEF"/>
    <w:rsid w:val="00B32FDE"/>
    <w:rsid w:val="00B33841"/>
    <w:rsid w:val="00B33D3F"/>
    <w:rsid w:val="00B34036"/>
    <w:rsid w:val="00B34BB9"/>
    <w:rsid w:val="00B34C20"/>
    <w:rsid w:val="00B3527C"/>
    <w:rsid w:val="00B35F7D"/>
    <w:rsid w:val="00B364F4"/>
    <w:rsid w:val="00B367E5"/>
    <w:rsid w:val="00B36C25"/>
    <w:rsid w:val="00B36D26"/>
    <w:rsid w:val="00B40672"/>
    <w:rsid w:val="00B4082B"/>
    <w:rsid w:val="00B40EA8"/>
    <w:rsid w:val="00B4115C"/>
    <w:rsid w:val="00B41AF6"/>
    <w:rsid w:val="00B426B4"/>
    <w:rsid w:val="00B4327E"/>
    <w:rsid w:val="00B43798"/>
    <w:rsid w:val="00B43BB2"/>
    <w:rsid w:val="00B440C7"/>
    <w:rsid w:val="00B4498E"/>
    <w:rsid w:val="00B45FAA"/>
    <w:rsid w:val="00B4772C"/>
    <w:rsid w:val="00B50D58"/>
    <w:rsid w:val="00B52327"/>
    <w:rsid w:val="00B52847"/>
    <w:rsid w:val="00B53E58"/>
    <w:rsid w:val="00B55CA8"/>
    <w:rsid w:val="00B55E89"/>
    <w:rsid w:val="00B56E0A"/>
    <w:rsid w:val="00B60CB7"/>
    <w:rsid w:val="00B6274B"/>
    <w:rsid w:val="00B6452B"/>
    <w:rsid w:val="00B65607"/>
    <w:rsid w:val="00B71E86"/>
    <w:rsid w:val="00B722BC"/>
    <w:rsid w:val="00B73324"/>
    <w:rsid w:val="00B74840"/>
    <w:rsid w:val="00B75245"/>
    <w:rsid w:val="00B75631"/>
    <w:rsid w:val="00B75773"/>
    <w:rsid w:val="00B7711A"/>
    <w:rsid w:val="00B80DDE"/>
    <w:rsid w:val="00B81894"/>
    <w:rsid w:val="00B819CE"/>
    <w:rsid w:val="00B81BA8"/>
    <w:rsid w:val="00B82158"/>
    <w:rsid w:val="00B824FC"/>
    <w:rsid w:val="00B827D5"/>
    <w:rsid w:val="00B82894"/>
    <w:rsid w:val="00B83893"/>
    <w:rsid w:val="00B84832"/>
    <w:rsid w:val="00B85905"/>
    <w:rsid w:val="00B870A6"/>
    <w:rsid w:val="00B87ECC"/>
    <w:rsid w:val="00B90C45"/>
    <w:rsid w:val="00B9188D"/>
    <w:rsid w:val="00B9303F"/>
    <w:rsid w:val="00B94041"/>
    <w:rsid w:val="00B95580"/>
    <w:rsid w:val="00B96461"/>
    <w:rsid w:val="00B97731"/>
    <w:rsid w:val="00B97C09"/>
    <w:rsid w:val="00BA016C"/>
    <w:rsid w:val="00BA0F71"/>
    <w:rsid w:val="00BA1085"/>
    <w:rsid w:val="00BA1268"/>
    <w:rsid w:val="00BA74E1"/>
    <w:rsid w:val="00BB0119"/>
    <w:rsid w:val="00BB028E"/>
    <w:rsid w:val="00BB0CE0"/>
    <w:rsid w:val="00BB182C"/>
    <w:rsid w:val="00BB5262"/>
    <w:rsid w:val="00BB55E4"/>
    <w:rsid w:val="00BB5827"/>
    <w:rsid w:val="00BB5C45"/>
    <w:rsid w:val="00BC019A"/>
    <w:rsid w:val="00BC04A8"/>
    <w:rsid w:val="00BC1266"/>
    <w:rsid w:val="00BC1C61"/>
    <w:rsid w:val="00BC1DB0"/>
    <w:rsid w:val="00BC2C05"/>
    <w:rsid w:val="00BC3280"/>
    <w:rsid w:val="00BC441E"/>
    <w:rsid w:val="00BC46BD"/>
    <w:rsid w:val="00BC580D"/>
    <w:rsid w:val="00BD0B28"/>
    <w:rsid w:val="00BD0F0F"/>
    <w:rsid w:val="00BD0F80"/>
    <w:rsid w:val="00BD1D42"/>
    <w:rsid w:val="00BD20AE"/>
    <w:rsid w:val="00BD3003"/>
    <w:rsid w:val="00BD38D8"/>
    <w:rsid w:val="00BD40E7"/>
    <w:rsid w:val="00BD4AB0"/>
    <w:rsid w:val="00BD4C8C"/>
    <w:rsid w:val="00BD4EE6"/>
    <w:rsid w:val="00BD5C78"/>
    <w:rsid w:val="00BD7248"/>
    <w:rsid w:val="00BD7399"/>
    <w:rsid w:val="00BD75C3"/>
    <w:rsid w:val="00BE10A0"/>
    <w:rsid w:val="00BE1B10"/>
    <w:rsid w:val="00BE1F3D"/>
    <w:rsid w:val="00BE2AAA"/>
    <w:rsid w:val="00BE2D59"/>
    <w:rsid w:val="00BE2EBC"/>
    <w:rsid w:val="00BE5FAF"/>
    <w:rsid w:val="00BE6142"/>
    <w:rsid w:val="00BE7C83"/>
    <w:rsid w:val="00BE7C87"/>
    <w:rsid w:val="00BE7E14"/>
    <w:rsid w:val="00BF05E1"/>
    <w:rsid w:val="00BF0711"/>
    <w:rsid w:val="00BF0A60"/>
    <w:rsid w:val="00BF0A94"/>
    <w:rsid w:val="00BF1E94"/>
    <w:rsid w:val="00BF31EF"/>
    <w:rsid w:val="00BF6768"/>
    <w:rsid w:val="00BF67A5"/>
    <w:rsid w:val="00BF73EF"/>
    <w:rsid w:val="00BF7AA0"/>
    <w:rsid w:val="00C00FB9"/>
    <w:rsid w:val="00C01110"/>
    <w:rsid w:val="00C0181B"/>
    <w:rsid w:val="00C0192F"/>
    <w:rsid w:val="00C02BB4"/>
    <w:rsid w:val="00C0440B"/>
    <w:rsid w:val="00C0588A"/>
    <w:rsid w:val="00C061EB"/>
    <w:rsid w:val="00C116DC"/>
    <w:rsid w:val="00C11B39"/>
    <w:rsid w:val="00C12C5F"/>
    <w:rsid w:val="00C12DC7"/>
    <w:rsid w:val="00C13B05"/>
    <w:rsid w:val="00C13B0D"/>
    <w:rsid w:val="00C16685"/>
    <w:rsid w:val="00C17545"/>
    <w:rsid w:val="00C2042F"/>
    <w:rsid w:val="00C21685"/>
    <w:rsid w:val="00C21FE8"/>
    <w:rsid w:val="00C22D4C"/>
    <w:rsid w:val="00C23CC8"/>
    <w:rsid w:val="00C255D1"/>
    <w:rsid w:val="00C26135"/>
    <w:rsid w:val="00C2782E"/>
    <w:rsid w:val="00C27CC1"/>
    <w:rsid w:val="00C27EE2"/>
    <w:rsid w:val="00C3077A"/>
    <w:rsid w:val="00C30E3D"/>
    <w:rsid w:val="00C32978"/>
    <w:rsid w:val="00C33967"/>
    <w:rsid w:val="00C34002"/>
    <w:rsid w:val="00C34967"/>
    <w:rsid w:val="00C35BF6"/>
    <w:rsid w:val="00C36D8E"/>
    <w:rsid w:val="00C37462"/>
    <w:rsid w:val="00C407E7"/>
    <w:rsid w:val="00C413B5"/>
    <w:rsid w:val="00C4249C"/>
    <w:rsid w:val="00C43C51"/>
    <w:rsid w:val="00C44111"/>
    <w:rsid w:val="00C4429C"/>
    <w:rsid w:val="00C44F04"/>
    <w:rsid w:val="00C45557"/>
    <w:rsid w:val="00C47BCF"/>
    <w:rsid w:val="00C50088"/>
    <w:rsid w:val="00C50C7E"/>
    <w:rsid w:val="00C5199A"/>
    <w:rsid w:val="00C5217A"/>
    <w:rsid w:val="00C5269D"/>
    <w:rsid w:val="00C5294B"/>
    <w:rsid w:val="00C5312D"/>
    <w:rsid w:val="00C552A2"/>
    <w:rsid w:val="00C55478"/>
    <w:rsid w:val="00C5672B"/>
    <w:rsid w:val="00C56747"/>
    <w:rsid w:val="00C57922"/>
    <w:rsid w:val="00C57E2C"/>
    <w:rsid w:val="00C627E5"/>
    <w:rsid w:val="00C63F03"/>
    <w:rsid w:val="00C643EC"/>
    <w:rsid w:val="00C669BA"/>
    <w:rsid w:val="00C66CDB"/>
    <w:rsid w:val="00C70723"/>
    <w:rsid w:val="00C70758"/>
    <w:rsid w:val="00C72D59"/>
    <w:rsid w:val="00C75CAC"/>
    <w:rsid w:val="00C76E42"/>
    <w:rsid w:val="00C77645"/>
    <w:rsid w:val="00C806BE"/>
    <w:rsid w:val="00C816B7"/>
    <w:rsid w:val="00C8291C"/>
    <w:rsid w:val="00C829BE"/>
    <w:rsid w:val="00C82FEF"/>
    <w:rsid w:val="00C84FB9"/>
    <w:rsid w:val="00C85DCC"/>
    <w:rsid w:val="00C86C06"/>
    <w:rsid w:val="00C87257"/>
    <w:rsid w:val="00C92182"/>
    <w:rsid w:val="00C92941"/>
    <w:rsid w:val="00C94055"/>
    <w:rsid w:val="00C9425F"/>
    <w:rsid w:val="00C9579F"/>
    <w:rsid w:val="00C9592C"/>
    <w:rsid w:val="00C95B6F"/>
    <w:rsid w:val="00C965C9"/>
    <w:rsid w:val="00C96CF7"/>
    <w:rsid w:val="00CA06C8"/>
    <w:rsid w:val="00CA1ADD"/>
    <w:rsid w:val="00CA3227"/>
    <w:rsid w:val="00CA587C"/>
    <w:rsid w:val="00CA7153"/>
    <w:rsid w:val="00CB02D2"/>
    <w:rsid w:val="00CB08AE"/>
    <w:rsid w:val="00CB1055"/>
    <w:rsid w:val="00CB12E1"/>
    <w:rsid w:val="00CB25DF"/>
    <w:rsid w:val="00CB2AFA"/>
    <w:rsid w:val="00CB345A"/>
    <w:rsid w:val="00CB3D23"/>
    <w:rsid w:val="00CB3D3E"/>
    <w:rsid w:val="00CB3F19"/>
    <w:rsid w:val="00CB4130"/>
    <w:rsid w:val="00CB5129"/>
    <w:rsid w:val="00CB58A8"/>
    <w:rsid w:val="00CB5B0E"/>
    <w:rsid w:val="00CC1A09"/>
    <w:rsid w:val="00CC1B82"/>
    <w:rsid w:val="00CC1FB5"/>
    <w:rsid w:val="00CC5359"/>
    <w:rsid w:val="00CC5DCD"/>
    <w:rsid w:val="00CC6073"/>
    <w:rsid w:val="00CC7F97"/>
    <w:rsid w:val="00CD1909"/>
    <w:rsid w:val="00CD1A71"/>
    <w:rsid w:val="00CD1F29"/>
    <w:rsid w:val="00CD2306"/>
    <w:rsid w:val="00CD27B3"/>
    <w:rsid w:val="00CD3090"/>
    <w:rsid w:val="00CD3D15"/>
    <w:rsid w:val="00CD48A6"/>
    <w:rsid w:val="00CD5875"/>
    <w:rsid w:val="00CD6938"/>
    <w:rsid w:val="00CD79E0"/>
    <w:rsid w:val="00CE0CB7"/>
    <w:rsid w:val="00CE101A"/>
    <w:rsid w:val="00CE1E16"/>
    <w:rsid w:val="00CE2901"/>
    <w:rsid w:val="00CE2C4A"/>
    <w:rsid w:val="00CE7272"/>
    <w:rsid w:val="00CE7E48"/>
    <w:rsid w:val="00CF170D"/>
    <w:rsid w:val="00CF2239"/>
    <w:rsid w:val="00CF3D29"/>
    <w:rsid w:val="00CF5EF0"/>
    <w:rsid w:val="00CF641D"/>
    <w:rsid w:val="00CF7636"/>
    <w:rsid w:val="00D003B0"/>
    <w:rsid w:val="00D007D6"/>
    <w:rsid w:val="00D009F3"/>
    <w:rsid w:val="00D016C3"/>
    <w:rsid w:val="00D01E55"/>
    <w:rsid w:val="00D03D2A"/>
    <w:rsid w:val="00D03FB3"/>
    <w:rsid w:val="00D04DF6"/>
    <w:rsid w:val="00D0509F"/>
    <w:rsid w:val="00D071BE"/>
    <w:rsid w:val="00D1014F"/>
    <w:rsid w:val="00D137B4"/>
    <w:rsid w:val="00D140FE"/>
    <w:rsid w:val="00D1442E"/>
    <w:rsid w:val="00D153B0"/>
    <w:rsid w:val="00D158A0"/>
    <w:rsid w:val="00D161E4"/>
    <w:rsid w:val="00D163EB"/>
    <w:rsid w:val="00D1656E"/>
    <w:rsid w:val="00D1657B"/>
    <w:rsid w:val="00D168BF"/>
    <w:rsid w:val="00D17E6F"/>
    <w:rsid w:val="00D204B3"/>
    <w:rsid w:val="00D20DD1"/>
    <w:rsid w:val="00D2121B"/>
    <w:rsid w:val="00D21A27"/>
    <w:rsid w:val="00D22C4D"/>
    <w:rsid w:val="00D23134"/>
    <w:rsid w:val="00D24CF3"/>
    <w:rsid w:val="00D24E8B"/>
    <w:rsid w:val="00D25BFA"/>
    <w:rsid w:val="00D27155"/>
    <w:rsid w:val="00D2724D"/>
    <w:rsid w:val="00D310C0"/>
    <w:rsid w:val="00D3362B"/>
    <w:rsid w:val="00D34920"/>
    <w:rsid w:val="00D3569F"/>
    <w:rsid w:val="00D35B99"/>
    <w:rsid w:val="00D35F8D"/>
    <w:rsid w:val="00D367EB"/>
    <w:rsid w:val="00D42195"/>
    <w:rsid w:val="00D43B5B"/>
    <w:rsid w:val="00D442FD"/>
    <w:rsid w:val="00D454E3"/>
    <w:rsid w:val="00D462AD"/>
    <w:rsid w:val="00D469FA"/>
    <w:rsid w:val="00D47AC4"/>
    <w:rsid w:val="00D50430"/>
    <w:rsid w:val="00D50E0A"/>
    <w:rsid w:val="00D51547"/>
    <w:rsid w:val="00D51704"/>
    <w:rsid w:val="00D5399F"/>
    <w:rsid w:val="00D53A12"/>
    <w:rsid w:val="00D55D0E"/>
    <w:rsid w:val="00D56C12"/>
    <w:rsid w:val="00D56FDE"/>
    <w:rsid w:val="00D575C4"/>
    <w:rsid w:val="00D600C1"/>
    <w:rsid w:val="00D60E33"/>
    <w:rsid w:val="00D61433"/>
    <w:rsid w:val="00D61FE5"/>
    <w:rsid w:val="00D62E1C"/>
    <w:rsid w:val="00D62E25"/>
    <w:rsid w:val="00D630D5"/>
    <w:rsid w:val="00D64318"/>
    <w:rsid w:val="00D6593F"/>
    <w:rsid w:val="00D65C21"/>
    <w:rsid w:val="00D65CD8"/>
    <w:rsid w:val="00D663A1"/>
    <w:rsid w:val="00D66FF1"/>
    <w:rsid w:val="00D670C5"/>
    <w:rsid w:val="00D67269"/>
    <w:rsid w:val="00D72114"/>
    <w:rsid w:val="00D7220C"/>
    <w:rsid w:val="00D7222C"/>
    <w:rsid w:val="00D72FA7"/>
    <w:rsid w:val="00D7400A"/>
    <w:rsid w:val="00D748E3"/>
    <w:rsid w:val="00D74BEC"/>
    <w:rsid w:val="00D77943"/>
    <w:rsid w:val="00D77E82"/>
    <w:rsid w:val="00D8164C"/>
    <w:rsid w:val="00D82494"/>
    <w:rsid w:val="00D825FE"/>
    <w:rsid w:val="00D86005"/>
    <w:rsid w:val="00D87BE3"/>
    <w:rsid w:val="00D9021F"/>
    <w:rsid w:val="00D92A13"/>
    <w:rsid w:val="00D9306F"/>
    <w:rsid w:val="00D94726"/>
    <w:rsid w:val="00D94A6C"/>
    <w:rsid w:val="00D95EC8"/>
    <w:rsid w:val="00D97970"/>
    <w:rsid w:val="00DA1D7A"/>
    <w:rsid w:val="00DA2E37"/>
    <w:rsid w:val="00DA3BA4"/>
    <w:rsid w:val="00DA6B7E"/>
    <w:rsid w:val="00DA72C5"/>
    <w:rsid w:val="00DA7A01"/>
    <w:rsid w:val="00DA7B19"/>
    <w:rsid w:val="00DA7C33"/>
    <w:rsid w:val="00DB0061"/>
    <w:rsid w:val="00DB1BD1"/>
    <w:rsid w:val="00DB4567"/>
    <w:rsid w:val="00DB5580"/>
    <w:rsid w:val="00DB584F"/>
    <w:rsid w:val="00DB5B58"/>
    <w:rsid w:val="00DB6561"/>
    <w:rsid w:val="00DC250F"/>
    <w:rsid w:val="00DC26AD"/>
    <w:rsid w:val="00DC2EF3"/>
    <w:rsid w:val="00DC5A4A"/>
    <w:rsid w:val="00DC688E"/>
    <w:rsid w:val="00DC7075"/>
    <w:rsid w:val="00DC79AC"/>
    <w:rsid w:val="00DD1572"/>
    <w:rsid w:val="00DD2B81"/>
    <w:rsid w:val="00DD2C03"/>
    <w:rsid w:val="00DD5A73"/>
    <w:rsid w:val="00DD61DB"/>
    <w:rsid w:val="00DD6648"/>
    <w:rsid w:val="00DD7F8B"/>
    <w:rsid w:val="00DE169E"/>
    <w:rsid w:val="00DE1779"/>
    <w:rsid w:val="00DE1886"/>
    <w:rsid w:val="00DE1C65"/>
    <w:rsid w:val="00DE2450"/>
    <w:rsid w:val="00DE2B50"/>
    <w:rsid w:val="00DE31F1"/>
    <w:rsid w:val="00DE37D9"/>
    <w:rsid w:val="00DE3CFC"/>
    <w:rsid w:val="00DE5D40"/>
    <w:rsid w:val="00DE6F06"/>
    <w:rsid w:val="00DF04D5"/>
    <w:rsid w:val="00DF0EBE"/>
    <w:rsid w:val="00DF23E7"/>
    <w:rsid w:val="00DF3A63"/>
    <w:rsid w:val="00DF4FC9"/>
    <w:rsid w:val="00DF555B"/>
    <w:rsid w:val="00DF709B"/>
    <w:rsid w:val="00DF71B2"/>
    <w:rsid w:val="00DF71D9"/>
    <w:rsid w:val="00E00905"/>
    <w:rsid w:val="00E02248"/>
    <w:rsid w:val="00E02932"/>
    <w:rsid w:val="00E0325F"/>
    <w:rsid w:val="00E03459"/>
    <w:rsid w:val="00E04167"/>
    <w:rsid w:val="00E04723"/>
    <w:rsid w:val="00E053F7"/>
    <w:rsid w:val="00E054B3"/>
    <w:rsid w:val="00E05558"/>
    <w:rsid w:val="00E06127"/>
    <w:rsid w:val="00E068FB"/>
    <w:rsid w:val="00E0693C"/>
    <w:rsid w:val="00E06E70"/>
    <w:rsid w:val="00E07B5A"/>
    <w:rsid w:val="00E10121"/>
    <w:rsid w:val="00E120DF"/>
    <w:rsid w:val="00E145D2"/>
    <w:rsid w:val="00E14663"/>
    <w:rsid w:val="00E166AE"/>
    <w:rsid w:val="00E239D7"/>
    <w:rsid w:val="00E24109"/>
    <w:rsid w:val="00E25971"/>
    <w:rsid w:val="00E259C7"/>
    <w:rsid w:val="00E26275"/>
    <w:rsid w:val="00E2754D"/>
    <w:rsid w:val="00E27B5C"/>
    <w:rsid w:val="00E3005E"/>
    <w:rsid w:val="00E319B1"/>
    <w:rsid w:val="00E320E5"/>
    <w:rsid w:val="00E324AC"/>
    <w:rsid w:val="00E3283A"/>
    <w:rsid w:val="00E328FF"/>
    <w:rsid w:val="00E32C4D"/>
    <w:rsid w:val="00E32FF1"/>
    <w:rsid w:val="00E350E5"/>
    <w:rsid w:val="00E36987"/>
    <w:rsid w:val="00E37C9F"/>
    <w:rsid w:val="00E407E2"/>
    <w:rsid w:val="00E40BC2"/>
    <w:rsid w:val="00E40BDE"/>
    <w:rsid w:val="00E4184F"/>
    <w:rsid w:val="00E41AD5"/>
    <w:rsid w:val="00E41D1B"/>
    <w:rsid w:val="00E41EA6"/>
    <w:rsid w:val="00E41FC7"/>
    <w:rsid w:val="00E427D6"/>
    <w:rsid w:val="00E430AD"/>
    <w:rsid w:val="00E44D83"/>
    <w:rsid w:val="00E45E87"/>
    <w:rsid w:val="00E50A5C"/>
    <w:rsid w:val="00E51D44"/>
    <w:rsid w:val="00E52FD5"/>
    <w:rsid w:val="00E53FEA"/>
    <w:rsid w:val="00E5570D"/>
    <w:rsid w:val="00E56587"/>
    <w:rsid w:val="00E56FA2"/>
    <w:rsid w:val="00E573E9"/>
    <w:rsid w:val="00E576A0"/>
    <w:rsid w:val="00E607C0"/>
    <w:rsid w:val="00E6106C"/>
    <w:rsid w:val="00E6170E"/>
    <w:rsid w:val="00E648D2"/>
    <w:rsid w:val="00E6522D"/>
    <w:rsid w:val="00E66912"/>
    <w:rsid w:val="00E66C4E"/>
    <w:rsid w:val="00E67275"/>
    <w:rsid w:val="00E67DFD"/>
    <w:rsid w:val="00E73792"/>
    <w:rsid w:val="00E77646"/>
    <w:rsid w:val="00E77B7C"/>
    <w:rsid w:val="00E807EA"/>
    <w:rsid w:val="00E82E1D"/>
    <w:rsid w:val="00E83B26"/>
    <w:rsid w:val="00E86A55"/>
    <w:rsid w:val="00E86D32"/>
    <w:rsid w:val="00E86E5E"/>
    <w:rsid w:val="00E87B5F"/>
    <w:rsid w:val="00E9013B"/>
    <w:rsid w:val="00E90A30"/>
    <w:rsid w:val="00E91F88"/>
    <w:rsid w:val="00E92436"/>
    <w:rsid w:val="00E93B6D"/>
    <w:rsid w:val="00E940DC"/>
    <w:rsid w:val="00E96654"/>
    <w:rsid w:val="00E96C32"/>
    <w:rsid w:val="00E96F0D"/>
    <w:rsid w:val="00E97177"/>
    <w:rsid w:val="00E9789F"/>
    <w:rsid w:val="00EA021D"/>
    <w:rsid w:val="00EA2B31"/>
    <w:rsid w:val="00EA30C0"/>
    <w:rsid w:val="00EA4308"/>
    <w:rsid w:val="00EA504C"/>
    <w:rsid w:val="00EA53AD"/>
    <w:rsid w:val="00EA58C9"/>
    <w:rsid w:val="00EA58D3"/>
    <w:rsid w:val="00EA6696"/>
    <w:rsid w:val="00EB01AB"/>
    <w:rsid w:val="00EB0629"/>
    <w:rsid w:val="00EB07A7"/>
    <w:rsid w:val="00EB1971"/>
    <w:rsid w:val="00EB22DC"/>
    <w:rsid w:val="00EB30C9"/>
    <w:rsid w:val="00EB598A"/>
    <w:rsid w:val="00EB59E9"/>
    <w:rsid w:val="00EB5FE3"/>
    <w:rsid w:val="00EB6B74"/>
    <w:rsid w:val="00EB6D3C"/>
    <w:rsid w:val="00EB6DA3"/>
    <w:rsid w:val="00EB6DCE"/>
    <w:rsid w:val="00EB716B"/>
    <w:rsid w:val="00EB7635"/>
    <w:rsid w:val="00EC052D"/>
    <w:rsid w:val="00EC12DD"/>
    <w:rsid w:val="00EC15EC"/>
    <w:rsid w:val="00EC167A"/>
    <w:rsid w:val="00EC1C2D"/>
    <w:rsid w:val="00EC1FBD"/>
    <w:rsid w:val="00EC2152"/>
    <w:rsid w:val="00EC3D25"/>
    <w:rsid w:val="00EC4216"/>
    <w:rsid w:val="00EC68C4"/>
    <w:rsid w:val="00EC7328"/>
    <w:rsid w:val="00EC783B"/>
    <w:rsid w:val="00ED0C7E"/>
    <w:rsid w:val="00ED196E"/>
    <w:rsid w:val="00ED214D"/>
    <w:rsid w:val="00ED4659"/>
    <w:rsid w:val="00ED623D"/>
    <w:rsid w:val="00ED638D"/>
    <w:rsid w:val="00ED7447"/>
    <w:rsid w:val="00EE0889"/>
    <w:rsid w:val="00EE2EA7"/>
    <w:rsid w:val="00EE2FED"/>
    <w:rsid w:val="00EE3FF9"/>
    <w:rsid w:val="00EE4A95"/>
    <w:rsid w:val="00EE616C"/>
    <w:rsid w:val="00EE6D7D"/>
    <w:rsid w:val="00EF0665"/>
    <w:rsid w:val="00EF0E94"/>
    <w:rsid w:val="00EF2DF7"/>
    <w:rsid w:val="00EF397A"/>
    <w:rsid w:val="00EF4AAD"/>
    <w:rsid w:val="00EF60DD"/>
    <w:rsid w:val="00EF65A7"/>
    <w:rsid w:val="00EF7314"/>
    <w:rsid w:val="00F0036A"/>
    <w:rsid w:val="00F0049E"/>
    <w:rsid w:val="00F0178D"/>
    <w:rsid w:val="00F031D2"/>
    <w:rsid w:val="00F034A3"/>
    <w:rsid w:val="00F051A9"/>
    <w:rsid w:val="00F05500"/>
    <w:rsid w:val="00F05BCA"/>
    <w:rsid w:val="00F05C1E"/>
    <w:rsid w:val="00F05E7F"/>
    <w:rsid w:val="00F0640B"/>
    <w:rsid w:val="00F101FB"/>
    <w:rsid w:val="00F103DA"/>
    <w:rsid w:val="00F1082C"/>
    <w:rsid w:val="00F1116B"/>
    <w:rsid w:val="00F119CA"/>
    <w:rsid w:val="00F13C0F"/>
    <w:rsid w:val="00F14DBE"/>
    <w:rsid w:val="00F15557"/>
    <w:rsid w:val="00F17310"/>
    <w:rsid w:val="00F20802"/>
    <w:rsid w:val="00F2131F"/>
    <w:rsid w:val="00F213E2"/>
    <w:rsid w:val="00F21D87"/>
    <w:rsid w:val="00F22521"/>
    <w:rsid w:val="00F2341F"/>
    <w:rsid w:val="00F25BE0"/>
    <w:rsid w:val="00F262AD"/>
    <w:rsid w:val="00F30A7E"/>
    <w:rsid w:val="00F31641"/>
    <w:rsid w:val="00F324B8"/>
    <w:rsid w:val="00F32500"/>
    <w:rsid w:val="00F32784"/>
    <w:rsid w:val="00F32951"/>
    <w:rsid w:val="00F32C84"/>
    <w:rsid w:val="00F33329"/>
    <w:rsid w:val="00F33BA1"/>
    <w:rsid w:val="00F3447B"/>
    <w:rsid w:val="00F34872"/>
    <w:rsid w:val="00F37016"/>
    <w:rsid w:val="00F3701A"/>
    <w:rsid w:val="00F404C2"/>
    <w:rsid w:val="00F40A90"/>
    <w:rsid w:val="00F4111C"/>
    <w:rsid w:val="00F45118"/>
    <w:rsid w:val="00F45544"/>
    <w:rsid w:val="00F4586D"/>
    <w:rsid w:val="00F45BD1"/>
    <w:rsid w:val="00F46F1A"/>
    <w:rsid w:val="00F5012F"/>
    <w:rsid w:val="00F501D6"/>
    <w:rsid w:val="00F51229"/>
    <w:rsid w:val="00F514AF"/>
    <w:rsid w:val="00F52AAE"/>
    <w:rsid w:val="00F52EE1"/>
    <w:rsid w:val="00F52F63"/>
    <w:rsid w:val="00F57A00"/>
    <w:rsid w:val="00F60C18"/>
    <w:rsid w:val="00F61196"/>
    <w:rsid w:val="00F61543"/>
    <w:rsid w:val="00F62EF9"/>
    <w:rsid w:val="00F635E8"/>
    <w:rsid w:val="00F64441"/>
    <w:rsid w:val="00F64D58"/>
    <w:rsid w:val="00F6644A"/>
    <w:rsid w:val="00F664EE"/>
    <w:rsid w:val="00F66504"/>
    <w:rsid w:val="00F726A5"/>
    <w:rsid w:val="00F727F2"/>
    <w:rsid w:val="00F73556"/>
    <w:rsid w:val="00F744AE"/>
    <w:rsid w:val="00F7457F"/>
    <w:rsid w:val="00F76B0A"/>
    <w:rsid w:val="00F77EBB"/>
    <w:rsid w:val="00F8015C"/>
    <w:rsid w:val="00F80246"/>
    <w:rsid w:val="00F80C22"/>
    <w:rsid w:val="00F8165F"/>
    <w:rsid w:val="00F81E96"/>
    <w:rsid w:val="00F82EC8"/>
    <w:rsid w:val="00F83764"/>
    <w:rsid w:val="00F83D01"/>
    <w:rsid w:val="00F84E52"/>
    <w:rsid w:val="00F84FF5"/>
    <w:rsid w:val="00F87B67"/>
    <w:rsid w:val="00F91101"/>
    <w:rsid w:val="00F91E19"/>
    <w:rsid w:val="00F92606"/>
    <w:rsid w:val="00F927AE"/>
    <w:rsid w:val="00F94596"/>
    <w:rsid w:val="00F9540B"/>
    <w:rsid w:val="00F95B5A"/>
    <w:rsid w:val="00F96440"/>
    <w:rsid w:val="00F9654F"/>
    <w:rsid w:val="00F96798"/>
    <w:rsid w:val="00F96A3E"/>
    <w:rsid w:val="00FA1AAF"/>
    <w:rsid w:val="00FA2F22"/>
    <w:rsid w:val="00FA32ED"/>
    <w:rsid w:val="00FA3426"/>
    <w:rsid w:val="00FA386E"/>
    <w:rsid w:val="00FA3949"/>
    <w:rsid w:val="00FA44F8"/>
    <w:rsid w:val="00FA5CB4"/>
    <w:rsid w:val="00FA66AF"/>
    <w:rsid w:val="00FA690D"/>
    <w:rsid w:val="00FA6E1B"/>
    <w:rsid w:val="00FB2601"/>
    <w:rsid w:val="00FB2CE6"/>
    <w:rsid w:val="00FB3680"/>
    <w:rsid w:val="00FB46F6"/>
    <w:rsid w:val="00FB491F"/>
    <w:rsid w:val="00FB5416"/>
    <w:rsid w:val="00FB7782"/>
    <w:rsid w:val="00FB7B0D"/>
    <w:rsid w:val="00FB7D54"/>
    <w:rsid w:val="00FC16EB"/>
    <w:rsid w:val="00FC203C"/>
    <w:rsid w:val="00FC41E6"/>
    <w:rsid w:val="00FC542D"/>
    <w:rsid w:val="00FC5970"/>
    <w:rsid w:val="00FC5B30"/>
    <w:rsid w:val="00FC6981"/>
    <w:rsid w:val="00FC6D5A"/>
    <w:rsid w:val="00FC79AA"/>
    <w:rsid w:val="00FD1707"/>
    <w:rsid w:val="00FD31E5"/>
    <w:rsid w:val="00FD775E"/>
    <w:rsid w:val="00FE07EB"/>
    <w:rsid w:val="00FE0D67"/>
    <w:rsid w:val="00FE53D7"/>
    <w:rsid w:val="00FE5D75"/>
    <w:rsid w:val="00FE6657"/>
    <w:rsid w:val="00FF00A9"/>
    <w:rsid w:val="00FF1684"/>
    <w:rsid w:val="00FF3014"/>
    <w:rsid w:val="00FF4D0E"/>
    <w:rsid w:val="00FF645E"/>
    <w:rsid w:val="00FF6B95"/>
    <w:rsid w:val="00FF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92053"/>
  <w15:docId w15:val="{988F7CFA-0450-421E-9F7E-99AD37C5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7B5"/>
    <w:rPr>
      <w:sz w:val="28"/>
    </w:rPr>
  </w:style>
  <w:style w:type="paragraph" w:styleId="Heading1">
    <w:name w:val="heading 1"/>
    <w:aliases w:val="China1,?? 1"/>
    <w:basedOn w:val="Normal"/>
    <w:next w:val="Normal"/>
    <w:link w:val="Heading1Char"/>
    <w:qFormat/>
    <w:pPr>
      <w:keepNext/>
      <w:autoSpaceDE w:val="0"/>
      <w:autoSpaceDN w:val="0"/>
      <w:spacing w:line="264" w:lineRule="auto"/>
      <w:jc w:val="center"/>
      <w:outlineLvl w:val="0"/>
    </w:pPr>
    <w:rPr>
      <w:rFonts w:ascii=".VnTimeH" w:hAnsi=".VnTimeH"/>
      <w:b/>
      <w:bCs/>
      <w:szCs w:val="28"/>
      <w:lang w:val="x-none" w:eastAsia="x-none"/>
    </w:rPr>
  </w:style>
  <w:style w:type="paragraph" w:styleId="Heading2">
    <w:name w:val="heading 2"/>
    <w:aliases w:val="China2,?? 2,Title-sub1"/>
    <w:basedOn w:val="Normal"/>
    <w:next w:val="Normal"/>
    <w:link w:val="Heading2Char1"/>
    <w:qFormat/>
    <w:pPr>
      <w:keepNext/>
      <w:tabs>
        <w:tab w:val="left" w:pos="567"/>
      </w:tabs>
      <w:autoSpaceDE w:val="0"/>
      <w:autoSpaceDN w:val="0"/>
      <w:spacing w:line="320" w:lineRule="exact"/>
      <w:ind w:right="-284" w:firstLine="567"/>
      <w:jc w:val="center"/>
      <w:outlineLvl w:val="1"/>
    </w:pPr>
    <w:rPr>
      <w:b/>
      <w:bCs/>
      <w:szCs w:val="28"/>
      <w:lang w:val="x-none" w:eastAsia="x-none"/>
    </w:rPr>
  </w:style>
  <w:style w:type="paragraph" w:styleId="Heading3">
    <w:name w:val="heading 3"/>
    <w:aliases w:val="China3,?? 3"/>
    <w:basedOn w:val="Normal"/>
    <w:next w:val="Normal"/>
    <w:link w:val="Heading3Char"/>
    <w:qFormat/>
    <w:pPr>
      <w:keepNext/>
      <w:jc w:val="center"/>
      <w:outlineLvl w:val="2"/>
    </w:pPr>
    <w:rPr>
      <w:b/>
      <w:sz w:val="24"/>
      <w:lang w:val="x-none" w:eastAsia="x-none"/>
    </w:rPr>
  </w:style>
  <w:style w:type="paragraph" w:styleId="Heading4">
    <w:name w:val="heading 4"/>
    <w:basedOn w:val="Normal"/>
    <w:next w:val="Normal"/>
    <w:qFormat/>
    <w:pPr>
      <w:keepNext/>
      <w:spacing w:before="120" w:after="120"/>
      <w:jc w:val="both"/>
      <w:outlineLvl w:val="3"/>
    </w:pPr>
    <w:rPr>
      <w:rFonts w:ascii=".VnTimeH" w:hAnsi=".VnTimeH"/>
      <w:b/>
      <w:sz w:val="24"/>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autoSpaceDE w:val="0"/>
      <w:autoSpaceDN w:val="0"/>
      <w:ind w:firstLine="545"/>
      <w:jc w:val="both"/>
      <w:outlineLvl w:val="5"/>
    </w:pPr>
    <w:rPr>
      <w:b/>
      <w:bCs/>
      <w:szCs w:val="28"/>
    </w:rPr>
  </w:style>
  <w:style w:type="paragraph" w:styleId="Heading7">
    <w:name w:val="heading 7"/>
    <w:basedOn w:val="Normal"/>
    <w:next w:val="Normal"/>
    <w:qFormat/>
    <w:pPr>
      <w:keepNext/>
      <w:autoSpaceDE w:val="0"/>
      <w:autoSpaceDN w:val="0"/>
      <w:jc w:val="center"/>
      <w:outlineLvl w:val="6"/>
    </w:pPr>
    <w:rPr>
      <w:rFonts w:ascii=".VnTimeH" w:hAnsi=".VnTimeH"/>
      <w:b/>
      <w:bCs/>
      <w:sz w:val="26"/>
      <w:szCs w:val="26"/>
    </w:rPr>
  </w:style>
  <w:style w:type="paragraph" w:styleId="Heading8">
    <w:name w:val="heading 8"/>
    <w:basedOn w:val="Normal"/>
    <w:next w:val="Normal"/>
    <w:qFormat/>
    <w:rsid w:val="009F1409"/>
    <w:pPr>
      <w:spacing w:before="240" w:after="60"/>
      <w:outlineLvl w:val="7"/>
    </w:pPr>
    <w:rPr>
      <w:i/>
      <w:iCs/>
      <w:sz w:val="24"/>
      <w:szCs w:val="24"/>
    </w:rPr>
  </w:style>
  <w:style w:type="paragraph" w:styleId="Heading9">
    <w:name w:val="heading 9"/>
    <w:basedOn w:val="Normal"/>
    <w:next w:val="Normal"/>
    <w:qFormat/>
    <w:pPr>
      <w:keepNext/>
      <w:autoSpaceDE w:val="0"/>
      <w:autoSpaceDN w:val="0"/>
      <w:outlineLvl w:val="8"/>
    </w:pPr>
    <w:rPr>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pPr>
      <w:tabs>
        <w:tab w:val="left" w:pos="851"/>
      </w:tabs>
      <w:autoSpaceDE w:val="0"/>
      <w:autoSpaceDN w:val="0"/>
      <w:jc w:val="both"/>
    </w:pPr>
    <w:rPr>
      <w:szCs w:val="28"/>
      <w:lang w:val="x-none" w:eastAsia="x-none"/>
    </w:rPr>
  </w:style>
  <w:style w:type="paragraph" w:styleId="BodyText">
    <w:name w:val="Body Text"/>
    <w:basedOn w:val="Normal"/>
    <w:link w:val="BodyTextChar1"/>
    <w:uiPriority w:val="99"/>
    <w:pPr>
      <w:widowControl w:val="0"/>
      <w:autoSpaceDE w:val="0"/>
      <w:autoSpaceDN w:val="0"/>
      <w:spacing w:before="50" w:after="50"/>
      <w:jc w:val="both"/>
    </w:pPr>
    <w:rPr>
      <w:szCs w:val="28"/>
      <w:lang w:val="x-none" w:eastAsia="x-none"/>
    </w:rPr>
  </w:style>
  <w:style w:type="paragraph" w:styleId="BlockText">
    <w:name w:val="Block Text"/>
    <w:basedOn w:val="Normal"/>
    <w:pPr>
      <w:tabs>
        <w:tab w:val="left" w:pos="567"/>
      </w:tabs>
      <w:autoSpaceDE w:val="0"/>
      <w:autoSpaceDN w:val="0"/>
      <w:spacing w:line="320" w:lineRule="exact"/>
      <w:ind w:left="210" w:right="-284"/>
      <w:jc w:val="both"/>
    </w:pPr>
    <w:rPr>
      <w:szCs w:val="28"/>
    </w:rPr>
  </w:style>
  <w:style w:type="paragraph" w:styleId="BodyTextIndent2">
    <w:name w:val="Body Text Indent 2"/>
    <w:basedOn w:val="Normal"/>
    <w:uiPriority w:val="99"/>
    <w:pPr>
      <w:autoSpaceDE w:val="0"/>
      <w:autoSpaceDN w:val="0"/>
      <w:ind w:firstLine="360"/>
      <w:jc w:val="both"/>
    </w:pPr>
    <w:rPr>
      <w:szCs w:val="28"/>
      <w:lang w:val="en-GB"/>
    </w:rPr>
  </w:style>
  <w:style w:type="paragraph" w:styleId="BodyText3">
    <w:name w:val="Body Text 3"/>
    <w:basedOn w:val="Normal"/>
    <w:pPr>
      <w:autoSpaceDE w:val="0"/>
      <w:autoSpaceDN w:val="0"/>
      <w:jc w:val="both"/>
    </w:pPr>
    <w:rPr>
      <w:position w:val="-10"/>
      <w:szCs w:val="28"/>
    </w:rPr>
  </w:style>
  <w:style w:type="paragraph" w:styleId="ListBullet">
    <w:name w:val="List Bullet"/>
    <w:basedOn w:val="Normal"/>
    <w:autoRedefine/>
    <w:pPr>
      <w:autoSpaceDE w:val="0"/>
      <w:autoSpaceDN w:val="0"/>
      <w:ind w:firstLine="567"/>
      <w:jc w:val="both"/>
    </w:pPr>
    <w:rPr>
      <w:color w:val="0000FF"/>
      <w:spacing w:val="-2"/>
      <w:szCs w:val="28"/>
    </w:rPr>
  </w:style>
  <w:style w:type="character" w:styleId="PageNumber">
    <w:name w:val="page number"/>
    <w:basedOn w:val="DefaultParagraphFont"/>
    <w:uiPriority w:val="99"/>
  </w:style>
  <w:style w:type="paragraph" w:styleId="Header">
    <w:name w:val="header"/>
    <w:basedOn w:val="Normal"/>
    <w:link w:val="HeaderChar"/>
    <w:uiPriority w:val="99"/>
    <w:pPr>
      <w:tabs>
        <w:tab w:val="center" w:pos="4320"/>
        <w:tab w:val="right" w:pos="8640"/>
      </w:tabs>
      <w:autoSpaceDE w:val="0"/>
      <w:autoSpaceDN w:val="0"/>
    </w:pPr>
    <w:rPr>
      <w:szCs w:val="28"/>
      <w:lang w:val="x-none" w:eastAsia="x-none"/>
    </w:rPr>
  </w:style>
  <w:style w:type="paragraph" w:styleId="Footer">
    <w:name w:val="footer"/>
    <w:basedOn w:val="Normal"/>
    <w:link w:val="FooterChar"/>
    <w:uiPriority w:val="99"/>
    <w:pPr>
      <w:tabs>
        <w:tab w:val="center" w:pos="4320"/>
        <w:tab w:val="right" w:pos="8640"/>
      </w:tabs>
      <w:autoSpaceDE w:val="0"/>
      <w:autoSpaceDN w:val="0"/>
    </w:pPr>
    <w:rPr>
      <w:sz w:val="26"/>
      <w:szCs w:val="26"/>
      <w:lang w:val="x-none" w:eastAsia="x-none"/>
    </w:rPr>
  </w:style>
  <w:style w:type="paragraph" w:styleId="BodyTextIndent3">
    <w:name w:val="Body Text Indent 3"/>
    <w:basedOn w:val="Normal"/>
    <w:pPr>
      <w:ind w:firstLine="654"/>
      <w:jc w:val="both"/>
    </w:pPr>
  </w:style>
  <w:style w:type="paragraph" w:styleId="BodyText2">
    <w:name w:val="Body Text 2"/>
    <w:basedOn w:val="Normal"/>
    <w:pPr>
      <w:ind w:right="8"/>
      <w:jc w:val="both"/>
    </w:pPr>
  </w:style>
  <w:style w:type="paragraph" w:styleId="Caption">
    <w:name w:val="caption"/>
    <w:basedOn w:val="Normal"/>
    <w:next w:val="Normal"/>
    <w:qFormat/>
    <w:pPr>
      <w:spacing w:before="300"/>
      <w:jc w:val="center"/>
    </w:pPr>
    <w:rPr>
      <w:b/>
      <w:sz w:val="32"/>
    </w:rPr>
  </w:style>
  <w:style w:type="paragraph" w:styleId="EndnoteText">
    <w:name w:val="endnote text"/>
    <w:basedOn w:val="Normal"/>
    <w:link w:val="EndnoteTextChar"/>
    <w:rPr>
      <w:sz w:val="20"/>
    </w:rPr>
  </w:style>
  <w:style w:type="character" w:styleId="EndnoteReference">
    <w:name w:val="endnote reference"/>
    <w:rPr>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C"/>
    <w:basedOn w:val="Normal"/>
    <w:link w:val="FootnoteTextChar"/>
    <w:uiPriority w:val="99"/>
    <w:qFormat/>
    <w:rPr>
      <w:sz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text + 13 pt,R, BVI fnr"/>
    <w:link w:val="ftrefCharCharChar1Char"/>
    <w:qFormat/>
    <w:rPr>
      <w:vertAlign w:val="superscript"/>
    </w:rPr>
  </w:style>
  <w:style w:type="paragraph" w:styleId="NormalWeb">
    <w:name w:val="Normal (Web)"/>
    <w:basedOn w:val="Normal"/>
    <w:pPr>
      <w:spacing w:before="100" w:beforeAutospacing="1" w:after="100" w:afterAutospacing="1"/>
    </w:pPr>
    <w:rPr>
      <w:sz w:val="24"/>
      <w:szCs w:val="24"/>
    </w:rPr>
  </w:style>
  <w:style w:type="character" w:styleId="Emphasis">
    <w:name w:val="Emphasis"/>
    <w:uiPriority w:val="99"/>
    <w:qFormat/>
    <w:rPr>
      <w:i/>
      <w:iCs/>
    </w:rPr>
  </w:style>
  <w:style w:type="paragraph" w:styleId="Title">
    <w:name w:val="Title"/>
    <w:basedOn w:val="Normal"/>
    <w:qFormat/>
    <w:pPr>
      <w:jc w:val="center"/>
    </w:pPr>
    <w:rPr>
      <w:rFonts w:ascii=".VnTime" w:hAnsi=".VnTime"/>
      <w:b/>
      <w:position w:val="-10"/>
    </w:rPr>
  </w:style>
  <w:style w:type="character" w:styleId="Strong">
    <w:name w:val="Strong"/>
    <w:qFormat/>
    <w:rsid w:val="002D245C"/>
    <w:rPr>
      <w:b/>
      <w:bCs/>
    </w:rPr>
  </w:style>
  <w:style w:type="table" w:styleId="TableGrid">
    <w:name w:val="Table Grid"/>
    <w:basedOn w:val="TableNormal"/>
    <w:rsid w:val="00533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E44D83"/>
    <w:rPr>
      <w:rFonts w:ascii="Arial" w:hAnsi="Arial"/>
      <w:sz w:val="22"/>
      <w:lang w:val="en-AU"/>
    </w:rPr>
  </w:style>
  <w:style w:type="character" w:customStyle="1" w:styleId="headerdetail1">
    <w:name w:val="header_detail1"/>
    <w:rsid w:val="00E44D83"/>
    <w:rPr>
      <w:rFonts w:ascii="Times New Roman" w:hAnsi="Times New Roman" w:cs="Times New Roman" w:hint="default"/>
      <w:b/>
      <w:bCs/>
      <w:color w:val="5F5F5F"/>
      <w:sz w:val="23"/>
      <w:szCs w:val="23"/>
    </w:rPr>
  </w:style>
  <w:style w:type="paragraph" w:customStyle="1" w:styleId="CharCharCharCharCharCharCharCharCharCharCharCharCharCharChar">
    <w:name w:val="Char Char Char Char Char Char Char Char Char Char Char Char Char Char Char"/>
    <w:basedOn w:val="Normal"/>
    <w:rsid w:val="0073733C"/>
    <w:pPr>
      <w:pageBreakBefore/>
      <w:spacing w:before="100" w:beforeAutospacing="1" w:after="100" w:afterAutospacing="1"/>
    </w:pPr>
    <w:rPr>
      <w:rFonts w:ascii="Tahoma" w:hAnsi="Tahoma"/>
      <w:sz w:val="20"/>
    </w:rPr>
  </w:style>
  <w:style w:type="paragraph" w:customStyle="1" w:styleId="kieu1">
    <w:name w:val="kieu1"/>
    <w:basedOn w:val="Normal"/>
    <w:rsid w:val="005B3527"/>
    <w:pPr>
      <w:widowControl w:val="0"/>
      <w:spacing w:before="80" w:after="80" w:line="269" w:lineRule="auto"/>
      <w:ind w:firstLine="567"/>
      <w:jc w:val="both"/>
    </w:pPr>
    <w:rPr>
      <w:rFonts w:ascii=".VnTime" w:hAnsi=".VnTime"/>
      <w:lang w:val="en-GB"/>
    </w:rPr>
  </w:style>
  <w:style w:type="paragraph" w:customStyle="1" w:styleId="Char">
    <w:name w:val="Char"/>
    <w:basedOn w:val="Normal"/>
    <w:semiHidden/>
    <w:rsid w:val="00C86C06"/>
    <w:pPr>
      <w:spacing w:after="160" w:line="240" w:lineRule="exact"/>
    </w:pPr>
    <w:rPr>
      <w:rFonts w:ascii="Arial" w:hAnsi="Arial"/>
      <w:sz w:val="22"/>
      <w:szCs w:val="22"/>
    </w:rPr>
  </w:style>
  <w:style w:type="paragraph" w:customStyle="1" w:styleId="CharCharCharCharCharCharCharCharCharChar">
    <w:name w:val="Char Char Char Char Char Char Char Char Char Char"/>
    <w:basedOn w:val="Normal"/>
    <w:rsid w:val="0055793B"/>
    <w:rPr>
      <w:rFonts w:ascii="Arial" w:hAnsi="Arial"/>
      <w:sz w:val="22"/>
      <w:lang w:val="en-AU"/>
    </w:rPr>
  </w:style>
  <w:style w:type="paragraph" w:customStyle="1" w:styleId="CharCharChar1CharCharCharCharCharCharChar">
    <w:name w:val="Char Char Char1 Char Char Char Char Char Char Char"/>
    <w:basedOn w:val="Normal"/>
    <w:rsid w:val="0036545E"/>
    <w:pPr>
      <w:pageBreakBefore/>
      <w:spacing w:before="100" w:beforeAutospacing="1" w:after="100" w:afterAutospacing="1"/>
    </w:pPr>
    <w:rPr>
      <w:rFonts w:ascii="Tahoma" w:hAnsi="Tahoma"/>
      <w:sz w:val="20"/>
    </w:rPr>
  </w:style>
  <w:style w:type="paragraph" w:customStyle="1" w:styleId="CharCharCharCharCharCharCharCharCharChar0">
    <w:name w:val="Char Char Char Char Char Char Char Char Char Char"/>
    <w:basedOn w:val="Normal"/>
    <w:rsid w:val="00B60CB7"/>
    <w:rPr>
      <w:rFonts w:ascii="Arial" w:hAnsi="Arial"/>
      <w:sz w:val="22"/>
      <w:lang w:val="en-AU"/>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C Char"/>
    <w:link w:val="FootnoteText"/>
    <w:uiPriority w:val="99"/>
    <w:qFormat/>
    <w:rsid w:val="005A7CBA"/>
    <w:rPr>
      <w:lang w:val="en-US" w:eastAsia="en-US" w:bidi="ar-SA"/>
    </w:rPr>
  </w:style>
  <w:style w:type="paragraph" w:customStyle="1" w:styleId="CharCharCharCharCharCharCharCharCharCharCharCharChar">
    <w:name w:val="Char Char Char Char Char Char Char Char Char Char Char Char Char"/>
    <w:basedOn w:val="Normal"/>
    <w:rsid w:val="00F664EE"/>
    <w:rPr>
      <w:rFonts w:ascii="Arial" w:hAnsi="Arial"/>
      <w:sz w:val="22"/>
      <w:lang w:val="en-AU"/>
    </w:rPr>
  </w:style>
  <w:style w:type="character" w:customStyle="1" w:styleId="CharChar3">
    <w:name w:val="Char Char3"/>
    <w:semiHidden/>
    <w:rsid w:val="00F664EE"/>
    <w:rPr>
      <w:lang w:val="en-US" w:eastAsia="en-US" w:bidi="ar-SA"/>
    </w:rPr>
  </w:style>
  <w:style w:type="paragraph" w:customStyle="1" w:styleId="Style39">
    <w:name w:val="Style39"/>
    <w:basedOn w:val="Normal"/>
    <w:autoRedefine/>
    <w:rsid w:val="00B064F5"/>
    <w:pPr>
      <w:ind w:firstLine="720"/>
      <w:jc w:val="both"/>
    </w:pPr>
    <w:rPr>
      <w:spacing w:val="-4"/>
      <w:szCs w:val="28"/>
      <w:lang w:val="nl-NL"/>
    </w:rPr>
  </w:style>
  <w:style w:type="paragraph" w:customStyle="1" w:styleId="CharCharCharCharCharCharCharCharCharCharCharCharCharCharCharCharChar1Char">
    <w:name w:val="Char Char Char Char Char Char Char Char Char Char Char Char Char Char Char Char Char1 Char"/>
    <w:basedOn w:val="Normal"/>
    <w:rsid w:val="00DC5A4A"/>
    <w:pPr>
      <w:pageBreakBefore/>
      <w:spacing w:before="100" w:beforeAutospacing="1" w:after="100" w:afterAutospacing="1"/>
    </w:pPr>
    <w:rPr>
      <w:rFonts w:ascii="Tahoma" w:hAnsi="Tahoma"/>
      <w:sz w:val="20"/>
    </w:rPr>
  </w:style>
  <w:style w:type="paragraph" w:customStyle="1" w:styleId="Char0">
    <w:name w:val="Char"/>
    <w:basedOn w:val="Normal"/>
    <w:rsid w:val="00E83B26"/>
    <w:rPr>
      <w:rFonts w:ascii="Arial" w:hAnsi="Arial"/>
      <w:sz w:val="22"/>
      <w:lang w:val="en-AU"/>
    </w:rPr>
  </w:style>
  <w:style w:type="paragraph" w:customStyle="1" w:styleId="KHbody">
    <w:name w:val="KH_body"/>
    <w:basedOn w:val="Normal"/>
    <w:link w:val="KHbodyChar"/>
    <w:rsid w:val="002C1470"/>
    <w:pPr>
      <w:autoSpaceDE w:val="0"/>
      <w:autoSpaceDN w:val="0"/>
      <w:spacing w:before="40" w:after="40" w:line="252" w:lineRule="auto"/>
      <w:ind w:firstLine="567"/>
      <w:jc w:val="both"/>
    </w:pPr>
    <w:rPr>
      <w:rFonts w:ascii=".VnTime" w:hAnsi=".VnTime" w:cs=".VnTime"/>
      <w:szCs w:val="28"/>
    </w:rPr>
  </w:style>
  <w:style w:type="character" w:customStyle="1" w:styleId="KHbodyChar">
    <w:name w:val="KH_body Char"/>
    <w:link w:val="KHbody"/>
    <w:rsid w:val="002C1470"/>
    <w:rPr>
      <w:rFonts w:ascii=".VnTime" w:hAnsi=".VnTime" w:cs=".VnTime"/>
      <w:sz w:val="28"/>
      <w:szCs w:val="28"/>
      <w:lang w:val="en-US" w:eastAsia="en-US" w:bidi="ar-SA"/>
    </w:rPr>
  </w:style>
  <w:style w:type="character" w:customStyle="1" w:styleId="agri-box-news3-main-detail1">
    <w:name w:val="agri-box-news3-main-detail1"/>
    <w:rsid w:val="00A459F1"/>
    <w:rPr>
      <w:rFonts w:ascii="Times New Roman" w:hAnsi="Times New Roman" w:cs="Times New Roman" w:hint="default"/>
      <w:sz w:val="19"/>
      <w:szCs w:val="19"/>
    </w:rPr>
  </w:style>
  <w:style w:type="paragraph" w:customStyle="1" w:styleId="CharCharCharCharCharChar">
    <w:name w:val="Char Char Char Char Char Char"/>
    <w:basedOn w:val="Normal"/>
    <w:rsid w:val="00396ACE"/>
    <w:pPr>
      <w:spacing w:after="160" w:line="240" w:lineRule="exact"/>
    </w:pPr>
    <w:rPr>
      <w:rFonts w:ascii="Verdana" w:hAnsi="Verdana"/>
      <w:noProof/>
      <w:sz w:val="3276"/>
    </w:rPr>
  </w:style>
  <w:style w:type="paragraph" w:customStyle="1" w:styleId="CharChar">
    <w:name w:val="Char Char"/>
    <w:rsid w:val="00507B32"/>
    <w:pPr>
      <w:spacing w:after="160" w:line="240" w:lineRule="exact"/>
    </w:pPr>
    <w:rPr>
      <w:rFonts w:ascii="Verdana" w:hAnsi="Verdana"/>
    </w:rPr>
  </w:style>
  <w:style w:type="character" w:customStyle="1" w:styleId="FootnoteTextCharTegnCharCharChar1">
    <w:name w:val="Footnote Text Char Tegn Char Char Char1"/>
    <w:semiHidden/>
    <w:rsid w:val="00507B32"/>
    <w:rPr>
      <w:rFonts w:ascii=".VnTime" w:hAnsi=".VnTime"/>
      <w:lang w:val="en-US" w:eastAsia="en-US" w:bidi="ar-SA"/>
    </w:rPr>
  </w:style>
  <w:style w:type="paragraph" w:customStyle="1" w:styleId="CharCharCharCharCharCharChar">
    <w:name w:val="Char Char Char Char Char Char Char"/>
    <w:basedOn w:val="Normal"/>
    <w:rsid w:val="003D000C"/>
    <w:pPr>
      <w:tabs>
        <w:tab w:val="left" w:pos="1440"/>
        <w:tab w:val="right" w:pos="7200"/>
      </w:tabs>
      <w:spacing w:before="120" w:after="160" w:line="240" w:lineRule="exact"/>
      <w:ind w:firstLine="720"/>
      <w:jc w:val="both"/>
    </w:pPr>
    <w:rPr>
      <w:rFonts w:ascii="Verdana" w:hAnsi="Verdana"/>
      <w:sz w:val="20"/>
    </w:rPr>
  </w:style>
  <w:style w:type="character" w:styleId="Hyperlink">
    <w:name w:val="Hyperlink"/>
    <w:rsid w:val="00B75773"/>
    <w:rPr>
      <w:color w:val="0000FF"/>
      <w:u w:val="single"/>
    </w:rPr>
  </w:style>
  <w:style w:type="paragraph" w:customStyle="1" w:styleId="1">
    <w:name w:val="1"/>
    <w:basedOn w:val="Normal"/>
    <w:next w:val="Normal"/>
    <w:autoRedefine/>
    <w:semiHidden/>
    <w:rsid w:val="00665D22"/>
    <w:pPr>
      <w:spacing w:before="120" w:after="120" w:line="312" w:lineRule="auto"/>
    </w:pPr>
    <w:rPr>
      <w:szCs w:val="28"/>
    </w:rPr>
  </w:style>
  <w:style w:type="character" w:customStyle="1" w:styleId="Heading2Char1">
    <w:name w:val="Heading 2 Char1"/>
    <w:aliases w:val="China2 Char,?? 2 Char,Title-sub1 Char"/>
    <w:link w:val="Heading2"/>
    <w:locked/>
    <w:rsid w:val="00C82FEF"/>
    <w:rPr>
      <w:b/>
      <w:bCs/>
      <w:sz w:val="28"/>
      <w:szCs w:val="28"/>
    </w:rPr>
  </w:style>
  <w:style w:type="paragraph" w:customStyle="1" w:styleId="CharCharCharCharCharCharCharCharCharCharCharCharCharCharCharCharChar1Char0">
    <w:name w:val="Char Char Char Char Char Char Char Char Char Char Char Char Char Char Char Char Char1 Char"/>
    <w:basedOn w:val="Normal"/>
    <w:rsid w:val="00C82FEF"/>
    <w:pPr>
      <w:pageBreakBefore/>
      <w:spacing w:before="100" w:beforeAutospacing="1" w:after="100" w:afterAutospacing="1"/>
    </w:pPr>
    <w:rPr>
      <w:rFonts w:ascii="Tahoma" w:hAnsi="Tahoma"/>
      <w:sz w:val="20"/>
    </w:rPr>
  </w:style>
  <w:style w:type="character" w:customStyle="1" w:styleId="Heading1Char">
    <w:name w:val="Heading 1 Char"/>
    <w:aliases w:val="China1 Char,?? 1 Char"/>
    <w:link w:val="Heading1"/>
    <w:rsid w:val="00C82FEF"/>
    <w:rPr>
      <w:rFonts w:ascii=".VnTimeH" w:hAnsi=".VnTimeH"/>
      <w:b/>
      <w:bCs/>
      <w:sz w:val="28"/>
      <w:szCs w:val="28"/>
    </w:rPr>
  </w:style>
  <w:style w:type="character" w:customStyle="1" w:styleId="Heading3Char">
    <w:name w:val="Heading 3 Char"/>
    <w:aliases w:val="China3 Char,?? 3 Char"/>
    <w:link w:val="Heading3"/>
    <w:locked/>
    <w:rsid w:val="00C82FEF"/>
    <w:rPr>
      <w:b/>
      <w:sz w:val="24"/>
    </w:rPr>
  </w:style>
  <w:style w:type="paragraph" w:styleId="DocumentMap">
    <w:name w:val="Document Map"/>
    <w:basedOn w:val="Normal"/>
    <w:link w:val="DocumentMapChar"/>
    <w:uiPriority w:val="99"/>
    <w:rsid w:val="00C82FEF"/>
    <w:pPr>
      <w:widowControl w:val="0"/>
      <w:shd w:val="clear" w:color="auto" w:fill="000080"/>
      <w:spacing w:before="80" w:after="80" w:line="269" w:lineRule="auto"/>
      <w:ind w:firstLine="567"/>
      <w:jc w:val="both"/>
    </w:pPr>
    <w:rPr>
      <w:rFonts w:ascii=".VnArial Narrow" w:hAnsi=".VnArial Narrow"/>
      <w:sz w:val="20"/>
      <w:lang w:val="en-GB" w:eastAsia="x-none"/>
    </w:rPr>
  </w:style>
  <w:style w:type="character" w:customStyle="1" w:styleId="DocumentMapChar">
    <w:name w:val="Document Map Char"/>
    <w:link w:val="DocumentMap"/>
    <w:uiPriority w:val="99"/>
    <w:rsid w:val="00C82FEF"/>
    <w:rPr>
      <w:rFonts w:ascii=".VnArial Narrow" w:hAnsi=".VnArial Narrow"/>
      <w:shd w:val="clear" w:color="auto" w:fill="000080"/>
      <w:lang w:val="en-GB"/>
    </w:rPr>
  </w:style>
  <w:style w:type="paragraph" w:customStyle="1" w:styleId="H2">
    <w:name w:val="H2"/>
    <w:basedOn w:val="Normal"/>
    <w:next w:val="Normal"/>
    <w:rsid w:val="00C82FEF"/>
    <w:pPr>
      <w:keepNext/>
      <w:widowControl w:val="0"/>
      <w:spacing w:before="100" w:after="100"/>
      <w:jc w:val="center"/>
    </w:pPr>
    <w:rPr>
      <w:rFonts w:ascii=".VnTimeH" w:hAnsi=".VnTimeH"/>
      <w:b/>
    </w:rPr>
  </w:style>
  <w:style w:type="paragraph" w:customStyle="1" w:styleId="abc">
    <w:name w:val="abc"/>
    <w:basedOn w:val="Normal"/>
    <w:rsid w:val="00C82FEF"/>
    <w:rPr>
      <w:rFonts w:ascii=".VnTime" w:hAnsi=".VnTime"/>
    </w:rPr>
  </w:style>
  <w:style w:type="paragraph" w:styleId="PlainText">
    <w:name w:val="Plain Text"/>
    <w:basedOn w:val="Normal"/>
    <w:link w:val="PlainTextChar"/>
    <w:rsid w:val="00C82FEF"/>
    <w:pPr>
      <w:widowControl w:val="0"/>
    </w:pPr>
    <w:rPr>
      <w:rFonts w:ascii="Courier New" w:hAnsi="Courier New"/>
      <w:sz w:val="20"/>
      <w:lang w:val="x-none" w:eastAsia="x-none"/>
    </w:rPr>
  </w:style>
  <w:style w:type="character" w:customStyle="1" w:styleId="PlainTextChar">
    <w:name w:val="Plain Text Char"/>
    <w:link w:val="PlainText"/>
    <w:rsid w:val="00C82FEF"/>
    <w:rPr>
      <w:rFonts w:ascii="Courier New" w:hAnsi="Courier New"/>
    </w:rPr>
  </w:style>
  <w:style w:type="paragraph" w:customStyle="1" w:styleId="BodyText21">
    <w:name w:val="Body Text 21"/>
    <w:basedOn w:val="Normal"/>
    <w:rsid w:val="00C82FEF"/>
    <w:pPr>
      <w:spacing w:before="120"/>
      <w:ind w:firstLine="720"/>
      <w:jc w:val="both"/>
    </w:pPr>
    <w:rPr>
      <w:rFonts w:ascii=".VnTime" w:hAnsi=".VnTime"/>
    </w:rPr>
  </w:style>
  <w:style w:type="paragraph" w:styleId="BalloonText">
    <w:name w:val="Balloon Text"/>
    <w:basedOn w:val="Normal"/>
    <w:link w:val="BalloonTextChar"/>
    <w:uiPriority w:val="99"/>
    <w:rsid w:val="00C82FEF"/>
    <w:pPr>
      <w:widowControl w:val="0"/>
      <w:spacing w:before="80" w:after="80" w:line="269" w:lineRule="auto"/>
      <w:ind w:firstLine="567"/>
      <w:jc w:val="both"/>
    </w:pPr>
    <w:rPr>
      <w:rFonts w:ascii="Tahoma" w:hAnsi="Tahoma"/>
      <w:sz w:val="16"/>
      <w:szCs w:val="16"/>
      <w:lang w:val="en-GB" w:eastAsia="x-none"/>
    </w:rPr>
  </w:style>
  <w:style w:type="character" w:customStyle="1" w:styleId="BalloonTextChar">
    <w:name w:val="Balloon Text Char"/>
    <w:link w:val="BalloonText"/>
    <w:uiPriority w:val="99"/>
    <w:rsid w:val="00C82FEF"/>
    <w:rPr>
      <w:rFonts w:ascii="Tahoma" w:hAnsi="Tahoma"/>
      <w:sz w:val="16"/>
      <w:szCs w:val="16"/>
      <w:lang w:val="en-GB"/>
    </w:rPr>
  </w:style>
  <w:style w:type="paragraph" w:customStyle="1" w:styleId="AAABody">
    <w:name w:val="AAA_Body"/>
    <w:basedOn w:val="Normal"/>
    <w:rsid w:val="00C82FEF"/>
    <w:pPr>
      <w:spacing w:before="80" w:after="80" w:line="288" w:lineRule="auto"/>
      <w:ind w:firstLine="567"/>
      <w:jc w:val="both"/>
    </w:pPr>
    <w:rPr>
      <w:rFonts w:ascii=".VnTime" w:hAnsi=".VnTime"/>
      <w:szCs w:val="28"/>
      <w:lang w:val="pt-BR"/>
    </w:rPr>
  </w:style>
  <w:style w:type="paragraph" w:customStyle="1" w:styleId="KHbodyCharCharChar">
    <w:name w:val="KH_body Char Char Char"/>
    <w:basedOn w:val="Normal"/>
    <w:link w:val="KHbodyCharCharCharChar"/>
    <w:rsid w:val="00C82FEF"/>
    <w:pPr>
      <w:autoSpaceDE w:val="0"/>
      <w:autoSpaceDN w:val="0"/>
      <w:spacing w:before="40" w:after="40" w:line="252" w:lineRule="auto"/>
      <w:ind w:firstLine="567"/>
      <w:jc w:val="both"/>
    </w:pPr>
    <w:rPr>
      <w:rFonts w:ascii=".VnTime" w:hAnsi=".VnTime"/>
      <w:szCs w:val="28"/>
      <w:lang w:val="x-none" w:eastAsia="x-none"/>
    </w:rPr>
  </w:style>
  <w:style w:type="character" w:customStyle="1" w:styleId="KHbodyCharCharCharChar">
    <w:name w:val="KH_body Char Char Char Char"/>
    <w:link w:val="KHbodyCharCharChar"/>
    <w:rsid w:val="00C82FEF"/>
    <w:rPr>
      <w:rFonts w:ascii=".VnTime" w:hAnsi=".VnTime" w:cs=".VnTime"/>
      <w:sz w:val="28"/>
      <w:szCs w:val="28"/>
    </w:rPr>
  </w:style>
  <w:style w:type="paragraph" w:customStyle="1" w:styleId="KHFoot">
    <w:name w:val="KH_Foot"/>
    <w:basedOn w:val="kieu1"/>
    <w:rsid w:val="00C82FEF"/>
    <w:pPr>
      <w:spacing w:before="40" w:after="40" w:line="240" w:lineRule="auto"/>
      <w:ind w:left="113" w:hanging="113"/>
    </w:pPr>
    <w:rPr>
      <w:i/>
      <w:sz w:val="20"/>
      <w:lang w:val="fr-FR"/>
    </w:rPr>
  </w:style>
  <w:style w:type="paragraph" w:customStyle="1" w:styleId="StyleKHbodyBlackLinespacingMultiple106li">
    <w:name w:val="Style KH_body + Black Line spacing:  Multiple 106 li"/>
    <w:basedOn w:val="KHbody"/>
    <w:rsid w:val="00C82FEF"/>
    <w:pPr>
      <w:autoSpaceDE/>
      <w:autoSpaceDN/>
      <w:spacing w:before="60" w:after="60" w:line="254" w:lineRule="auto"/>
    </w:pPr>
    <w:rPr>
      <w:rFonts w:cs="Times New Roman"/>
      <w:color w:val="000000"/>
      <w:spacing w:val="-4"/>
      <w:szCs w:val="20"/>
    </w:rPr>
  </w:style>
  <w:style w:type="paragraph" w:customStyle="1" w:styleId="StyleKHbodyBlackChar">
    <w:name w:val="Style KH_body + Black Char"/>
    <w:basedOn w:val="KHbody"/>
    <w:link w:val="StyleKHbodyBlackCharChar"/>
    <w:rsid w:val="00C82FEF"/>
    <w:pPr>
      <w:autoSpaceDE/>
      <w:autoSpaceDN/>
    </w:pPr>
    <w:rPr>
      <w:rFonts w:cs="Times New Roman"/>
      <w:color w:val="000000"/>
      <w:lang w:val="x-none" w:eastAsia="x-none"/>
    </w:rPr>
  </w:style>
  <w:style w:type="character" w:customStyle="1" w:styleId="StyleKHbodyBlackCharChar">
    <w:name w:val="Style KH_body + Black Char Char"/>
    <w:link w:val="StyleKHbodyBlackChar"/>
    <w:rsid w:val="00C82FEF"/>
    <w:rPr>
      <w:rFonts w:ascii=".VnTime" w:hAnsi=".VnTime" w:cs=".VnTime"/>
      <w:color w:val="000000"/>
      <w:sz w:val="28"/>
      <w:szCs w:val="28"/>
    </w:rPr>
  </w:style>
  <w:style w:type="character" w:customStyle="1" w:styleId="abcChar">
    <w:name w:val="abc Char"/>
    <w:rsid w:val="00C82FEF"/>
    <w:rPr>
      <w:lang w:val="en-US" w:eastAsia="en-US" w:bidi="ar-SA"/>
    </w:rPr>
  </w:style>
  <w:style w:type="paragraph" w:customStyle="1" w:styleId="Baocao">
    <w:name w:val="Baocao"/>
    <w:basedOn w:val="Normal"/>
    <w:rsid w:val="00C82FEF"/>
    <w:pPr>
      <w:widowControl w:val="0"/>
      <w:spacing w:before="120" w:after="120"/>
      <w:ind w:firstLine="720"/>
      <w:jc w:val="both"/>
    </w:pPr>
    <w:rPr>
      <w:rFonts w:ascii=".VnTime" w:hAnsi=".VnTime"/>
    </w:rPr>
  </w:style>
  <w:style w:type="paragraph" w:customStyle="1" w:styleId="Macdinh">
    <w:name w:val="Mac dinh"/>
    <w:basedOn w:val="Heading1"/>
    <w:rsid w:val="00C82FEF"/>
    <w:pPr>
      <w:keepNext w:val="0"/>
      <w:autoSpaceDE/>
      <w:autoSpaceDN/>
      <w:spacing w:before="60" w:after="60" w:line="360" w:lineRule="auto"/>
      <w:ind w:firstLine="680"/>
      <w:jc w:val="both"/>
      <w:outlineLvl w:val="9"/>
    </w:pPr>
    <w:rPr>
      <w:rFonts w:ascii=".VnTime" w:hAnsi=".VnTime"/>
      <w:b w:val="0"/>
      <w:bCs w:val="0"/>
      <w:kern w:val="28"/>
      <w:sz w:val="27"/>
      <w:szCs w:val="20"/>
    </w:rPr>
  </w:style>
  <w:style w:type="paragraph" w:customStyle="1" w:styleId="Heading40">
    <w:name w:val="Heading4"/>
    <w:basedOn w:val="Heading3"/>
    <w:rsid w:val="00C82FEF"/>
    <w:pPr>
      <w:jc w:val="both"/>
    </w:pPr>
    <w:rPr>
      <w:rFonts w:ascii=".VnTime" w:hAnsi=".VnTime" w:cs="Arial"/>
      <w:i/>
      <w:iCs/>
      <w:sz w:val="28"/>
      <w:szCs w:val="26"/>
    </w:rPr>
  </w:style>
  <w:style w:type="paragraph" w:customStyle="1" w:styleId="Normal1">
    <w:name w:val="Normal1"/>
    <w:basedOn w:val="Normal"/>
    <w:uiPriority w:val="99"/>
    <w:rsid w:val="00C82FEF"/>
    <w:pPr>
      <w:spacing w:before="100" w:beforeAutospacing="1" w:after="100" w:afterAutospacing="1"/>
    </w:pPr>
    <w:rPr>
      <w:color w:val="000000"/>
      <w:sz w:val="24"/>
      <w:szCs w:val="24"/>
    </w:rPr>
  </w:style>
  <w:style w:type="character" w:customStyle="1" w:styleId="KHbodyChar1">
    <w:name w:val="KH_body Char1"/>
    <w:rsid w:val="00C82FEF"/>
    <w:rPr>
      <w:rFonts w:ascii="Times New Roman" w:hAnsi="Times New Roman" w:cs="Times New Roman"/>
      <w:sz w:val="28"/>
      <w:szCs w:val="28"/>
      <w:lang w:val="en-US" w:eastAsia="en-US"/>
    </w:rPr>
  </w:style>
  <w:style w:type="character" w:customStyle="1" w:styleId="fftimenewsromanfs12pt">
    <w:name w:val="ff_time_news_roman_fs_12pt"/>
    <w:rsid w:val="00C82FEF"/>
  </w:style>
  <w:style w:type="paragraph" w:customStyle="1" w:styleId="CharCharChar1CharCharChar">
    <w:name w:val="Char Char Char1 Char Char Char"/>
    <w:basedOn w:val="Normal"/>
    <w:rsid w:val="00C82FEF"/>
    <w:pPr>
      <w:pageBreakBefore/>
      <w:spacing w:before="100" w:beforeAutospacing="1" w:after="100" w:afterAutospacing="1"/>
    </w:pPr>
    <w:rPr>
      <w:rFonts w:ascii="Tahoma" w:hAnsi="Tahoma"/>
      <w:sz w:val="20"/>
    </w:rPr>
  </w:style>
  <w:style w:type="paragraph" w:customStyle="1" w:styleId="CharCharCharCharCharChar0">
    <w:name w:val="Char Char Char Char Char Char"/>
    <w:basedOn w:val="Normal"/>
    <w:rsid w:val="00C82FEF"/>
    <w:pPr>
      <w:pageBreakBefore/>
      <w:spacing w:before="100" w:beforeAutospacing="1" w:after="100" w:afterAutospacing="1"/>
    </w:pPr>
    <w:rPr>
      <w:rFonts w:ascii="Tahoma" w:hAnsi="Tahoma"/>
      <w:sz w:val="20"/>
    </w:rPr>
  </w:style>
  <w:style w:type="paragraph" w:customStyle="1" w:styleId="CharCharCharCharCharCharCharCharChar">
    <w:name w:val="Char Char Char Char Char Char Char Char Char"/>
    <w:basedOn w:val="Normal"/>
    <w:rsid w:val="00C82FEF"/>
    <w:pPr>
      <w:pageBreakBefore/>
      <w:spacing w:before="100" w:beforeAutospacing="1" w:after="100" w:afterAutospacing="1"/>
    </w:pPr>
    <w:rPr>
      <w:rFonts w:ascii="Tahoma" w:hAnsi="Tahoma"/>
      <w:sz w:val="20"/>
    </w:rPr>
  </w:style>
  <w:style w:type="paragraph" w:customStyle="1" w:styleId="newstitle">
    <w:name w:val="news_title"/>
    <w:basedOn w:val="Normal"/>
    <w:rsid w:val="00C82FEF"/>
    <w:pPr>
      <w:spacing w:before="100" w:beforeAutospacing="1" w:after="100" w:afterAutospacing="1"/>
    </w:pPr>
    <w:rPr>
      <w:rFonts w:ascii="Arial" w:hAnsi="Arial" w:cs="Arial"/>
      <w:b/>
      <w:bCs/>
      <w:color w:val="000080"/>
      <w:sz w:val="18"/>
      <w:szCs w:val="18"/>
    </w:rPr>
  </w:style>
  <w:style w:type="character" w:customStyle="1" w:styleId="fftimenewsromanfs12pt1">
    <w:name w:val="ff_time_news_roman_fs_12pt1"/>
    <w:rsid w:val="00C82FEF"/>
    <w:rPr>
      <w:rFonts w:ascii="Times New Roman" w:hAnsi="Times New Roman" w:cs="Times New Roman" w:hint="default"/>
      <w:sz w:val="24"/>
      <w:szCs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C82FEF"/>
    <w:pPr>
      <w:pageBreakBefore/>
      <w:spacing w:before="100" w:beforeAutospacing="1" w:after="100" w:afterAutospacing="1"/>
    </w:pPr>
    <w:rPr>
      <w:rFonts w:ascii="Tahoma" w:hAnsi="Tahoma"/>
      <w:sz w:val="20"/>
    </w:rPr>
  </w:style>
  <w:style w:type="paragraph" w:customStyle="1" w:styleId="CharCharChar1CharCharCharChar">
    <w:name w:val="Char Char Char1 Char Char Char Char"/>
    <w:basedOn w:val="Normal"/>
    <w:rsid w:val="00C82FEF"/>
    <w:pPr>
      <w:pageBreakBefore/>
      <w:spacing w:before="100" w:beforeAutospacing="1" w:after="100" w:afterAutospacing="1"/>
    </w:pPr>
    <w:rPr>
      <w:rFonts w:ascii="Tahoma" w:hAnsi="Tahoma"/>
      <w:sz w:val="20"/>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C82FEF"/>
    <w:pPr>
      <w:pageBreakBefore/>
      <w:spacing w:before="100" w:beforeAutospacing="1" w:after="100" w:afterAutospacing="1"/>
    </w:pPr>
    <w:rPr>
      <w:rFonts w:ascii="Tahoma" w:hAnsi="Tahoma"/>
      <w:sz w:val="20"/>
    </w:rPr>
  </w:style>
  <w:style w:type="paragraph" w:customStyle="1" w:styleId="CharCharCharCharCharCharCharCharCharCharCharCharCharCharCharCharChar">
    <w:name w:val="Char Char Char Char Char Char Char Char Char Char Char Char Char Char Char Char Char"/>
    <w:basedOn w:val="Normal"/>
    <w:rsid w:val="00C82FEF"/>
    <w:pPr>
      <w:pageBreakBefore/>
      <w:spacing w:before="100" w:beforeAutospacing="1" w:after="100" w:afterAutospacing="1"/>
    </w:pPr>
    <w:rPr>
      <w:rFonts w:ascii="Tahoma" w:hAnsi="Tahoma"/>
      <w:sz w:val="20"/>
    </w:rPr>
  </w:style>
  <w:style w:type="paragraph" w:customStyle="1" w:styleId="CharCharCharCharCharCharCharChar">
    <w:name w:val="Char Char Char Char Char Char Char Char"/>
    <w:basedOn w:val="Normal"/>
    <w:rsid w:val="00C82FEF"/>
    <w:pPr>
      <w:pageBreakBefore/>
      <w:spacing w:before="100" w:beforeAutospacing="1" w:after="100" w:afterAutospacing="1"/>
    </w:pPr>
    <w:rPr>
      <w:rFonts w:ascii="Tahoma" w:hAnsi="Tahoma" w:cs="Tahoma"/>
      <w:sz w:val="20"/>
    </w:rPr>
  </w:style>
  <w:style w:type="paragraph" w:customStyle="1" w:styleId="CharCharCharCharCharCharCharCharCharCharCharCharCharCharCharCharCharChar">
    <w:name w:val="Char Char Char Char Char Char Char Char Char Char Char Char Char Char Char Char Char Char"/>
    <w:basedOn w:val="Normal"/>
    <w:rsid w:val="00C82FEF"/>
    <w:pPr>
      <w:pageBreakBefore/>
      <w:spacing w:before="100" w:beforeAutospacing="1" w:after="100" w:afterAutospacing="1"/>
    </w:pPr>
    <w:rPr>
      <w:rFonts w:ascii="Tahoma" w:hAnsi="Tahoma"/>
      <w:sz w:val="20"/>
    </w:rPr>
  </w:style>
  <w:style w:type="character" w:customStyle="1" w:styleId="CharChar0">
    <w:name w:val="Char Char"/>
    <w:semiHidden/>
    <w:locked/>
    <w:rsid w:val="00C82FEF"/>
    <w:rPr>
      <w:rFonts w:ascii="Times New Roman" w:hAnsi="Times New Roman" w:cs="Times New Roman"/>
      <w:lang w:val="en-US" w:eastAsia="en-US"/>
    </w:rPr>
  </w:style>
  <w:style w:type="paragraph" w:customStyle="1" w:styleId="CharCharCharChar0">
    <w:name w:val="Char Char Char Char"/>
    <w:basedOn w:val="Heading3"/>
    <w:autoRedefine/>
    <w:rsid w:val="00C82FEF"/>
    <w:pPr>
      <w:keepLines/>
      <w:widowControl w:val="0"/>
      <w:tabs>
        <w:tab w:val="num" w:pos="360"/>
      </w:tabs>
      <w:adjustRightInd w:val="0"/>
      <w:spacing w:before="120" w:after="120" w:line="436" w:lineRule="exact"/>
      <w:ind w:left="357"/>
      <w:jc w:val="left"/>
      <w:outlineLvl w:val="3"/>
    </w:pPr>
    <w:rPr>
      <w:rFonts w:ascii="Tahoma" w:hAnsi="Tahoma" w:cs="Tahoma"/>
      <w:b w:val="0"/>
      <w:spacing w:val="-10"/>
      <w:kern w:val="2"/>
      <w:szCs w:val="24"/>
      <w:lang w:eastAsia="zh-CN"/>
    </w:rPr>
  </w:style>
  <w:style w:type="paragraph" w:customStyle="1" w:styleId="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w:basedOn w:val="Normal"/>
    <w:autoRedefine/>
    <w:semiHidden/>
    <w:rsid w:val="00C82FEF"/>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BodyTextIndent2Char">
    <w:name w:val="Body Text Indent 2 Char"/>
    <w:uiPriority w:val="99"/>
    <w:rsid w:val="00C82FEF"/>
    <w:rPr>
      <w:rFonts w:ascii=".VnTime" w:hAnsi=".VnTime" w:cs=".VnTime"/>
      <w:sz w:val="28"/>
      <w:szCs w:val="28"/>
      <w:lang w:val="en-US" w:eastAsia="en-US"/>
    </w:rPr>
  </w:style>
  <w:style w:type="paragraph" w:customStyle="1" w:styleId="CharCharChar">
    <w:name w:val="Char Char Char"/>
    <w:basedOn w:val="Normal"/>
    <w:rsid w:val="00C82FEF"/>
    <w:pPr>
      <w:pageBreakBefore/>
      <w:spacing w:before="100" w:beforeAutospacing="1" w:after="100" w:afterAutospacing="1"/>
    </w:pPr>
    <w:rPr>
      <w:rFonts w:ascii="Tahoma" w:hAnsi="Tahoma"/>
      <w:sz w:val="20"/>
    </w:rPr>
  </w:style>
  <w:style w:type="paragraph" w:customStyle="1" w:styleId="CharCharCharCharCharCharCharCharCharCharCharCharCharChar">
    <w:name w:val="Char Char Char Char Char Char Char Char Char Char Char Char Char Char"/>
    <w:basedOn w:val="Normal"/>
    <w:rsid w:val="00C82FEF"/>
    <w:pPr>
      <w:pageBreakBefore/>
      <w:spacing w:before="100" w:beforeAutospacing="1" w:after="100" w:afterAutospacing="1"/>
    </w:pPr>
    <w:rPr>
      <w:rFonts w:ascii="Tahoma" w:hAnsi="Tahoma" w:cs="Tahoma"/>
      <w:sz w:val="20"/>
    </w:rPr>
  </w:style>
  <w:style w:type="paragraph" w:customStyle="1" w:styleId="CharCharCharCharCharCharCharCharCharCharCharCharCharCharChar0">
    <w:name w:val="Char Char Char Char Char Char Char Char Char Char Char Char Char Char Char"/>
    <w:basedOn w:val="Normal"/>
    <w:rsid w:val="00C82FEF"/>
    <w:pPr>
      <w:pageBreakBefore/>
      <w:spacing w:before="100" w:beforeAutospacing="1" w:after="100" w:afterAutospacing="1"/>
    </w:pPr>
    <w:rPr>
      <w:rFonts w:ascii="Tahoma" w:hAnsi="Tahoma" w:cs="Tahoma"/>
      <w:sz w:val="20"/>
    </w:rPr>
  </w:style>
  <w:style w:type="paragraph" w:customStyle="1" w:styleId="CharCharChar1CharCharChar1Char">
    <w:name w:val="Char Char Char1 Char Char Char1 Char"/>
    <w:basedOn w:val="Heading3"/>
    <w:autoRedefine/>
    <w:rsid w:val="00C82FEF"/>
    <w:pPr>
      <w:keepLines/>
      <w:widowControl w:val="0"/>
      <w:tabs>
        <w:tab w:val="num" w:pos="360"/>
      </w:tabs>
      <w:adjustRightInd w:val="0"/>
      <w:spacing w:before="120" w:after="120" w:line="436" w:lineRule="exact"/>
      <w:ind w:left="357"/>
      <w:jc w:val="left"/>
      <w:outlineLvl w:val="3"/>
    </w:pPr>
    <w:rPr>
      <w:rFonts w:ascii="Tahoma" w:eastAsia="SimSun" w:hAnsi="Tahoma"/>
      <w:b w:val="0"/>
      <w:spacing w:val="-10"/>
      <w:kern w:val="2"/>
      <w:szCs w:val="24"/>
      <w:lang w:eastAsia="zh-C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rsid w:val="00C82FEF"/>
    <w:pPr>
      <w:pageBreakBefore/>
      <w:spacing w:before="100" w:beforeAutospacing="1" w:after="100" w:afterAutospacing="1"/>
    </w:pPr>
    <w:rPr>
      <w:rFonts w:ascii="Tahoma" w:hAnsi="Tahoma"/>
      <w:sz w:val="20"/>
    </w:rPr>
  </w:style>
  <w:style w:type="paragraph" w:customStyle="1" w:styleId="CharCharCharCharCharCharChar2CharCharCharCharCharCharCharCharChar1CharCharCharCharCharCharCharCharCharCharCharCharCharCharCharChar">
    <w:name w:val="Char Char Char Char Char Char Char2 Char Char Char Char Char Char Char Char Char1 Char Char Char Char Char Char Char Char Char Char Char Char Char Char Char Char"/>
    <w:basedOn w:val="Normal"/>
    <w:rsid w:val="00C82FEF"/>
    <w:pPr>
      <w:spacing w:after="160" w:line="240" w:lineRule="exact"/>
    </w:pPr>
    <w:rPr>
      <w:rFonts w:ascii="Arial" w:hAnsi="Arial"/>
      <w:sz w:val="20"/>
    </w:rPr>
  </w:style>
  <w:style w:type="paragraph" w:customStyle="1" w:styleId="StyleKHbodyBlack">
    <w:name w:val="Style KH_body + Black"/>
    <w:basedOn w:val="KHbody"/>
    <w:rsid w:val="00C82FEF"/>
    <w:pPr>
      <w:autoSpaceDE/>
      <w:autoSpaceDN/>
    </w:pPr>
    <w:rPr>
      <w:rFonts w:ascii="Times New Roman" w:hAnsi="Times New Roman" w:cs="Times New Roman"/>
      <w:color w:val="000000"/>
    </w:rPr>
  </w:style>
  <w:style w:type="character" w:styleId="CommentReference">
    <w:name w:val="annotation reference"/>
    <w:rsid w:val="00C82FEF"/>
    <w:rPr>
      <w:sz w:val="16"/>
      <w:szCs w:val="16"/>
    </w:rPr>
  </w:style>
  <w:style w:type="paragraph" w:styleId="CommentText">
    <w:name w:val="annotation text"/>
    <w:basedOn w:val="Normal"/>
    <w:link w:val="CommentTextChar"/>
    <w:rsid w:val="00C82FEF"/>
    <w:pPr>
      <w:widowControl w:val="0"/>
      <w:spacing w:before="80" w:after="80" w:line="269" w:lineRule="auto"/>
      <w:ind w:firstLine="567"/>
      <w:jc w:val="both"/>
    </w:pPr>
    <w:rPr>
      <w:rFonts w:ascii=".VnTime" w:hAnsi=".VnTime"/>
      <w:sz w:val="20"/>
      <w:lang w:val="en-GB" w:eastAsia="x-none"/>
    </w:rPr>
  </w:style>
  <w:style w:type="character" w:customStyle="1" w:styleId="CommentTextChar">
    <w:name w:val="Comment Text Char"/>
    <w:link w:val="CommentText"/>
    <w:rsid w:val="00C82FEF"/>
    <w:rPr>
      <w:rFonts w:ascii=".VnTime" w:hAnsi=".VnTime"/>
      <w:lang w:val="en-GB" w:eastAsia="x-none"/>
    </w:rPr>
  </w:style>
  <w:style w:type="paragraph" w:styleId="CommentSubject">
    <w:name w:val="annotation subject"/>
    <w:basedOn w:val="CommentText"/>
    <w:next w:val="CommentText"/>
    <w:link w:val="CommentSubjectChar"/>
    <w:rsid w:val="00C82FEF"/>
    <w:rPr>
      <w:b/>
      <w:bCs/>
    </w:rPr>
  </w:style>
  <w:style w:type="character" w:customStyle="1" w:styleId="CommentSubjectChar">
    <w:name w:val="Comment Subject Char"/>
    <w:link w:val="CommentSubject"/>
    <w:rsid w:val="00C82FEF"/>
    <w:rPr>
      <w:rFonts w:ascii=".VnTime" w:hAnsi=".VnTime"/>
      <w:b/>
      <w:bCs/>
      <w:lang w:val="en-GB" w:eastAsia="x-none"/>
    </w:rPr>
  </w:style>
  <w:style w:type="character" w:customStyle="1" w:styleId="Heading2Char">
    <w:name w:val="Heading 2 Char"/>
    <w:rsid w:val="00C82FEF"/>
    <w:rPr>
      <w:rFonts w:ascii="Arial" w:hAnsi="Arial" w:cs="Arial"/>
      <w:b/>
      <w:i/>
      <w:iCs/>
      <w:kern w:val="32"/>
      <w:sz w:val="28"/>
      <w:szCs w:val="28"/>
      <w:lang w:val="en-US" w:eastAsia="en-US" w:bidi="ar-SA"/>
    </w:rPr>
  </w:style>
  <w:style w:type="paragraph" w:customStyle="1" w:styleId="path">
    <w:name w:val="path"/>
    <w:basedOn w:val="Normal"/>
    <w:rsid w:val="00C82FEF"/>
    <w:pPr>
      <w:spacing w:before="100" w:beforeAutospacing="1" w:after="100" w:afterAutospacing="1"/>
    </w:pPr>
    <w:rPr>
      <w:sz w:val="24"/>
      <w:szCs w:val="24"/>
      <w:lang w:val="vi-VN" w:eastAsia="vi-VN"/>
    </w:rPr>
  </w:style>
  <w:style w:type="paragraph" w:customStyle="1" w:styleId="original">
    <w:name w:val="original"/>
    <w:basedOn w:val="Normal"/>
    <w:rsid w:val="00C82FEF"/>
    <w:pPr>
      <w:spacing w:before="100" w:beforeAutospacing="1" w:after="100" w:afterAutospacing="1"/>
    </w:pPr>
    <w:rPr>
      <w:sz w:val="24"/>
      <w:szCs w:val="24"/>
      <w:lang w:val="vi-VN" w:eastAsia="vi-VN"/>
    </w:rPr>
  </w:style>
  <w:style w:type="paragraph" w:customStyle="1" w:styleId="meta">
    <w:name w:val="meta"/>
    <w:basedOn w:val="Normal"/>
    <w:rsid w:val="00C82FEF"/>
    <w:pPr>
      <w:spacing w:before="100" w:beforeAutospacing="1" w:after="100" w:afterAutospacing="1"/>
    </w:pPr>
    <w:rPr>
      <w:sz w:val="24"/>
      <w:szCs w:val="24"/>
      <w:lang w:val="vi-VN" w:eastAsia="vi-VN"/>
    </w:rPr>
  </w:style>
  <w:style w:type="character" w:customStyle="1" w:styleId="source">
    <w:name w:val="source"/>
    <w:rsid w:val="00C82FEF"/>
  </w:style>
  <w:style w:type="character" w:customStyle="1" w:styleId="time">
    <w:name w:val="time"/>
    <w:rsid w:val="00C82FEF"/>
  </w:style>
  <w:style w:type="character" w:customStyle="1" w:styleId="stats">
    <w:name w:val="stats"/>
    <w:rsid w:val="00C82FEF"/>
  </w:style>
  <w:style w:type="character" w:customStyle="1" w:styleId="related">
    <w:name w:val="related"/>
    <w:rsid w:val="00C82FEF"/>
  </w:style>
  <w:style w:type="paragraph" w:customStyle="1" w:styleId="thumb">
    <w:name w:val="thumb"/>
    <w:basedOn w:val="Normal"/>
    <w:rsid w:val="00C82FEF"/>
    <w:pPr>
      <w:spacing w:before="100" w:beforeAutospacing="1" w:after="100" w:afterAutospacing="1"/>
    </w:pPr>
    <w:rPr>
      <w:sz w:val="24"/>
      <w:szCs w:val="24"/>
      <w:lang w:val="vi-VN" w:eastAsia="vi-VN"/>
    </w:rPr>
  </w:style>
  <w:style w:type="paragraph" w:customStyle="1" w:styleId="summary">
    <w:name w:val="summary"/>
    <w:basedOn w:val="Normal"/>
    <w:rsid w:val="00C82FEF"/>
    <w:pPr>
      <w:spacing w:before="100" w:beforeAutospacing="1" w:after="100" w:afterAutospacing="1"/>
    </w:pPr>
    <w:rPr>
      <w:sz w:val="24"/>
      <w:szCs w:val="24"/>
      <w:lang w:val="vi-VN" w:eastAsia="vi-VN"/>
    </w:rPr>
  </w:style>
  <w:style w:type="paragraph" w:styleId="ListParagraph">
    <w:name w:val="List Paragraph"/>
    <w:basedOn w:val="Normal"/>
    <w:uiPriority w:val="99"/>
    <w:qFormat/>
    <w:rsid w:val="00C82FEF"/>
    <w:pPr>
      <w:widowControl w:val="0"/>
      <w:spacing w:before="80" w:after="80" w:line="269" w:lineRule="auto"/>
      <w:ind w:left="720" w:firstLine="567"/>
      <w:contextualSpacing/>
      <w:jc w:val="both"/>
    </w:pPr>
    <w:rPr>
      <w:rFonts w:ascii=".VnTime" w:hAnsi=".VnTime"/>
      <w:lang w:val="en-GB"/>
    </w:rPr>
  </w:style>
  <w:style w:type="paragraph" w:customStyle="1" w:styleId="CharChar1CharCharCharChar">
    <w:name w:val="Char Char1 Char Char Char Char"/>
    <w:basedOn w:val="Normal"/>
    <w:autoRedefine/>
    <w:rsid w:val="00C82FE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Subtitle">
    <w:name w:val="Subtitle"/>
    <w:basedOn w:val="Normal"/>
    <w:link w:val="SubtitleChar"/>
    <w:qFormat/>
    <w:rsid w:val="00C82FEF"/>
    <w:rPr>
      <w:rFonts w:ascii=".VnTime" w:hAnsi=".VnTime"/>
      <w:b/>
      <w:szCs w:val="24"/>
      <w:lang w:val="x-none" w:eastAsia="x-none"/>
    </w:rPr>
  </w:style>
  <w:style w:type="character" w:customStyle="1" w:styleId="SubtitleChar">
    <w:name w:val="Subtitle Char"/>
    <w:link w:val="Subtitle"/>
    <w:rsid w:val="00C82FEF"/>
    <w:rPr>
      <w:rFonts w:ascii=".VnTime" w:hAnsi=".VnTime"/>
      <w:b/>
      <w:sz w:val="28"/>
      <w:szCs w:val="24"/>
    </w:rPr>
  </w:style>
  <w:style w:type="paragraph" w:customStyle="1" w:styleId="Default">
    <w:name w:val="Default"/>
    <w:rsid w:val="00C82FEF"/>
    <w:pPr>
      <w:autoSpaceDE w:val="0"/>
      <w:autoSpaceDN w:val="0"/>
      <w:adjustRightInd w:val="0"/>
    </w:pPr>
    <w:rPr>
      <w:color w:val="000000"/>
      <w:sz w:val="24"/>
      <w:szCs w:val="24"/>
    </w:rPr>
  </w:style>
  <w:style w:type="paragraph" w:customStyle="1" w:styleId="CharCharCharCharCharCharCharCharCharCharCharCharCharCharCharCharCharCharCharCharCharCharChar1CharCharCharCharCharCharChar">
    <w:name w:val="Char Char Char Char Char Char Char Char Char Char Char Char Char Char Char Char Char Char Char Char Char Char Char1 Char Char Char Char Char Char Char"/>
    <w:basedOn w:val="Normal"/>
    <w:rsid w:val="00C82FEF"/>
    <w:pPr>
      <w:pageBreakBefore/>
      <w:spacing w:before="100" w:beforeAutospacing="1" w:after="100" w:afterAutospacing="1"/>
    </w:pPr>
    <w:rPr>
      <w:rFonts w:ascii="Tahoma" w:hAnsi="Tahoma"/>
      <w:sz w:val="20"/>
    </w:rPr>
  </w:style>
  <w:style w:type="paragraph" w:customStyle="1" w:styleId="CharCharCharCharCharCharCharCharChar1CharCharCharChar">
    <w:name w:val="Char Char Char Char Char Char Char Char Char1 Char Char Char Char"/>
    <w:basedOn w:val="Normal"/>
    <w:rsid w:val="00C82FEF"/>
    <w:pPr>
      <w:spacing w:after="160" w:line="240" w:lineRule="exact"/>
    </w:pPr>
    <w:rPr>
      <w:rFonts w:ascii="Verdana" w:hAnsi="Verdana"/>
      <w:sz w:val="20"/>
    </w:rPr>
  </w:style>
  <w:style w:type="character" w:customStyle="1" w:styleId="EndnoteTextChar">
    <w:name w:val="Endnote Text Char"/>
    <w:link w:val="EndnoteText"/>
    <w:rsid w:val="00C82FEF"/>
  </w:style>
  <w:style w:type="paragraph" w:customStyle="1" w:styleId="Char2">
    <w:name w:val="Char2"/>
    <w:basedOn w:val="Normal"/>
    <w:rsid w:val="00C82FEF"/>
    <w:pPr>
      <w:spacing w:after="160" w:line="240" w:lineRule="exact"/>
    </w:pPr>
    <w:rPr>
      <w:sz w:val="20"/>
      <w:lang w:val="en-AU"/>
    </w:rPr>
  </w:style>
  <w:style w:type="character" w:customStyle="1" w:styleId="normal-h1">
    <w:name w:val="normal-h1"/>
    <w:rsid w:val="00C82FEF"/>
    <w:rPr>
      <w:rFonts w:ascii="Times New Roman" w:hAnsi="Times New Roman" w:cs="Times New Roman" w:hint="default"/>
      <w:color w:val="0000FF"/>
      <w:sz w:val="24"/>
      <w:szCs w:val="24"/>
    </w:rPr>
  </w:style>
  <w:style w:type="paragraph" w:customStyle="1" w:styleId="Form">
    <w:name w:val="Form"/>
    <w:basedOn w:val="Normal"/>
    <w:rsid w:val="00C82FEF"/>
    <w:pPr>
      <w:tabs>
        <w:tab w:val="left" w:pos="1440"/>
        <w:tab w:val="left" w:pos="2160"/>
        <w:tab w:val="left" w:pos="2880"/>
        <w:tab w:val="right" w:pos="7200"/>
      </w:tabs>
      <w:spacing w:before="60" w:after="60"/>
      <w:ind w:firstLine="720"/>
      <w:jc w:val="both"/>
    </w:pPr>
    <w:rPr>
      <w:rFonts w:ascii=".VnTime" w:hAnsi=".VnTime"/>
      <w:szCs w:val="24"/>
      <w:lang w:val="en-GB" w:eastAsia="en-GB"/>
    </w:rPr>
  </w:style>
  <w:style w:type="paragraph" w:customStyle="1" w:styleId="CharCharCharCharCharCharChar0">
    <w:name w:val="Char Char Char Char Char Char Char"/>
    <w:basedOn w:val="Normal"/>
    <w:rsid w:val="00C82FEF"/>
    <w:pPr>
      <w:spacing w:after="160" w:line="240" w:lineRule="exact"/>
    </w:pPr>
    <w:rPr>
      <w:rFonts w:ascii="Verdana" w:hAnsi="Verdana" w:cs="Verdana"/>
      <w:sz w:val="20"/>
    </w:rPr>
  </w:style>
  <w:style w:type="paragraph" w:customStyle="1" w:styleId="para0">
    <w:name w:val="para0"/>
    <w:basedOn w:val="Normal"/>
    <w:rsid w:val="00C82FEF"/>
    <w:pPr>
      <w:autoSpaceDE w:val="0"/>
      <w:autoSpaceDN w:val="0"/>
      <w:ind w:firstLine="720"/>
    </w:pPr>
    <w:rPr>
      <w:sz w:val="24"/>
      <w:szCs w:val="24"/>
      <w:lang w:eastAsia="zh-CN"/>
    </w:rPr>
  </w:style>
  <w:style w:type="paragraph" w:customStyle="1" w:styleId="CharCharCharCharCharCharCharCharCharCharCharCharCharCharCharCharCharCharCharCharCharCharChar1CharCharCharCharCharCharCharCharCharChar">
    <w:name w:val="Char Char Char Char Char Char Char Char Char Char Char Char Char Char Char Char Char Char Char Char Char Char Char1 Char Char Char Char Char Char Char Char Char Char"/>
    <w:basedOn w:val="Normal"/>
    <w:rsid w:val="00C82FEF"/>
    <w:pPr>
      <w:pageBreakBefore/>
      <w:spacing w:before="100" w:beforeAutospacing="1" w:after="100" w:afterAutospacing="1"/>
    </w:pPr>
    <w:rPr>
      <w:rFonts w:ascii="Tahoma" w:hAnsi="Tahoma"/>
      <w:sz w:val="20"/>
    </w:rPr>
  </w:style>
  <w:style w:type="paragraph" w:customStyle="1" w:styleId="CharCharCharCharCharCharCharCharCharCharCharCharChar0">
    <w:name w:val="Char Char Char Char Char Char Char Char Char Char Char Char Char"/>
    <w:basedOn w:val="Normal"/>
    <w:rsid w:val="00C82FEF"/>
    <w:pPr>
      <w:pageBreakBefore/>
      <w:spacing w:before="100" w:beforeAutospacing="1" w:after="100" w:afterAutospacing="1"/>
    </w:pPr>
    <w:rPr>
      <w:rFonts w:ascii="Tahoma" w:hAnsi="Tahoma"/>
      <w:sz w:val="20"/>
    </w:rPr>
  </w:style>
  <w:style w:type="paragraph" w:customStyle="1" w:styleId="normal-p">
    <w:name w:val="normal-p"/>
    <w:basedOn w:val="Normal"/>
    <w:rsid w:val="00C82FEF"/>
    <w:rPr>
      <w:sz w:val="20"/>
    </w:rPr>
  </w:style>
  <w:style w:type="paragraph" w:customStyle="1" w:styleId="CharCharCharCharCharCharCharCharCharCharCharChar1Char">
    <w:name w:val="Char Char Char Char Char Char Char Char Char Char Char Char1 Char"/>
    <w:basedOn w:val="Normal"/>
    <w:autoRedefine/>
    <w:rsid w:val="00C82FE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ontent">
    <w:name w:val="content"/>
    <w:rsid w:val="00C82FEF"/>
  </w:style>
  <w:style w:type="paragraph" w:customStyle="1" w:styleId="msonospacing0">
    <w:name w:val="msonospacing"/>
    <w:basedOn w:val="Normal"/>
    <w:rsid w:val="00C82FEF"/>
    <w:pPr>
      <w:spacing w:before="100" w:beforeAutospacing="1" w:after="100" w:afterAutospacing="1"/>
    </w:pPr>
    <w:rPr>
      <w:rFonts w:eastAsia="Batang"/>
      <w:sz w:val="24"/>
      <w:szCs w:val="24"/>
      <w:lang w:eastAsia="ko-KR"/>
    </w:rPr>
  </w:style>
  <w:style w:type="character" w:customStyle="1" w:styleId="bodycontent">
    <w:name w:val="bodycontent"/>
    <w:rsid w:val="00C82FEF"/>
  </w:style>
  <w:style w:type="paragraph" w:customStyle="1" w:styleId="CharCharCharCharCharCharCharChar1CharCharCharCharCharCharCharCharCharChar">
    <w:name w:val="Char Char Char Char Char Char Char Char1 Char Char Char Char Char Char Char Char Char Char"/>
    <w:basedOn w:val="Normal"/>
    <w:rsid w:val="00C82FEF"/>
    <w:pPr>
      <w:spacing w:after="160" w:line="240" w:lineRule="atLeast"/>
    </w:pPr>
    <w:rPr>
      <w:rFonts w:ascii="Verdana" w:hAnsi="Verdana"/>
      <w:sz w:val="20"/>
    </w:rPr>
  </w:style>
  <w:style w:type="paragraph" w:customStyle="1" w:styleId="lead">
    <w:name w:val="lead"/>
    <w:basedOn w:val="Normal"/>
    <w:rsid w:val="00C82FEF"/>
    <w:pPr>
      <w:spacing w:before="100" w:beforeAutospacing="1" w:after="100" w:afterAutospacing="1"/>
    </w:pPr>
    <w:rPr>
      <w:sz w:val="24"/>
      <w:szCs w:val="24"/>
    </w:rPr>
  </w:style>
  <w:style w:type="character" w:customStyle="1" w:styleId="vbnoidung">
    <w:name w:val="vb_noi_dung"/>
    <w:rsid w:val="00C82FEF"/>
  </w:style>
  <w:style w:type="character" w:customStyle="1" w:styleId="newsdetaildetail">
    <w:name w:val="newsdetaildetail"/>
    <w:rsid w:val="00C82FEF"/>
  </w:style>
  <w:style w:type="character" w:customStyle="1" w:styleId="dnnalignleft">
    <w:name w:val="dnnalignleft"/>
    <w:rsid w:val="00C82FEF"/>
  </w:style>
  <w:style w:type="character" w:customStyle="1" w:styleId="titleteaser">
    <w:name w:val="title_teaser"/>
    <w:rsid w:val="00C82FEF"/>
  </w:style>
  <w:style w:type="character" w:customStyle="1" w:styleId="vbnoidung1">
    <w:name w:val="vb_noi_dung1"/>
    <w:rsid w:val="00C82FEF"/>
    <w:rPr>
      <w:rFonts w:ascii="Arial" w:hAnsi="Arial" w:cs="Arial" w:hint="default"/>
      <w:b w:val="0"/>
      <w:bCs w:val="0"/>
      <w:color w:val="000000"/>
      <w:sz w:val="20"/>
      <w:szCs w:val="20"/>
    </w:rPr>
  </w:style>
  <w:style w:type="paragraph" w:styleId="List">
    <w:name w:val="List"/>
    <w:basedOn w:val="BodyText"/>
    <w:rsid w:val="00C82FEF"/>
    <w:pPr>
      <w:widowControl/>
      <w:suppressAutoHyphens/>
      <w:autoSpaceDE/>
      <w:autoSpaceDN/>
      <w:spacing w:before="180" w:after="60" w:line="360" w:lineRule="auto"/>
      <w:ind w:right="-333"/>
      <w:jc w:val="center"/>
    </w:pPr>
    <w:rPr>
      <w:rFonts w:cs="Tahoma"/>
      <w:sz w:val="24"/>
      <w:szCs w:val="24"/>
      <w:lang w:eastAsia="ar-SA"/>
    </w:rPr>
  </w:style>
  <w:style w:type="character" w:customStyle="1" w:styleId="spnmessagetext">
    <w:name w:val="spnmessagetext"/>
    <w:rsid w:val="00C82FEF"/>
  </w:style>
  <w:style w:type="paragraph" w:customStyle="1" w:styleId="Body">
    <w:name w:val="Body"/>
    <w:basedOn w:val="Normal"/>
    <w:link w:val="BodyChar"/>
    <w:rsid w:val="00C82FEF"/>
    <w:pPr>
      <w:widowControl w:val="0"/>
      <w:adjustRightInd w:val="0"/>
      <w:spacing w:before="120" w:line="300" w:lineRule="auto"/>
      <w:ind w:firstLine="510"/>
      <w:jc w:val="both"/>
    </w:pPr>
    <w:rPr>
      <w:bCs/>
      <w:color w:val="000000"/>
      <w:sz w:val="24"/>
      <w:szCs w:val="24"/>
      <w:lang w:val="x-none" w:eastAsia="x-none"/>
    </w:rPr>
  </w:style>
  <w:style w:type="character" w:customStyle="1" w:styleId="BodyChar">
    <w:name w:val="Body Char"/>
    <w:link w:val="Body"/>
    <w:rsid w:val="00C82FEF"/>
    <w:rPr>
      <w:bCs/>
      <w:color w:val="000000"/>
      <w:sz w:val="24"/>
      <w:szCs w:val="24"/>
    </w:rPr>
  </w:style>
  <w:style w:type="character" w:customStyle="1" w:styleId="FooterChar">
    <w:name w:val="Footer Char"/>
    <w:link w:val="Footer"/>
    <w:uiPriority w:val="99"/>
    <w:rsid w:val="00C82FEF"/>
    <w:rPr>
      <w:sz w:val="26"/>
      <w:szCs w:val="26"/>
    </w:rPr>
  </w:style>
  <w:style w:type="character" w:customStyle="1" w:styleId="HeaderChar">
    <w:name w:val="Header Char"/>
    <w:link w:val="Header"/>
    <w:uiPriority w:val="99"/>
    <w:rsid w:val="00C82FEF"/>
    <w:rPr>
      <w:sz w:val="28"/>
      <w:szCs w:val="28"/>
    </w:rPr>
  </w:style>
  <w:style w:type="paragraph" w:customStyle="1" w:styleId="CharCharChar1Char">
    <w:name w:val="Char Char Char1 Char"/>
    <w:basedOn w:val="Normal"/>
    <w:rsid w:val="00C82FEF"/>
    <w:pPr>
      <w:spacing w:after="160" w:line="240" w:lineRule="exact"/>
    </w:pPr>
    <w:rPr>
      <w:rFonts w:ascii=".VnArial" w:hAnsi=".VnArial" w:cs=".VnArial"/>
      <w:sz w:val="20"/>
    </w:rPr>
  </w:style>
  <w:style w:type="character" w:customStyle="1" w:styleId="text1">
    <w:name w:val="text1"/>
    <w:rsid w:val="00C82FEF"/>
    <w:rPr>
      <w:rFonts w:ascii="Arial" w:hAnsi="Arial" w:cs="Arial" w:hint="default"/>
      <w:color w:val="000000"/>
      <w:sz w:val="15"/>
      <w:szCs w:val="15"/>
    </w:rPr>
  </w:style>
  <w:style w:type="character" w:customStyle="1" w:styleId="normalchar1">
    <w:name w:val="normalchar1"/>
    <w:rsid w:val="00C82FEF"/>
  </w:style>
  <w:style w:type="paragraph" w:customStyle="1" w:styleId="DefaultParagraphFontParaCharCharCharCharChar">
    <w:name w:val="Default Paragraph Font Para Char Char Char Char Char"/>
    <w:autoRedefine/>
    <w:rsid w:val="00C82FEF"/>
    <w:pPr>
      <w:tabs>
        <w:tab w:val="left" w:pos="1152"/>
      </w:tabs>
      <w:spacing w:before="120" w:after="120" w:line="312" w:lineRule="auto"/>
    </w:pPr>
    <w:rPr>
      <w:rFonts w:ascii="Arial" w:hAnsi="Arial" w:cs="Arial"/>
      <w:sz w:val="26"/>
      <w:szCs w:val="26"/>
    </w:rPr>
  </w:style>
  <w:style w:type="paragraph" w:customStyle="1" w:styleId="xmsonormal">
    <w:name w:val="x_msonormal"/>
    <w:basedOn w:val="Normal"/>
    <w:rsid w:val="00C82FEF"/>
    <w:pPr>
      <w:spacing w:before="100" w:beforeAutospacing="1" w:after="100" w:afterAutospacing="1"/>
    </w:pPr>
    <w:rPr>
      <w:sz w:val="24"/>
      <w:szCs w:val="24"/>
    </w:rPr>
  </w:style>
  <w:style w:type="character" w:customStyle="1" w:styleId="normalchar">
    <w:name w:val="normal__char"/>
    <w:uiPriority w:val="99"/>
    <w:rsid w:val="00C82FEF"/>
  </w:style>
  <w:style w:type="paragraph" w:customStyle="1" w:styleId="1Char">
    <w:name w:val="1 Char"/>
    <w:basedOn w:val="DocumentMap"/>
    <w:autoRedefine/>
    <w:uiPriority w:val="99"/>
    <w:rsid w:val="00C82FEF"/>
    <w:pPr>
      <w:spacing w:before="0" w:after="0" w:line="240" w:lineRule="auto"/>
      <w:ind w:firstLine="0"/>
    </w:pPr>
    <w:rPr>
      <w:rFonts w:ascii="Tahoma" w:eastAsia="SimSun" w:hAnsi="Tahoma"/>
      <w:kern w:val="2"/>
      <w:sz w:val="24"/>
      <w:szCs w:val="24"/>
      <w:lang w:val="en-US" w:eastAsia="zh-CN"/>
    </w:rPr>
  </w:style>
  <w:style w:type="character" w:customStyle="1" w:styleId="BodyTextChar">
    <w:name w:val="Body Text Char"/>
    <w:uiPriority w:val="99"/>
    <w:rsid w:val="00C82FEF"/>
    <w:rPr>
      <w:sz w:val="24"/>
      <w:szCs w:val="24"/>
    </w:rPr>
  </w:style>
  <w:style w:type="character" w:styleId="LineNumber">
    <w:name w:val="line number"/>
    <w:uiPriority w:val="99"/>
    <w:rsid w:val="00C82FEF"/>
  </w:style>
  <w:style w:type="paragraph" w:customStyle="1" w:styleId="Char1">
    <w:name w:val="Char1"/>
    <w:uiPriority w:val="99"/>
    <w:rsid w:val="00C82FEF"/>
    <w:pPr>
      <w:spacing w:after="160" w:line="240" w:lineRule="exact"/>
    </w:pPr>
    <w:rPr>
      <w:rFonts w:ascii="Verdana" w:hAnsi="Verdana"/>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Normal"/>
    <w:uiPriority w:val="99"/>
    <w:rsid w:val="00C82FEF"/>
    <w:pPr>
      <w:pageBreakBefore/>
      <w:spacing w:before="100" w:beforeAutospacing="1" w:after="100" w:afterAutospacing="1"/>
    </w:pPr>
    <w:rPr>
      <w:rFonts w:ascii="Tahoma" w:hAnsi="Tahoma" w:cs="Tahoma"/>
      <w:sz w:val="20"/>
    </w:rPr>
  </w:style>
  <w:style w:type="character" w:customStyle="1" w:styleId="st">
    <w:name w:val="st"/>
    <w:uiPriority w:val="99"/>
    <w:rsid w:val="00C82FEF"/>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link w:val="BodyTextIndent"/>
    <w:rsid w:val="00C82FEF"/>
    <w:rPr>
      <w:sz w:val="28"/>
      <w:szCs w:val="28"/>
      <w:effect w:val="none"/>
    </w:rPr>
  </w:style>
  <w:style w:type="paragraph" w:styleId="BodyTextFirstIndent">
    <w:name w:val="Body Text First Indent"/>
    <w:basedOn w:val="BodyText"/>
    <w:link w:val="BodyTextFirstIndentChar"/>
    <w:rsid w:val="00C82FEF"/>
    <w:pPr>
      <w:widowControl/>
      <w:autoSpaceDE/>
      <w:autoSpaceDN/>
      <w:spacing w:before="0" w:after="0"/>
      <w:ind w:firstLine="360"/>
      <w:jc w:val="left"/>
    </w:pPr>
    <w:rPr>
      <w:rFonts w:ascii=".VnTime" w:hAnsi=".VnTime"/>
      <w:sz w:val="24"/>
      <w:szCs w:val="24"/>
    </w:rPr>
  </w:style>
  <w:style w:type="character" w:customStyle="1" w:styleId="BodyTextChar1">
    <w:name w:val="Body Text Char1"/>
    <w:link w:val="BodyText"/>
    <w:uiPriority w:val="99"/>
    <w:rsid w:val="00C82FEF"/>
    <w:rPr>
      <w:sz w:val="28"/>
      <w:szCs w:val="28"/>
    </w:rPr>
  </w:style>
  <w:style w:type="character" w:customStyle="1" w:styleId="BodyTextFirstIndentChar">
    <w:name w:val="Body Text First Indent Char"/>
    <w:link w:val="BodyTextFirstIndent"/>
    <w:rsid w:val="00C82FEF"/>
    <w:rPr>
      <w:rFonts w:ascii=".VnTime" w:hAnsi=".VnTime"/>
      <w:sz w:val="24"/>
      <w:szCs w:val="24"/>
    </w:rPr>
  </w:style>
  <w:style w:type="character" w:customStyle="1" w:styleId="normalchar10">
    <w:name w:val="normal__char1"/>
    <w:rsid w:val="00C82FEF"/>
    <w:rPr>
      <w:rFonts w:ascii="Times New Roman" w:hAnsi="Times New Roman" w:cs="Times New Roman" w:hint="default"/>
      <w:sz w:val="28"/>
      <w:szCs w:val="28"/>
    </w:rPr>
  </w:style>
  <w:style w:type="paragraph" w:customStyle="1" w:styleId="NA02">
    <w:name w:val="NA 02"/>
    <w:basedOn w:val="Normal"/>
    <w:link w:val="NA02Char"/>
    <w:qFormat/>
    <w:rsid w:val="00C82FEF"/>
    <w:pPr>
      <w:spacing w:before="120" w:line="276" w:lineRule="auto"/>
      <w:ind w:firstLine="720"/>
      <w:jc w:val="both"/>
    </w:pPr>
    <w:rPr>
      <w:szCs w:val="28"/>
      <w:lang w:val="x-none" w:eastAsia="x-none"/>
    </w:rPr>
  </w:style>
  <w:style w:type="character" w:customStyle="1" w:styleId="NA02Char">
    <w:name w:val="NA 02 Char"/>
    <w:link w:val="NA02"/>
    <w:rsid w:val="00C82FEF"/>
    <w:rPr>
      <w:sz w:val="28"/>
      <w:szCs w:val="28"/>
    </w:rPr>
  </w:style>
  <w:style w:type="character" w:customStyle="1" w:styleId="body0020text0020indent00202char">
    <w:name w:val="body_0020text_0020indent_00202__char"/>
    <w:rsid w:val="00C82FEF"/>
  </w:style>
  <w:style w:type="paragraph" w:customStyle="1" w:styleId="CharCharCharCharCharCharCharCharCharCharCharCharCharCharCharChar">
    <w:name w:val="Char Char Char Char Char Char Char Char Char Char Char Char Char Char Char Char"/>
    <w:basedOn w:val="Normal"/>
    <w:rsid w:val="00C82FEF"/>
    <w:pPr>
      <w:spacing w:after="160" w:line="240" w:lineRule="exact"/>
    </w:pPr>
    <w:rPr>
      <w:sz w:val="20"/>
      <w:lang w:val="en-GB"/>
    </w:rPr>
  </w:style>
  <w:style w:type="paragraph" w:customStyle="1" w:styleId="CharCharCharCharCharCharChar2CharCharCharChar">
    <w:name w:val="Char Char Char Char Char Char Char2 Char Char Char Char"/>
    <w:basedOn w:val="Normal"/>
    <w:rsid w:val="00C82FEF"/>
    <w:pPr>
      <w:spacing w:after="160" w:line="240" w:lineRule="exact"/>
    </w:pPr>
    <w:rPr>
      <w:rFonts w:ascii="Arial" w:hAnsi="Arial"/>
      <w:sz w:val="20"/>
    </w:rPr>
  </w:style>
  <w:style w:type="paragraph" w:customStyle="1" w:styleId="CharChar1CharCharCharChar0">
    <w:name w:val="Char Char1 Char Char Char Char"/>
    <w:basedOn w:val="Normal"/>
    <w:autoRedefine/>
    <w:rsid w:val="00C82FE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rsid w:val="00C82FEF"/>
    <w:rPr>
      <w:rFonts w:cs="Times New Roman"/>
    </w:rPr>
  </w:style>
  <w:style w:type="paragraph" w:customStyle="1" w:styleId="CharCharCharCharCharCharChar2CharCharCharChar0">
    <w:name w:val="Char Char Char Char Char Char Char2 Char Char Char Char"/>
    <w:basedOn w:val="Normal"/>
    <w:rsid w:val="00C82FEF"/>
    <w:pPr>
      <w:spacing w:after="160" w:line="240" w:lineRule="exact"/>
    </w:pPr>
    <w:rPr>
      <w:rFonts w:ascii="Arial" w:hAnsi="Arial"/>
      <w:sz w:val="20"/>
    </w:rPr>
  </w:style>
  <w:style w:type="paragraph" w:customStyle="1" w:styleId="tieudephu">
    <w:name w:val="tieudephu"/>
    <w:basedOn w:val="Normal"/>
    <w:rsid w:val="0048177C"/>
    <w:pPr>
      <w:spacing w:before="100" w:beforeAutospacing="1" w:after="100" w:afterAutospacing="1"/>
    </w:pPr>
    <w:rPr>
      <w:rFonts w:ascii="Arial" w:hAnsi="Arial" w:cs="Arial"/>
      <w:color w:val="666666"/>
      <w:sz w:val="14"/>
      <w:szCs w:val="14"/>
      <w:lang w:val="vi-VN" w:eastAsia="vi-VN"/>
    </w:rPr>
  </w:style>
  <w:style w:type="character" w:customStyle="1" w:styleId="04BodyChar">
    <w:name w:val="04. Body Char"/>
    <w:link w:val="04Body"/>
    <w:locked/>
    <w:rsid w:val="00DE169E"/>
    <w:rPr>
      <w:sz w:val="28"/>
      <w:szCs w:val="26"/>
      <w:lang w:val="x-none" w:eastAsia="x-none"/>
    </w:rPr>
  </w:style>
  <w:style w:type="paragraph" w:customStyle="1" w:styleId="04Body">
    <w:name w:val="04. Body"/>
    <w:basedOn w:val="Normal"/>
    <w:link w:val="04BodyChar"/>
    <w:qFormat/>
    <w:rsid w:val="00DE169E"/>
    <w:pPr>
      <w:spacing w:before="120" w:after="120" w:line="264" w:lineRule="auto"/>
      <w:ind w:firstLine="720"/>
      <w:jc w:val="both"/>
    </w:pPr>
    <w:rPr>
      <w:szCs w:val="26"/>
      <w:lang w:val="x-none" w:eastAsia="x-none"/>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CB3D3E"/>
    <w:pPr>
      <w:spacing w:after="160" w:line="240" w:lineRule="exact"/>
    </w:pPr>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17865">
      <w:bodyDiv w:val="1"/>
      <w:marLeft w:val="0"/>
      <w:marRight w:val="0"/>
      <w:marTop w:val="0"/>
      <w:marBottom w:val="0"/>
      <w:divBdr>
        <w:top w:val="none" w:sz="0" w:space="0" w:color="auto"/>
        <w:left w:val="none" w:sz="0" w:space="0" w:color="auto"/>
        <w:bottom w:val="none" w:sz="0" w:space="0" w:color="auto"/>
        <w:right w:val="none" w:sz="0" w:space="0" w:color="auto"/>
      </w:divBdr>
    </w:div>
    <w:div w:id="111174683">
      <w:bodyDiv w:val="1"/>
      <w:marLeft w:val="0"/>
      <w:marRight w:val="0"/>
      <w:marTop w:val="0"/>
      <w:marBottom w:val="0"/>
      <w:divBdr>
        <w:top w:val="none" w:sz="0" w:space="0" w:color="auto"/>
        <w:left w:val="none" w:sz="0" w:space="0" w:color="auto"/>
        <w:bottom w:val="none" w:sz="0" w:space="0" w:color="auto"/>
        <w:right w:val="none" w:sz="0" w:space="0" w:color="auto"/>
      </w:divBdr>
    </w:div>
    <w:div w:id="172768609">
      <w:bodyDiv w:val="1"/>
      <w:marLeft w:val="0"/>
      <w:marRight w:val="0"/>
      <w:marTop w:val="0"/>
      <w:marBottom w:val="0"/>
      <w:divBdr>
        <w:top w:val="none" w:sz="0" w:space="0" w:color="auto"/>
        <w:left w:val="none" w:sz="0" w:space="0" w:color="auto"/>
        <w:bottom w:val="none" w:sz="0" w:space="0" w:color="auto"/>
        <w:right w:val="none" w:sz="0" w:space="0" w:color="auto"/>
      </w:divBdr>
    </w:div>
    <w:div w:id="179853390">
      <w:bodyDiv w:val="1"/>
      <w:marLeft w:val="0"/>
      <w:marRight w:val="0"/>
      <w:marTop w:val="0"/>
      <w:marBottom w:val="0"/>
      <w:divBdr>
        <w:top w:val="none" w:sz="0" w:space="0" w:color="auto"/>
        <w:left w:val="none" w:sz="0" w:space="0" w:color="auto"/>
        <w:bottom w:val="none" w:sz="0" w:space="0" w:color="auto"/>
        <w:right w:val="none" w:sz="0" w:space="0" w:color="auto"/>
      </w:divBdr>
    </w:div>
    <w:div w:id="182284219">
      <w:bodyDiv w:val="1"/>
      <w:marLeft w:val="0"/>
      <w:marRight w:val="0"/>
      <w:marTop w:val="0"/>
      <w:marBottom w:val="0"/>
      <w:divBdr>
        <w:top w:val="none" w:sz="0" w:space="0" w:color="auto"/>
        <w:left w:val="none" w:sz="0" w:space="0" w:color="auto"/>
        <w:bottom w:val="none" w:sz="0" w:space="0" w:color="auto"/>
        <w:right w:val="none" w:sz="0" w:space="0" w:color="auto"/>
      </w:divBdr>
    </w:div>
    <w:div w:id="210459653">
      <w:bodyDiv w:val="1"/>
      <w:marLeft w:val="0"/>
      <w:marRight w:val="0"/>
      <w:marTop w:val="0"/>
      <w:marBottom w:val="0"/>
      <w:divBdr>
        <w:top w:val="none" w:sz="0" w:space="0" w:color="auto"/>
        <w:left w:val="none" w:sz="0" w:space="0" w:color="auto"/>
        <w:bottom w:val="none" w:sz="0" w:space="0" w:color="auto"/>
        <w:right w:val="none" w:sz="0" w:space="0" w:color="auto"/>
      </w:divBdr>
    </w:div>
    <w:div w:id="287207563">
      <w:bodyDiv w:val="1"/>
      <w:marLeft w:val="0"/>
      <w:marRight w:val="0"/>
      <w:marTop w:val="0"/>
      <w:marBottom w:val="0"/>
      <w:divBdr>
        <w:top w:val="none" w:sz="0" w:space="0" w:color="auto"/>
        <w:left w:val="none" w:sz="0" w:space="0" w:color="auto"/>
        <w:bottom w:val="none" w:sz="0" w:space="0" w:color="auto"/>
        <w:right w:val="none" w:sz="0" w:space="0" w:color="auto"/>
      </w:divBdr>
    </w:div>
    <w:div w:id="318970793">
      <w:bodyDiv w:val="1"/>
      <w:marLeft w:val="0"/>
      <w:marRight w:val="0"/>
      <w:marTop w:val="0"/>
      <w:marBottom w:val="0"/>
      <w:divBdr>
        <w:top w:val="none" w:sz="0" w:space="0" w:color="auto"/>
        <w:left w:val="none" w:sz="0" w:space="0" w:color="auto"/>
        <w:bottom w:val="none" w:sz="0" w:space="0" w:color="auto"/>
        <w:right w:val="none" w:sz="0" w:space="0" w:color="auto"/>
      </w:divBdr>
    </w:div>
    <w:div w:id="327176979">
      <w:bodyDiv w:val="1"/>
      <w:marLeft w:val="0"/>
      <w:marRight w:val="0"/>
      <w:marTop w:val="0"/>
      <w:marBottom w:val="0"/>
      <w:divBdr>
        <w:top w:val="none" w:sz="0" w:space="0" w:color="auto"/>
        <w:left w:val="none" w:sz="0" w:space="0" w:color="auto"/>
        <w:bottom w:val="none" w:sz="0" w:space="0" w:color="auto"/>
        <w:right w:val="none" w:sz="0" w:space="0" w:color="auto"/>
      </w:divBdr>
    </w:div>
    <w:div w:id="421534465">
      <w:bodyDiv w:val="1"/>
      <w:marLeft w:val="0"/>
      <w:marRight w:val="0"/>
      <w:marTop w:val="0"/>
      <w:marBottom w:val="0"/>
      <w:divBdr>
        <w:top w:val="none" w:sz="0" w:space="0" w:color="auto"/>
        <w:left w:val="none" w:sz="0" w:space="0" w:color="auto"/>
        <w:bottom w:val="none" w:sz="0" w:space="0" w:color="auto"/>
        <w:right w:val="none" w:sz="0" w:space="0" w:color="auto"/>
      </w:divBdr>
    </w:div>
    <w:div w:id="432866690">
      <w:bodyDiv w:val="1"/>
      <w:marLeft w:val="0"/>
      <w:marRight w:val="0"/>
      <w:marTop w:val="0"/>
      <w:marBottom w:val="0"/>
      <w:divBdr>
        <w:top w:val="none" w:sz="0" w:space="0" w:color="auto"/>
        <w:left w:val="none" w:sz="0" w:space="0" w:color="auto"/>
        <w:bottom w:val="none" w:sz="0" w:space="0" w:color="auto"/>
        <w:right w:val="none" w:sz="0" w:space="0" w:color="auto"/>
      </w:divBdr>
    </w:div>
    <w:div w:id="454910289">
      <w:bodyDiv w:val="1"/>
      <w:marLeft w:val="0"/>
      <w:marRight w:val="0"/>
      <w:marTop w:val="0"/>
      <w:marBottom w:val="0"/>
      <w:divBdr>
        <w:top w:val="none" w:sz="0" w:space="0" w:color="auto"/>
        <w:left w:val="none" w:sz="0" w:space="0" w:color="auto"/>
        <w:bottom w:val="none" w:sz="0" w:space="0" w:color="auto"/>
        <w:right w:val="none" w:sz="0" w:space="0" w:color="auto"/>
      </w:divBdr>
    </w:div>
    <w:div w:id="494958654">
      <w:bodyDiv w:val="1"/>
      <w:marLeft w:val="0"/>
      <w:marRight w:val="0"/>
      <w:marTop w:val="0"/>
      <w:marBottom w:val="0"/>
      <w:divBdr>
        <w:top w:val="none" w:sz="0" w:space="0" w:color="auto"/>
        <w:left w:val="none" w:sz="0" w:space="0" w:color="auto"/>
        <w:bottom w:val="none" w:sz="0" w:space="0" w:color="auto"/>
        <w:right w:val="none" w:sz="0" w:space="0" w:color="auto"/>
      </w:divBdr>
    </w:div>
    <w:div w:id="591471016">
      <w:bodyDiv w:val="1"/>
      <w:marLeft w:val="0"/>
      <w:marRight w:val="0"/>
      <w:marTop w:val="0"/>
      <w:marBottom w:val="0"/>
      <w:divBdr>
        <w:top w:val="none" w:sz="0" w:space="0" w:color="auto"/>
        <w:left w:val="none" w:sz="0" w:space="0" w:color="auto"/>
        <w:bottom w:val="none" w:sz="0" w:space="0" w:color="auto"/>
        <w:right w:val="none" w:sz="0" w:space="0" w:color="auto"/>
      </w:divBdr>
    </w:div>
    <w:div w:id="611981219">
      <w:bodyDiv w:val="1"/>
      <w:marLeft w:val="0"/>
      <w:marRight w:val="0"/>
      <w:marTop w:val="0"/>
      <w:marBottom w:val="0"/>
      <w:divBdr>
        <w:top w:val="none" w:sz="0" w:space="0" w:color="auto"/>
        <w:left w:val="none" w:sz="0" w:space="0" w:color="auto"/>
        <w:bottom w:val="none" w:sz="0" w:space="0" w:color="auto"/>
        <w:right w:val="none" w:sz="0" w:space="0" w:color="auto"/>
      </w:divBdr>
    </w:div>
    <w:div w:id="636685283">
      <w:bodyDiv w:val="1"/>
      <w:marLeft w:val="0"/>
      <w:marRight w:val="0"/>
      <w:marTop w:val="0"/>
      <w:marBottom w:val="0"/>
      <w:divBdr>
        <w:top w:val="none" w:sz="0" w:space="0" w:color="auto"/>
        <w:left w:val="none" w:sz="0" w:space="0" w:color="auto"/>
        <w:bottom w:val="none" w:sz="0" w:space="0" w:color="auto"/>
        <w:right w:val="none" w:sz="0" w:space="0" w:color="auto"/>
      </w:divBdr>
    </w:div>
    <w:div w:id="637759786">
      <w:bodyDiv w:val="1"/>
      <w:marLeft w:val="0"/>
      <w:marRight w:val="0"/>
      <w:marTop w:val="0"/>
      <w:marBottom w:val="0"/>
      <w:divBdr>
        <w:top w:val="none" w:sz="0" w:space="0" w:color="auto"/>
        <w:left w:val="none" w:sz="0" w:space="0" w:color="auto"/>
        <w:bottom w:val="none" w:sz="0" w:space="0" w:color="auto"/>
        <w:right w:val="none" w:sz="0" w:space="0" w:color="auto"/>
      </w:divBdr>
    </w:div>
    <w:div w:id="643966209">
      <w:bodyDiv w:val="1"/>
      <w:marLeft w:val="0"/>
      <w:marRight w:val="0"/>
      <w:marTop w:val="0"/>
      <w:marBottom w:val="0"/>
      <w:divBdr>
        <w:top w:val="none" w:sz="0" w:space="0" w:color="auto"/>
        <w:left w:val="none" w:sz="0" w:space="0" w:color="auto"/>
        <w:bottom w:val="none" w:sz="0" w:space="0" w:color="auto"/>
        <w:right w:val="none" w:sz="0" w:space="0" w:color="auto"/>
      </w:divBdr>
    </w:div>
    <w:div w:id="653678217">
      <w:bodyDiv w:val="1"/>
      <w:marLeft w:val="0"/>
      <w:marRight w:val="0"/>
      <w:marTop w:val="0"/>
      <w:marBottom w:val="0"/>
      <w:divBdr>
        <w:top w:val="none" w:sz="0" w:space="0" w:color="auto"/>
        <w:left w:val="none" w:sz="0" w:space="0" w:color="auto"/>
        <w:bottom w:val="none" w:sz="0" w:space="0" w:color="auto"/>
        <w:right w:val="none" w:sz="0" w:space="0" w:color="auto"/>
      </w:divBdr>
    </w:div>
    <w:div w:id="767119862">
      <w:bodyDiv w:val="1"/>
      <w:marLeft w:val="0"/>
      <w:marRight w:val="0"/>
      <w:marTop w:val="0"/>
      <w:marBottom w:val="0"/>
      <w:divBdr>
        <w:top w:val="none" w:sz="0" w:space="0" w:color="auto"/>
        <w:left w:val="none" w:sz="0" w:space="0" w:color="auto"/>
        <w:bottom w:val="none" w:sz="0" w:space="0" w:color="auto"/>
        <w:right w:val="none" w:sz="0" w:space="0" w:color="auto"/>
      </w:divBdr>
    </w:div>
    <w:div w:id="847211732">
      <w:bodyDiv w:val="1"/>
      <w:marLeft w:val="0"/>
      <w:marRight w:val="0"/>
      <w:marTop w:val="0"/>
      <w:marBottom w:val="0"/>
      <w:divBdr>
        <w:top w:val="none" w:sz="0" w:space="0" w:color="auto"/>
        <w:left w:val="none" w:sz="0" w:space="0" w:color="auto"/>
        <w:bottom w:val="none" w:sz="0" w:space="0" w:color="auto"/>
        <w:right w:val="none" w:sz="0" w:space="0" w:color="auto"/>
      </w:divBdr>
    </w:div>
    <w:div w:id="883719081">
      <w:bodyDiv w:val="1"/>
      <w:marLeft w:val="0"/>
      <w:marRight w:val="0"/>
      <w:marTop w:val="0"/>
      <w:marBottom w:val="0"/>
      <w:divBdr>
        <w:top w:val="none" w:sz="0" w:space="0" w:color="auto"/>
        <w:left w:val="none" w:sz="0" w:space="0" w:color="auto"/>
        <w:bottom w:val="none" w:sz="0" w:space="0" w:color="auto"/>
        <w:right w:val="none" w:sz="0" w:space="0" w:color="auto"/>
      </w:divBdr>
    </w:div>
    <w:div w:id="930746662">
      <w:bodyDiv w:val="1"/>
      <w:marLeft w:val="0"/>
      <w:marRight w:val="0"/>
      <w:marTop w:val="0"/>
      <w:marBottom w:val="0"/>
      <w:divBdr>
        <w:top w:val="none" w:sz="0" w:space="0" w:color="auto"/>
        <w:left w:val="none" w:sz="0" w:space="0" w:color="auto"/>
        <w:bottom w:val="none" w:sz="0" w:space="0" w:color="auto"/>
        <w:right w:val="none" w:sz="0" w:space="0" w:color="auto"/>
      </w:divBdr>
    </w:div>
    <w:div w:id="1027172455">
      <w:bodyDiv w:val="1"/>
      <w:marLeft w:val="0"/>
      <w:marRight w:val="0"/>
      <w:marTop w:val="0"/>
      <w:marBottom w:val="0"/>
      <w:divBdr>
        <w:top w:val="none" w:sz="0" w:space="0" w:color="auto"/>
        <w:left w:val="none" w:sz="0" w:space="0" w:color="auto"/>
        <w:bottom w:val="none" w:sz="0" w:space="0" w:color="auto"/>
        <w:right w:val="none" w:sz="0" w:space="0" w:color="auto"/>
      </w:divBdr>
    </w:div>
    <w:div w:id="1066685729">
      <w:bodyDiv w:val="1"/>
      <w:marLeft w:val="0"/>
      <w:marRight w:val="0"/>
      <w:marTop w:val="0"/>
      <w:marBottom w:val="0"/>
      <w:divBdr>
        <w:top w:val="none" w:sz="0" w:space="0" w:color="auto"/>
        <w:left w:val="none" w:sz="0" w:space="0" w:color="auto"/>
        <w:bottom w:val="none" w:sz="0" w:space="0" w:color="auto"/>
        <w:right w:val="none" w:sz="0" w:space="0" w:color="auto"/>
      </w:divBdr>
    </w:div>
    <w:div w:id="1091505307">
      <w:bodyDiv w:val="1"/>
      <w:marLeft w:val="0"/>
      <w:marRight w:val="0"/>
      <w:marTop w:val="0"/>
      <w:marBottom w:val="0"/>
      <w:divBdr>
        <w:top w:val="none" w:sz="0" w:space="0" w:color="auto"/>
        <w:left w:val="none" w:sz="0" w:space="0" w:color="auto"/>
        <w:bottom w:val="none" w:sz="0" w:space="0" w:color="auto"/>
        <w:right w:val="none" w:sz="0" w:space="0" w:color="auto"/>
      </w:divBdr>
    </w:div>
    <w:div w:id="1204753296">
      <w:bodyDiv w:val="1"/>
      <w:marLeft w:val="0"/>
      <w:marRight w:val="0"/>
      <w:marTop w:val="0"/>
      <w:marBottom w:val="0"/>
      <w:divBdr>
        <w:top w:val="none" w:sz="0" w:space="0" w:color="auto"/>
        <w:left w:val="none" w:sz="0" w:space="0" w:color="auto"/>
        <w:bottom w:val="none" w:sz="0" w:space="0" w:color="auto"/>
        <w:right w:val="none" w:sz="0" w:space="0" w:color="auto"/>
      </w:divBdr>
    </w:div>
    <w:div w:id="1236821310">
      <w:bodyDiv w:val="1"/>
      <w:marLeft w:val="0"/>
      <w:marRight w:val="0"/>
      <w:marTop w:val="0"/>
      <w:marBottom w:val="0"/>
      <w:divBdr>
        <w:top w:val="none" w:sz="0" w:space="0" w:color="auto"/>
        <w:left w:val="none" w:sz="0" w:space="0" w:color="auto"/>
        <w:bottom w:val="none" w:sz="0" w:space="0" w:color="auto"/>
        <w:right w:val="none" w:sz="0" w:space="0" w:color="auto"/>
      </w:divBdr>
    </w:div>
    <w:div w:id="1278638150">
      <w:bodyDiv w:val="1"/>
      <w:marLeft w:val="0"/>
      <w:marRight w:val="0"/>
      <w:marTop w:val="0"/>
      <w:marBottom w:val="0"/>
      <w:divBdr>
        <w:top w:val="none" w:sz="0" w:space="0" w:color="auto"/>
        <w:left w:val="none" w:sz="0" w:space="0" w:color="auto"/>
        <w:bottom w:val="none" w:sz="0" w:space="0" w:color="auto"/>
        <w:right w:val="none" w:sz="0" w:space="0" w:color="auto"/>
      </w:divBdr>
    </w:div>
    <w:div w:id="1333529169">
      <w:bodyDiv w:val="1"/>
      <w:marLeft w:val="0"/>
      <w:marRight w:val="0"/>
      <w:marTop w:val="0"/>
      <w:marBottom w:val="0"/>
      <w:divBdr>
        <w:top w:val="none" w:sz="0" w:space="0" w:color="auto"/>
        <w:left w:val="none" w:sz="0" w:space="0" w:color="auto"/>
        <w:bottom w:val="none" w:sz="0" w:space="0" w:color="auto"/>
        <w:right w:val="none" w:sz="0" w:space="0" w:color="auto"/>
      </w:divBdr>
    </w:div>
    <w:div w:id="1468431551">
      <w:bodyDiv w:val="1"/>
      <w:marLeft w:val="0"/>
      <w:marRight w:val="0"/>
      <w:marTop w:val="0"/>
      <w:marBottom w:val="0"/>
      <w:divBdr>
        <w:top w:val="none" w:sz="0" w:space="0" w:color="auto"/>
        <w:left w:val="none" w:sz="0" w:space="0" w:color="auto"/>
        <w:bottom w:val="none" w:sz="0" w:space="0" w:color="auto"/>
        <w:right w:val="none" w:sz="0" w:space="0" w:color="auto"/>
      </w:divBdr>
    </w:div>
    <w:div w:id="1521310656">
      <w:bodyDiv w:val="1"/>
      <w:marLeft w:val="0"/>
      <w:marRight w:val="0"/>
      <w:marTop w:val="0"/>
      <w:marBottom w:val="0"/>
      <w:divBdr>
        <w:top w:val="none" w:sz="0" w:space="0" w:color="auto"/>
        <w:left w:val="none" w:sz="0" w:space="0" w:color="auto"/>
        <w:bottom w:val="none" w:sz="0" w:space="0" w:color="auto"/>
        <w:right w:val="none" w:sz="0" w:space="0" w:color="auto"/>
      </w:divBdr>
    </w:div>
    <w:div w:id="1585070917">
      <w:bodyDiv w:val="1"/>
      <w:marLeft w:val="0"/>
      <w:marRight w:val="0"/>
      <w:marTop w:val="0"/>
      <w:marBottom w:val="0"/>
      <w:divBdr>
        <w:top w:val="none" w:sz="0" w:space="0" w:color="auto"/>
        <w:left w:val="none" w:sz="0" w:space="0" w:color="auto"/>
        <w:bottom w:val="none" w:sz="0" w:space="0" w:color="auto"/>
        <w:right w:val="none" w:sz="0" w:space="0" w:color="auto"/>
      </w:divBdr>
    </w:div>
    <w:div w:id="1635986472">
      <w:bodyDiv w:val="1"/>
      <w:marLeft w:val="0"/>
      <w:marRight w:val="0"/>
      <w:marTop w:val="0"/>
      <w:marBottom w:val="0"/>
      <w:divBdr>
        <w:top w:val="none" w:sz="0" w:space="0" w:color="auto"/>
        <w:left w:val="none" w:sz="0" w:space="0" w:color="auto"/>
        <w:bottom w:val="none" w:sz="0" w:space="0" w:color="auto"/>
        <w:right w:val="none" w:sz="0" w:space="0" w:color="auto"/>
      </w:divBdr>
    </w:div>
    <w:div w:id="1637681189">
      <w:bodyDiv w:val="1"/>
      <w:marLeft w:val="0"/>
      <w:marRight w:val="0"/>
      <w:marTop w:val="0"/>
      <w:marBottom w:val="0"/>
      <w:divBdr>
        <w:top w:val="none" w:sz="0" w:space="0" w:color="auto"/>
        <w:left w:val="none" w:sz="0" w:space="0" w:color="auto"/>
        <w:bottom w:val="none" w:sz="0" w:space="0" w:color="auto"/>
        <w:right w:val="none" w:sz="0" w:space="0" w:color="auto"/>
      </w:divBdr>
    </w:div>
    <w:div w:id="1718048700">
      <w:bodyDiv w:val="1"/>
      <w:marLeft w:val="0"/>
      <w:marRight w:val="0"/>
      <w:marTop w:val="0"/>
      <w:marBottom w:val="0"/>
      <w:divBdr>
        <w:top w:val="none" w:sz="0" w:space="0" w:color="auto"/>
        <w:left w:val="none" w:sz="0" w:space="0" w:color="auto"/>
        <w:bottom w:val="none" w:sz="0" w:space="0" w:color="auto"/>
        <w:right w:val="none" w:sz="0" w:space="0" w:color="auto"/>
      </w:divBdr>
    </w:div>
    <w:div w:id="1724409362">
      <w:bodyDiv w:val="1"/>
      <w:marLeft w:val="0"/>
      <w:marRight w:val="0"/>
      <w:marTop w:val="0"/>
      <w:marBottom w:val="0"/>
      <w:divBdr>
        <w:top w:val="none" w:sz="0" w:space="0" w:color="auto"/>
        <w:left w:val="none" w:sz="0" w:space="0" w:color="auto"/>
        <w:bottom w:val="none" w:sz="0" w:space="0" w:color="auto"/>
        <w:right w:val="none" w:sz="0" w:space="0" w:color="auto"/>
      </w:divBdr>
    </w:div>
    <w:div w:id="1817070472">
      <w:bodyDiv w:val="1"/>
      <w:marLeft w:val="0"/>
      <w:marRight w:val="0"/>
      <w:marTop w:val="0"/>
      <w:marBottom w:val="0"/>
      <w:divBdr>
        <w:top w:val="none" w:sz="0" w:space="0" w:color="auto"/>
        <w:left w:val="none" w:sz="0" w:space="0" w:color="auto"/>
        <w:bottom w:val="none" w:sz="0" w:space="0" w:color="auto"/>
        <w:right w:val="none" w:sz="0" w:space="0" w:color="auto"/>
      </w:divBdr>
    </w:div>
    <w:div w:id="1826428707">
      <w:bodyDiv w:val="1"/>
      <w:marLeft w:val="0"/>
      <w:marRight w:val="0"/>
      <w:marTop w:val="0"/>
      <w:marBottom w:val="0"/>
      <w:divBdr>
        <w:top w:val="none" w:sz="0" w:space="0" w:color="auto"/>
        <w:left w:val="none" w:sz="0" w:space="0" w:color="auto"/>
        <w:bottom w:val="none" w:sz="0" w:space="0" w:color="auto"/>
        <w:right w:val="none" w:sz="0" w:space="0" w:color="auto"/>
      </w:divBdr>
    </w:div>
    <w:div w:id="1937589141">
      <w:bodyDiv w:val="1"/>
      <w:marLeft w:val="0"/>
      <w:marRight w:val="0"/>
      <w:marTop w:val="0"/>
      <w:marBottom w:val="0"/>
      <w:divBdr>
        <w:top w:val="none" w:sz="0" w:space="0" w:color="auto"/>
        <w:left w:val="none" w:sz="0" w:space="0" w:color="auto"/>
        <w:bottom w:val="none" w:sz="0" w:space="0" w:color="auto"/>
        <w:right w:val="none" w:sz="0" w:space="0" w:color="auto"/>
      </w:divBdr>
    </w:div>
    <w:div w:id="2025859567">
      <w:bodyDiv w:val="1"/>
      <w:marLeft w:val="0"/>
      <w:marRight w:val="0"/>
      <w:marTop w:val="0"/>
      <w:marBottom w:val="0"/>
      <w:divBdr>
        <w:top w:val="none" w:sz="0" w:space="0" w:color="auto"/>
        <w:left w:val="none" w:sz="0" w:space="0" w:color="auto"/>
        <w:bottom w:val="none" w:sz="0" w:space="0" w:color="auto"/>
        <w:right w:val="none" w:sz="0" w:space="0" w:color="auto"/>
      </w:divBdr>
    </w:div>
    <w:div w:id="2070951943">
      <w:bodyDiv w:val="1"/>
      <w:marLeft w:val="0"/>
      <w:marRight w:val="0"/>
      <w:marTop w:val="0"/>
      <w:marBottom w:val="0"/>
      <w:divBdr>
        <w:top w:val="none" w:sz="0" w:space="0" w:color="auto"/>
        <w:left w:val="none" w:sz="0" w:space="0" w:color="auto"/>
        <w:bottom w:val="none" w:sz="0" w:space="0" w:color="auto"/>
        <w:right w:val="none" w:sz="0" w:space="0" w:color="auto"/>
      </w:divBdr>
    </w:div>
    <w:div w:id="2081979505">
      <w:bodyDiv w:val="1"/>
      <w:marLeft w:val="0"/>
      <w:marRight w:val="0"/>
      <w:marTop w:val="0"/>
      <w:marBottom w:val="0"/>
      <w:divBdr>
        <w:top w:val="none" w:sz="0" w:space="0" w:color="auto"/>
        <w:left w:val="none" w:sz="0" w:space="0" w:color="auto"/>
        <w:bottom w:val="none" w:sz="0" w:space="0" w:color="auto"/>
        <w:right w:val="none" w:sz="0" w:space="0" w:color="auto"/>
      </w:divBdr>
      <w:divsChild>
        <w:div w:id="1923635276">
          <w:marLeft w:val="0"/>
          <w:marRight w:val="0"/>
          <w:marTop w:val="0"/>
          <w:marBottom w:val="0"/>
          <w:divBdr>
            <w:top w:val="none" w:sz="0" w:space="0" w:color="auto"/>
            <w:left w:val="none" w:sz="0" w:space="0" w:color="auto"/>
            <w:bottom w:val="none" w:sz="0" w:space="0" w:color="auto"/>
            <w:right w:val="none" w:sz="0" w:space="0" w:color="auto"/>
          </w:divBdr>
          <w:divsChild>
            <w:div w:id="447626869">
              <w:marLeft w:val="0"/>
              <w:marRight w:val="0"/>
              <w:marTop w:val="0"/>
              <w:marBottom w:val="0"/>
              <w:divBdr>
                <w:top w:val="none" w:sz="0" w:space="0" w:color="auto"/>
                <w:left w:val="none" w:sz="0" w:space="0" w:color="auto"/>
                <w:bottom w:val="none" w:sz="0" w:space="0" w:color="auto"/>
                <w:right w:val="none" w:sz="0" w:space="0" w:color="auto"/>
              </w:divBdr>
            </w:div>
            <w:div w:id="5752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5674">
      <w:bodyDiv w:val="1"/>
      <w:marLeft w:val="0"/>
      <w:marRight w:val="0"/>
      <w:marTop w:val="0"/>
      <w:marBottom w:val="0"/>
      <w:divBdr>
        <w:top w:val="none" w:sz="0" w:space="0" w:color="auto"/>
        <w:left w:val="none" w:sz="0" w:space="0" w:color="auto"/>
        <w:bottom w:val="none" w:sz="0" w:space="0" w:color="auto"/>
        <w:right w:val="none" w:sz="0" w:space="0" w:color="auto"/>
      </w:divBdr>
    </w:div>
    <w:div w:id="213616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AF2FA-1110-4562-B0C0-FE5291E5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Uû ban nh©n d©n</vt:lpstr>
    </vt:vector>
  </TitlesOfParts>
  <Company>UBBACGIANG</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NKThanh</dc:creator>
  <cp:lastModifiedBy>dangkhoa1988.kt@gmail.com</cp:lastModifiedBy>
  <cp:revision>11</cp:revision>
  <cp:lastPrinted>2019-09-10T05:39:00Z</cp:lastPrinted>
  <dcterms:created xsi:type="dcterms:W3CDTF">2023-06-13T03:59:00Z</dcterms:created>
  <dcterms:modified xsi:type="dcterms:W3CDTF">2024-06-10T02:34:00Z</dcterms:modified>
</cp:coreProperties>
</file>