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75" w:type="dxa"/>
        <w:jc w:val="center"/>
        <w:tblLook w:val="04A0" w:firstRow="1" w:lastRow="0" w:firstColumn="1" w:lastColumn="0" w:noHBand="0" w:noVBand="1"/>
      </w:tblPr>
      <w:tblGrid>
        <w:gridCol w:w="4215"/>
        <w:gridCol w:w="5760"/>
      </w:tblGrid>
      <w:tr w:rsidR="00582709" w14:paraId="2FBEAA4F" w14:textId="77777777" w:rsidTr="005D473B">
        <w:trPr>
          <w:jc w:val="center"/>
        </w:trPr>
        <w:tc>
          <w:tcPr>
            <w:tcW w:w="4215" w:type="dxa"/>
          </w:tcPr>
          <w:p w14:paraId="0EE4C38D" w14:textId="77777777" w:rsidR="00582709" w:rsidRDefault="00582709">
            <w:pPr>
              <w:jc w:val="center"/>
              <w:rPr>
                <w:b/>
                <w:bCs/>
                <w:sz w:val="26"/>
              </w:rPr>
            </w:pPr>
            <w:r>
              <w:rPr>
                <w:b/>
                <w:bCs/>
                <w:sz w:val="26"/>
              </w:rPr>
              <w:t>HỘI ĐỒNG NHÂN DÂN</w:t>
            </w:r>
          </w:p>
          <w:p w14:paraId="792EB822" w14:textId="77777777" w:rsidR="005D473B" w:rsidRDefault="005C4D12">
            <w:pPr>
              <w:jc w:val="center"/>
              <w:rPr>
                <w:b/>
                <w:bCs/>
                <w:sz w:val="26"/>
                <w:szCs w:val="20"/>
              </w:rPr>
            </w:pPr>
            <w:r>
              <w:rPr>
                <w:b/>
                <w:bCs/>
                <w:sz w:val="26"/>
                <w:szCs w:val="20"/>
              </w:rPr>
              <w:t>HUYỆN TU MƠ RÔNG</w:t>
            </w:r>
            <w:r w:rsidR="00582709">
              <w:rPr>
                <w:b/>
                <w:bCs/>
                <w:sz w:val="26"/>
                <w:szCs w:val="20"/>
              </w:rPr>
              <w:t xml:space="preserve"> </w:t>
            </w:r>
          </w:p>
          <w:p w14:paraId="105AEE3C" w14:textId="77777777" w:rsidR="00582709" w:rsidRDefault="00582709">
            <w:pPr>
              <w:jc w:val="center"/>
              <w:rPr>
                <w:b/>
                <w:bCs/>
                <w:sz w:val="26"/>
                <w:szCs w:val="20"/>
              </w:rPr>
            </w:pPr>
            <w:r>
              <w:rPr>
                <w:b/>
                <w:bCs/>
                <w:sz w:val="26"/>
                <w:szCs w:val="20"/>
              </w:rPr>
              <w:t>KHOÁ XIV</w:t>
            </w:r>
          </w:p>
          <w:p w14:paraId="0B722D45" w14:textId="77777777" w:rsidR="00582709" w:rsidRDefault="00582709">
            <w:pPr>
              <w:jc w:val="center"/>
              <w:rPr>
                <w:b/>
                <w:bCs/>
                <w:sz w:val="6"/>
              </w:rPr>
            </w:pPr>
            <w:r>
              <w:rPr>
                <w:noProof/>
              </w:rPr>
              <mc:AlternateContent>
                <mc:Choice Requires="wps">
                  <w:drawing>
                    <wp:anchor distT="0" distB="0" distL="114300" distR="114300" simplePos="0" relativeHeight="251656192" behindDoc="0" locked="0" layoutInCell="1" allowOverlap="1" wp14:anchorId="141DA493" wp14:editId="503F5FA9">
                      <wp:simplePos x="0" y="0"/>
                      <wp:positionH relativeFrom="column">
                        <wp:posOffset>1052195</wp:posOffset>
                      </wp:positionH>
                      <wp:positionV relativeFrom="paragraph">
                        <wp:posOffset>13970</wp:posOffset>
                      </wp:positionV>
                      <wp:extent cx="4667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CFFFB" id="Straight Connector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5pt,1.1pt" to="119.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"/>
                  </w:pict>
                </mc:Fallback>
              </mc:AlternateContent>
            </w:r>
          </w:p>
          <w:p w14:paraId="363F6FC2" w14:textId="77777777" w:rsidR="00582709" w:rsidRDefault="00582709">
            <w:pPr>
              <w:jc w:val="center"/>
              <w:rPr>
                <w:b/>
                <w:bCs/>
              </w:rPr>
            </w:pPr>
            <w:r>
              <w:rPr>
                <w:b/>
                <w:bCs/>
                <w:sz w:val="26"/>
              </w:rPr>
              <w:t>KỲ HỌP CHUYÊN ĐỀ</w:t>
            </w:r>
          </w:p>
        </w:tc>
        <w:tc>
          <w:tcPr>
            <w:tcW w:w="5760" w:type="dxa"/>
          </w:tcPr>
          <w:p w14:paraId="3AAF2817" w14:textId="77777777" w:rsidR="00582709" w:rsidRDefault="00582709">
            <w:pPr>
              <w:keepNext/>
              <w:outlineLvl w:val="1"/>
              <w:rPr>
                <w:b/>
                <w:bCs/>
                <w:iCs/>
                <w:sz w:val="26"/>
              </w:rPr>
            </w:pPr>
            <w:r>
              <w:rPr>
                <w:b/>
                <w:bCs/>
                <w:iCs/>
                <w:sz w:val="26"/>
              </w:rPr>
              <w:t xml:space="preserve">CỘNG HOÀ XÃ HỘI CHỦ NGHĨA VIỆT </w:t>
            </w:r>
            <w:smartTag w:uri="urn:schemas-microsoft-com:office:smarttags" w:element="place">
              <w:smartTag w:uri="urn:schemas-microsoft-com:office:smarttags" w:element="country-region">
                <w:r>
                  <w:rPr>
                    <w:b/>
                    <w:bCs/>
                    <w:iCs/>
                    <w:sz w:val="26"/>
                  </w:rPr>
                  <w:t>NAM</w:t>
                </w:r>
              </w:smartTag>
            </w:smartTag>
          </w:p>
          <w:p w14:paraId="6CA1C030" w14:textId="77777777" w:rsidR="00582709" w:rsidRPr="00621086" w:rsidRDefault="00582709">
            <w:pPr>
              <w:jc w:val="center"/>
              <w:rPr>
                <w:b/>
                <w:sz w:val="28"/>
                <w:szCs w:val="28"/>
              </w:rPr>
            </w:pPr>
            <w:r w:rsidRPr="00621086">
              <w:rPr>
                <w:b/>
                <w:sz w:val="28"/>
                <w:szCs w:val="28"/>
              </w:rPr>
              <w:t>Độc lập - Tự do - Hạnh phúc</w:t>
            </w:r>
          </w:p>
          <w:p w14:paraId="1456D65E" w14:textId="77777777" w:rsidR="00582709" w:rsidRDefault="00582709">
            <w:pPr>
              <w:jc w:val="center"/>
              <w:rPr>
                <w:sz w:val="20"/>
              </w:rPr>
            </w:pPr>
            <w:r>
              <w:rPr>
                <w:noProof/>
              </w:rPr>
              <mc:AlternateContent>
                <mc:Choice Requires="wps">
                  <w:drawing>
                    <wp:anchor distT="0" distB="0" distL="114300" distR="114300" simplePos="0" relativeHeight="251658240" behindDoc="0" locked="0" layoutInCell="1" allowOverlap="1" wp14:anchorId="2A45C271" wp14:editId="5141400B">
                      <wp:simplePos x="0" y="0"/>
                      <wp:positionH relativeFrom="column">
                        <wp:posOffset>652145</wp:posOffset>
                      </wp:positionH>
                      <wp:positionV relativeFrom="paragraph">
                        <wp:posOffset>8255</wp:posOffset>
                      </wp:positionV>
                      <wp:extent cx="2209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11890"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65pt" to="225.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"/>
                  </w:pict>
                </mc:Fallback>
              </mc:AlternateContent>
            </w:r>
          </w:p>
          <w:p w14:paraId="626AA166" w14:textId="266D36D2" w:rsidR="00582709" w:rsidRDefault="000543BA" w:rsidP="00081671">
            <w:pPr>
              <w:keepNext/>
              <w:outlineLvl w:val="0"/>
              <w:rPr>
                <w:i/>
                <w:sz w:val="30"/>
                <w:szCs w:val="20"/>
              </w:rPr>
            </w:pPr>
            <w:r>
              <w:rPr>
                <w:i/>
                <w:sz w:val="26"/>
                <w:szCs w:val="20"/>
              </w:rPr>
              <w:t xml:space="preserve">       </w:t>
            </w:r>
            <w:r w:rsidR="003F287D">
              <w:rPr>
                <w:i/>
                <w:sz w:val="26"/>
                <w:szCs w:val="20"/>
              </w:rPr>
              <w:t xml:space="preserve">Tu Mơ Rông, ngày     tháng </w:t>
            </w:r>
            <w:r w:rsidR="00F87C5B">
              <w:rPr>
                <w:i/>
                <w:sz w:val="26"/>
                <w:szCs w:val="20"/>
              </w:rPr>
              <w:t>10</w:t>
            </w:r>
            <w:r w:rsidR="003F287D">
              <w:rPr>
                <w:i/>
                <w:sz w:val="26"/>
                <w:szCs w:val="20"/>
              </w:rPr>
              <w:t xml:space="preserve"> năm </w:t>
            </w:r>
            <w:r w:rsidR="005C4D12">
              <w:rPr>
                <w:i/>
                <w:sz w:val="26"/>
                <w:szCs w:val="20"/>
              </w:rPr>
              <w:t>202</w:t>
            </w:r>
            <w:r w:rsidR="00B23FB8">
              <w:rPr>
                <w:i/>
                <w:sz w:val="26"/>
                <w:szCs w:val="20"/>
              </w:rPr>
              <w:t>4</w:t>
            </w:r>
          </w:p>
        </w:tc>
      </w:tr>
    </w:tbl>
    <w:p w14:paraId="409873E3" w14:textId="77777777" w:rsidR="00582709" w:rsidRPr="000543BA" w:rsidRDefault="00582709" w:rsidP="00582709">
      <w:pPr>
        <w:keepNext/>
        <w:jc w:val="center"/>
        <w:outlineLvl w:val="0"/>
        <w:rPr>
          <w:b/>
          <w:sz w:val="28"/>
          <w:szCs w:val="28"/>
        </w:rPr>
      </w:pPr>
    </w:p>
    <w:p w14:paraId="33A2A77A" w14:textId="77777777" w:rsidR="00B23FB8" w:rsidRPr="009244E0" w:rsidRDefault="00B23FB8" w:rsidP="00B23FB8">
      <w:pPr>
        <w:keepNext/>
        <w:jc w:val="center"/>
        <w:outlineLvl w:val="0"/>
        <w:rPr>
          <w:b/>
          <w:sz w:val="28"/>
          <w:szCs w:val="28"/>
          <w:lang w:val="vi-VN"/>
        </w:rPr>
      </w:pPr>
      <w:r w:rsidRPr="009244E0">
        <w:rPr>
          <w:b/>
          <w:sz w:val="28"/>
          <w:szCs w:val="28"/>
          <w:lang w:val="vi-VN"/>
        </w:rPr>
        <w:t>CHƯƠNG TRÌNH LÀM VIỆC</w:t>
      </w:r>
    </w:p>
    <w:p w14:paraId="01FFCF43" w14:textId="52D88C7E" w:rsidR="00B23FB8" w:rsidRDefault="00B23FB8" w:rsidP="00B23FB8">
      <w:pPr>
        <w:jc w:val="center"/>
        <w:rPr>
          <w:b/>
          <w:sz w:val="28"/>
          <w:szCs w:val="28"/>
        </w:rPr>
      </w:pPr>
      <w:r w:rsidRPr="009244E0">
        <w:rPr>
          <w:b/>
          <w:sz w:val="28"/>
          <w:szCs w:val="28"/>
        </w:rPr>
        <w:t xml:space="preserve">Kỳ họp chuyên đề </w:t>
      </w:r>
      <w:r w:rsidRPr="009244E0">
        <w:rPr>
          <w:b/>
          <w:i/>
          <w:sz w:val="28"/>
          <w:szCs w:val="28"/>
        </w:rPr>
        <w:t>(</w:t>
      </w:r>
      <w:r w:rsidR="00F87C5B">
        <w:rPr>
          <w:b/>
          <w:i/>
          <w:sz w:val="28"/>
          <w:szCs w:val="28"/>
        </w:rPr>
        <w:t>lần thứ 9</w:t>
      </w:r>
      <w:r w:rsidRPr="009244E0">
        <w:rPr>
          <w:b/>
          <w:i/>
          <w:sz w:val="28"/>
          <w:szCs w:val="28"/>
        </w:rPr>
        <w:t xml:space="preserve">) </w:t>
      </w:r>
      <w:r w:rsidRPr="009244E0">
        <w:rPr>
          <w:b/>
          <w:sz w:val="28"/>
          <w:szCs w:val="28"/>
        </w:rPr>
        <w:t xml:space="preserve">HĐND huyện khoá XIV, </w:t>
      </w:r>
    </w:p>
    <w:p w14:paraId="4DBEEBF2" w14:textId="77777777" w:rsidR="00B23FB8" w:rsidRPr="009244E0" w:rsidRDefault="00B23FB8" w:rsidP="00B23FB8">
      <w:pPr>
        <w:jc w:val="center"/>
        <w:rPr>
          <w:b/>
          <w:sz w:val="28"/>
          <w:szCs w:val="28"/>
        </w:rPr>
      </w:pPr>
      <w:r w:rsidRPr="009244E0">
        <w:rPr>
          <w:b/>
          <w:sz w:val="28"/>
          <w:szCs w:val="28"/>
        </w:rPr>
        <w:t>nhiệm kỳ 2021-2026</w:t>
      </w:r>
    </w:p>
    <w:p w14:paraId="306E7C02" w14:textId="2D900940" w:rsidR="00B23FB8" w:rsidRPr="009244E0" w:rsidRDefault="00B23FB8" w:rsidP="00B23FB8">
      <w:pPr>
        <w:keepNext/>
        <w:suppressAutoHyphens/>
        <w:jc w:val="center"/>
        <w:rPr>
          <w:rFonts w:eastAsia="Lucida Sans Unicode"/>
          <w:i/>
          <w:iCs/>
          <w:sz w:val="28"/>
          <w:szCs w:val="28"/>
          <w:lang w:eastAsia="ar-SA"/>
        </w:rPr>
      </w:pPr>
      <w:r w:rsidRPr="009244E0">
        <w:rPr>
          <w:rFonts w:eastAsia="Lucida Sans Unicode"/>
          <w:i/>
          <w:iCs/>
          <w:sz w:val="28"/>
          <w:szCs w:val="28"/>
          <w:lang w:eastAsia="ar-SA"/>
        </w:rPr>
        <w:t xml:space="preserve">(thời gian một buổi, vào lúc </w:t>
      </w:r>
      <w:r>
        <w:rPr>
          <w:rFonts w:eastAsia="Lucida Sans Unicode"/>
          <w:i/>
          <w:iCs/>
          <w:sz w:val="28"/>
          <w:szCs w:val="28"/>
          <w:lang w:eastAsia="ar-SA"/>
        </w:rPr>
        <w:t>1</w:t>
      </w:r>
      <w:r w:rsidR="00F87C5B">
        <w:rPr>
          <w:rFonts w:eastAsia="Lucida Sans Unicode"/>
          <w:i/>
          <w:iCs/>
          <w:sz w:val="28"/>
          <w:szCs w:val="28"/>
          <w:lang w:eastAsia="ar-SA"/>
        </w:rPr>
        <w:t>3</w:t>
      </w:r>
      <w:r>
        <w:rPr>
          <w:rFonts w:eastAsia="Lucida Sans Unicode"/>
          <w:i/>
          <w:iCs/>
          <w:sz w:val="28"/>
          <w:szCs w:val="28"/>
          <w:lang w:eastAsia="ar-SA"/>
        </w:rPr>
        <w:t>h</w:t>
      </w:r>
      <w:r w:rsidR="00F87C5B">
        <w:rPr>
          <w:rFonts w:eastAsia="Lucida Sans Unicode"/>
          <w:i/>
          <w:iCs/>
          <w:sz w:val="28"/>
          <w:szCs w:val="28"/>
          <w:lang w:eastAsia="ar-SA"/>
        </w:rPr>
        <w:t>3</w:t>
      </w:r>
      <w:r w:rsidRPr="009244E0">
        <w:rPr>
          <w:rFonts w:eastAsia="Lucida Sans Unicode"/>
          <w:i/>
          <w:iCs/>
          <w:sz w:val="28"/>
          <w:szCs w:val="28"/>
          <w:lang w:eastAsia="ar-SA"/>
        </w:rPr>
        <w:t xml:space="preserve">0” ngày </w:t>
      </w:r>
      <w:r w:rsidR="00F87C5B">
        <w:rPr>
          <w:rFonts w:eastAsia="Lucida Sans Unicode"/>
          <w:i/>
          <w:iCs/>
          <w:sz w:val="28"/>
          <w:szCs w:val="28"/>
          <w:lang w:eastAsia="ar-SA"/>
        </w:rPr>
        <w:t>23</w:t>
      </w:r>
      <w:r w:rsidRPr="009244E0">
        <w:rPr>
          <w:rFonts w:eastAsia="Lucida Sans Unicode"/>
          <w:i/>
          <w:iCs/>
          <w:sz w:val="28"/>
          <w:szCs w:val="28"/>
          <w:lang w:eastAsia="ar-SA"/>
        </w:rPr>
        <w:t>/</w:t>
      </w:r>
      <w:r w:rsidR="00F87C5B">
        <w:rPr>
          <w:rFonts w:eastAsia="Lucida Sans Unicode"/>
          <w:i/>
          <w:iCs/>
          <w:sz w:val="28"/>
          <w:szCs w:val="28"/>
          <w:lang w:eastAsia="ar-SA"/>
        </w:rPr>
        <w:t>10</w:t>
      </w:r>
      <w:r w:rsidRPr="009244E0">
        <w:rPr>
          <w:rFonts w:eastAsia="Lucida Sans Unicode"/>
          <w:i/>
          <w:iCs/>
          <w:sz w:val="28"/>
          <w:szCs w:val="28"/>
          <w:lang w:eastAsia="ar-SA"/>
        </w:rPr>
        <w:t>/202</w:t>
      </w:r>
      <w:r>
        <w:rPr>
          <w:rFonts w:eastAsia="Lucida Sans Unicode"/>
          <w:i/>
          <w:iCs/>
          <w:sz w:val="28"/>
          <w:szCs w:val="28"/>
          <w:lang w:eastAsia="ar-SA"/>
        </w:rPr>
        <w:t>4</w:t>
      </w:r>
      <w:r w:rsidRPr="009244E0">
        <w:rPr>
          <w:rFonts w:eastAsia="Lucida Sans Unicode"/>
          <w:i/>
          <w:iCs/>
          <w:sz w:val="28"/>
          <w:szCs w:val="28"/>
          <w:lang w:eastAsia="ar-SA"/>
        </w:rPr>
        <w:t>)</w:t>
      </w:r>
    </w:p>
    <w:p w14:paraId="19982216" w14:textId="77777777" w:rsidR="00B23FB8" w:rsidRPr="009244E0" w:rsidRDefault="00B23FB8" w:rsidP="00B23FB8">
      <w:pPr>
        <w:jc w:val="center"/>
        <w:rPr>
          <w:b/>
          <w:sz w:val="28"/>
          <w:szCs w:val="28"/>
        </w:rPr>
      </w:pPr>
      <w:r w:rsidRPr="009244E0">
        <w:rPr>
          <w:noProof/>
        </w:rPr>
        <mc:AlternateContent>
          <mc:Choice Requires="wps">
            <w:drawing>
              <wp:anchor distT="0" distB="0" distL="114300" distR="114300" simplePos="0" relativeHeight="251657216" behindDoc="0" locked="0" layoutInCell="1" allowOverlap="1" wp14:anchorId="4F42BB6A" wp14:editId="4E1CAE0B">
                <wp:simplePos x="0" y="0"/>
                <wp:positionH relativeFrom="column">
                  <wp:posOffset>2137410</wp:posOffset>
                </wp:positionH>
                <wp:positionV relativeFrom="paragraph">
                  <wp:posOffset>41910</wp:posOffset>
                </wp:positionV>
                <wp:extent cx="1676400" cy="0"/>
                <wp:effectExtent l="3810" t="8890" r="5715" b="6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02726"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pt,3.3pt" to="300.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vdKsAEAAEgDAAAOAAAAZHJzL2Uyb0RvYy54bWysU8Fu2zAMvQ/YPwi6L3aCNdu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"/>
            </w:pict>
          </mc:Fallback>
        </mc:AlternateContent>
      </w:r>
    </w:p>
    <w:p w14:paraId="5D6F57E3" w14:textId="77777777" w:rsidR="005E5F3E" w:rsidRPr="00503772" w:rsidRDefault="005E5F3E" w:rsidP="005E5F3E">
      <w:pPr>
        <w:suppressAutoHyphens/>
        <w:spacing w:before="80" w:after="120"/>
        <w:ind w:firstLine="709"/>
        <w:jc w:val="both"/>
        <w:rPr>
          <w:i/>
          <w:sz w:val="27"/>
          <w:szCs w:val="27"/>
          <w:lang w:eastAsia="ar-SA"/>
        </w:rPr>
      </w:pPr>
      <w:r w:rsidRPr="00503772">
        <w:rPr>
          <w:b/>
          <w:sz w:val="27"/>
          <w:szCs w:val="27"/>
          <w:lang w:eastAsia="ar-SA"/>
        </w:rPr>
        <w:t xml:space="preserve">I. Ổn định tổ chức, điểm danh đại biểu HĐND huyện </w:t>
      </w:r>
      <w:r w:rsidRPr="00503772">
        <w:rPr>
          <w:i/>
          <w:sz w:val="27"/>
          <w:szCs w:val="27"/>
          <w:lang w:eastAsia="ar-SA"/>
        </w:rPr>
        <w:t>(Đại biểu đến trước 15 phút để ổn định tổ chức).</w:t>
      </w:r>
    </w:p>
    <w:p w14:paraId="138B9388" w14:textId="77777777" w:rsidR="005E5F3E" w:rsidRPr="00503772" w:rsidRDefault="005E5F3E" w:rsidP="005E5F3E">
      <w:pPr>
        <w:suppressAutoHyphens/>
        <w:spacing w:before="80" w:after="120"/>
        <w:ind w:firstLine="709"/>
        <w:jc w:val="both"/>
        <w:rPr>
          <w:iCs/>
          <w:sz w:val="27"/>
          <w:szCs w:val="27"/>
          <w:lang w:eastAsia="ar-SA"/>
        </w:rPr>
      </w:pPr>
      <w:r w:rsidRPr="00503772">
        <w:rPr>
          <w:b/>
          <w:sz w:val="27"/>
          <w:szCs w:val="27"/>
          <w:lang w:eastAsia="ar-SA"/>
        </w:rPr>
        <w:t>1.</w:t>
      </w:r>
      <w:r w:rsidRPr="00503772">
        <w:rPr>
          <w:sz w:val="27"/>
          <w:szCs w:val="27"/>
          <w:lang w:eastAsia="ar-SA"/>
        </w:rPr>
        <w:t xml:space="preserve"> Chào cờ, tuyên bố lý do, giới thiệu đại biểu, mời Chủ toạ, Thư ký kỳ họp làm việc </w:t>
      </w:r>
      <w:r w:rsidRPr="00503772">
        <w:rPr>
          <w:i/>
          <w:iCs/>
          <w:sz w:val="27"/>
          <w:szCs w:val="27"/>
          <w:lang w:eastAsia="ar-SA"/>
        </w:rPr>
        <w:t>(Lãnh đạo Văn phòng HĐND-UBND huyện).</w:t>
      </w:r>
    </w:p>
    <w:p w14:paraId="6CA789BE" w14:textId="77777777" w:rsidR="005E5F3E" w:rsidRPr="00503772" w:rsidRDefault="005E5F3E" w:rsidP="005E5F3E">
      <w:pPr>
        <w:suppressAutoHyphens/>
        <w:spacing w:before="80" w:after="120"/>
        <w:ind w:firstLine="709"/>
        <w:jc w:val="both"/>
        <w:rPr>
          <w:iCs/>
          <w:sz w:val="27"/>
          <w:szCs w:val="27"/>
          <w:lang w:eastAsia="ar-SA"/>
        </w:rPr>
      </w:pPr>
      <w:r w:rsidRPr="00503772">
        <w:rPr>
          <w:b/>
          <w:iCs/>
          <w:sz w:val="27"/>
          <w:szCs w:val="27"/>
          <w:lang w:eastAsia="ar-SA"/>
        </w:rPr>
        <w:t>2.</w:t>
      </w:r>
      <w:r w:rsidRPr="00503772">
        <w:rPr>
          <w:iCs/>
          <w:sz w:val="27"/>
          <w:szCs w:val="27"/>
          <w:lang w:eastAsia="ar-SA"/>
        </w:rPr>
        <w:t xml:space="preserve"> Chủ tọa kỳ họp điều hành kỳ họp </w:t>
      </w:r>
      <w:r w:rsidRPr="00503772">
        <w:rPr>
          <w:i/>
          <w:iCs/>
          <w:sz w:val="27"/>
          <w:szCs w:val="27"/>
          <w:lang w:eastAsia="ar-SA"/>
        </w:rPr>
        <w:t>(Thông qua Chương trình kỳ họp).</w:t>
      </w:r>
    </w:p>
    <w:p w14:paraId="725C26D8" w14:textId="77777777" w:rsidR="005E5F3E" w:rsidRPr="00503772" w:rsidRDefault="005E5F3E" w:rsidP="005E5F3E">
      <w:pPr>
        <w:suppressAutoHyphens/>
        <w:spacing w:before="80" w:after="120"/>
        <w:ind w:firstLine="709"/>
        <w:jc w:val="both"/>
        <w:rPr>
          <w:i/>
          <w:sz w:val="27"/>
          <w:szCs w:val="27"/>
          <w:lang w:eastAsia="ar-SA"/>
        </w:rPr>
      </w:pPr>
      <w:r w:rsidRPr="00503772">
        <w:rPr>
          <w:sz w:val="27"/>
          <w:szCs w:val="27"/>
          <w:lang w:eastAsia="ar-SA"/>
        </w:rPr>
        <w:tab/>
      </w:r>
      <w:r w:rsidRPr="00503772">
        <w:rPr>
          <w:b/>
          <w:sz w:val="27"/>
          <w:szCs w:val="27"/>
          <w:lang w:eastAsia="ar-SA"/>
        </w:rPr>
        <w:t>3.</w:t>
      </w:r>
      <w:r w:rsidRPr="00503772">
        <w:rPr>
          <w:sz w:val="27"/>
          <w:szCs w:val="27"/>
          <w:lang w:eastAsia="ar-SA"/>
        </w:rPr>
        <w:t xml:space="preserve"> Phát biểu khai mạc cuộc họp Chuyên đề: </w:t>
      </w:r>
      <w:r w:rsidRPr="00503772">
        <w:rPr>
          <w:i/>
          <w:sz w:val="27"/>
          <w:szCs w:val="27"/>
          <w:lang w:eastAsia="ar-SA"/>
        </w:rPr>
        <w:t>(Đ/c Phó Bí thư TT Huyện ủy, Chủ tịch HĐND huyện).</w:t>
      </w:r>
    </w:p>
    <w:p w14:paraId="544B312A" w14:textId="77777777" w:rsidR="005E5F3E" w:rsidRPr="00503772" w:rsidRDefault="005E5F3E" w:rsidP="005E5F3E">
      <w:pPr>
        <w:suppressAutoHyphens/>
        <w:spacing w:before="80" w:after="120"/>
        <w:ind w:firstLine="709"/>
        <w:jc w:val="both"/>
        <w:rPr>
          <w:b/>
          <w:sz w:val="27"/>
          <w:szCs w:val="27"/>
          <w:lang w:eastAsia="ar-SA"/>
        </w:rPr>
      </w:pPr>
      <w:r w:rsidRPr="00503772">
        <w:rPr>
          <w:b/>
          <w:sz w:val="27"/>
          <w:szCs w:val="27"/>
          <w:lang w:eastAsia="ar-SA"/>
        </w:rPr>
        <w:tab/>
        <w:t>II. Thông qua các nội dung trình tại kỳ họp Chuyên đề:</w:t>
      </w:r>
    </w:p>
    <w:p w14:paraId="63AA0C78" w14:textId="77777777" w:rsidR="005E5F3E" w:rsidRPr="00503772" w:rsidRDefault="005E5F3E" w:rsidP="005E5F3E">
      <w:pPr>
        <w:spacing w:before="120" w:after="120"/>
        <w:ind w:firstLine="709"/>
        <w:jc w:val="both"/>
        <w:rPr>
          <w:i/>
          <w:sz w:val="27"/>
          <w:szCs w:val="27"/>
        </w:rPr>
      </w:pPr>
      <w:r w:rsidRPr="00503772">
        <w:rPr>
          <w:b/>
          <w:sz w:val="27"/>
          <w:szCs w:val="27"/>
        </w:rPr>
        <w:t>1.</w:t>
      </w:r>
      <w:r w:rsidRPr="00503772">
        <w:rPr>
          <w:sz w:val="27"/>
          <w:szCs w:val="27"/>
        </w:rPr>
        <w:t xml:space="preserve"> Thông qua các Tờ trình của UBND huyện trình trình tại kỳ họp, </w:t>
      </w:r>
      <w:r w:rsidRPr="00503772">
        <w:rPr>
          <w:i/>
          <w:sz w:val="27"/>
          <w:szCs w:val="27"/>
        </w:rPr>
        <w:t>gồm</w:t>
      </w:r>
    </w:p>
    <w:p w14:paraId="0DAD4D3C" w14:textId="77777777" w:rsidR="005E5F3E" w:rsidRPr="00503772" w:rsidRDefault="005E5F3E" w:rsidP="005E5F3E">
      <w:pPr>
        <w:spacing w:before="120" w:after="120"/>
        <w:ind w:firstLine="709"/>
        <w:jc w:val="both"/>
        <w:rPr>
          <w:rFonts w:eastAsia="Calibri"/>
          <w:bCs/>
          <w:i/>
          <w:sz w:val="27"/>
          <w:szCs w:val="27"/>
          <w:lang w:val="nl-NL"/>
        </w:rPr>
      </w:pPr>
      <w:r w:rsidRPr="00503772">
        <w:rPr>
          <w:b/>
          <w:i/>
          <w:sz w:val="27"/>
          <w:szCs w:val="27"/>
          <w:shd w:val="clear" w:color="auto" w:fill="FFFFFF"/>
        </w:rPr>
        <w:t>1.1.</w:t>
      </w:r>
      <w:r w:rsidRPr="00503772">
        <w:rPr>
          <w:i/>
          <w:sz w:val="27"/>
          <w:szCs w:val="27"/>
          <w:shd w:val="clear" w:color="auto" w:fill="FFFFFF"/>
        </w:rPr>
        <w:t xml:space="preserve"> </w:t>
      </w:r>
      <w:r w:rsidRPr="00503772">
        <w:rPr>
          <w:rFonts w:eastAsia="Calibri"/>
          <w:bCs/>
          <w:i/>
          <w:sz w:val="27"/>
          <w:szCs w:val="27"/>
          <w:lang w:val="nl-NL"/>
        </w:rPr>
        <w:t>Tờ trình số 239/TTr-UBND, ngày 07/10/2024 về điều chỉnh, bổ sung phân bổ kế hoạch vốn đầu tư phát triển nguồn ngân sách Trung ương thực hiện các Chương trình mục tiêu quốc gia giai đoạn 2021-2025 trên địa bàn huyện Tu Mơ Rông.</w:t>
      </w:r>
    </w:p>
    <w:p w14:paraId="2D46219F" w14:textId="6942DE5B" w:rsidR="00A93879" w:rsidRPr="00A93879" w:rsidRDefault="00A93879" w:rsidP="00A93879">
      <w:pPr>
        <w:spacing w:before="120" w:after="120"/>
        <w:ind w:firstLine="709"/>
        <w:jc w:val="both"/>
        <w:rPr>
          <w:i/>
          <w:sz w:val="27"/>
          <w:szCs w:val="27"/>
          <w:shd w:val="clear" w:color="auto" w:fill="FFFFFF"/>
        </w:rPr>
      </w:pPr>
      <w:r w:rsidRPr="00503772">
        <w:rPr>
          <w:b/>
          <w:bCs/>
          <w:i/>
          <w:sz w:val="27"/>
          <w:szCs w:val="27"/>
          <w:shd w:val="clear" w:color="auto" w:fill="FFFFFF"/>
        </w:rPr>
        <w:t>1.</w:t>
      </w:r>
      <w:r>
        <w:rPr>
          <w:b/>
          <w:bCs/>
          <w:i/>
          <w:sz w:val="27"/>
          <w:szCs w:val="27"/>
          <w:shd w:val="clear" w:color="auto" w:fill="FFFFFF"/>
        </w:rPr>
        <w:t>2</w:t>
      </w:r>
      <w:r w:rsidRPr="00503772">
        <w:rPr>
          <w:b/>
          <w:bCs/>
          <w:i/>
          <w:sz w:val="27"/>
          <w:szCs w:val="27"/>
          <w:shd w:val="clear" w:color="auto" w:fill="FFFFFF"/>
        </w:rPr>
        <w:t>.</w:t>
      </w:r>
      <w:r w:rsidRPr="00503772">
        <w:rPr>
          <w:i/>
          <w:sz w:val="27"/>
          <w:szCs w:val="27"/>
          <w:shd w:val="clear" w:color="auto" w:fill="FFFFFF"/>
        </w:rPr>
        <w:t xml:space="preserve"> Tờ trình số 241/TTr-UBND, ngày 07/10/2024 về điều chỉnh, bổ sung phân bổ kế hoạch vốn đầu tư phát triển nguồn ngân sách Trung ương thực hiện các Chương trình mục tiêu quốc gia năm 2022, năm 2023 và năm 2024.</w:t>
      </w:r>
    </w:p>
    <w:p w14:paraId="4C78B104" w14:textId="0BA774AC" w:rsidR="005E5F3E" w:rsidRPr="00503772" w:rsidRDefault="005E5F3E" w:rsidP="005E5F3E">
      <w:pPr>
        <w:spacing w:before="120" w:after="120"/>
        <w:ind w:firstLine="709"/>
        <w:jc w:val="both"/>
        <w:rPr>
          <w:i/>
          <w:sz w:val="27"/>
          <w:szCs w:val="27"/>
          <w:shd w:val="clear" w:color="auto" w:fill="FFFFFF"/>
        </w:rPr>
      </w:pPr>
      <w:r w:rsidRPr="00503772">
        <w:rPr>
          <w:b/>
          <w:i/>
          <w:sz w:val="27"/>
          <w:szCs w:val="27"/>
          <w:shd w:val="clear" w:color="auto" w:fill="FFFFFF"/>
        </w:rPr>
        <w:t>1.</w:t>
      </w:r>
      <w:r w:rsidR="00A93879">
        <w:rPr>
          <w:b/>
          <w:i/>
          <w:sz w:val="27"/>
          <w:szCs w:val="27"/>
          <w:shd w:val="clear" w:color="auto" w:fill="FFFFFF"/>
        </w:rPr>
        <w:t>3</w:t>
      </w:r>
      <w:r w:rsidRPr="00503772">
        <w:rPr>
          <w:b/>
          <w:i/>
          <w:sz w:val="27"/>
          <w:szCs w:val="27"/>
          <w:shd w:val="clear" w:color="auto" w:fill="FFFFFF"/>
        </w:rPr>
        <w:t>.</w:t>
      </w:r>
      <w:r w:rsidRPr="00503772">
        <w:rPr>
          <w:i/>
          <w:sz w:val="27"/>
          <w:szCs w:val="27"/>
          <w:shd w:val="clear" w:color="auto" w:fill="FFFFFF"/>
        </w:rPr>
        <w:t xml:space="preserve"> Tờ trình số 240/TTr-UBND, ngày 07/10/2024 về điều chỉnh, bổ sung Nghị quyết số 22/NQ-HĐND ngày 15/12/2023 của Hội đồng nhân dân huyện về dự toán thu, chi và phương án phân bổ ngân sách nhà nước năm 2024.</w:t>
      </w:r>
    </w:p>
    <w:p w14:paraId="234325FF" w14:textId="77777777" w:rsidR="005E5F3E" w:rsidRPr="00503772" w:rsidRDefault="005E5F3E" w:rsidP="005E5F3E">
      <w:pPr>
        <w:spacing w:before="120" w:after="120"/>
        <w:ind w:firstLine="709"/>
        <w:jc w:val="both"/>
        <w:rPr>
          <w:i/>
          <w:sz w:val="27"/>
          <w:szCs w:val="27"/>
          <w:shd w:val="clear" w:color="auto" w:fill="FFFFFF"/>
        </w:rPr>
      </w:pPr>
      <w:r w:rsidRPr="00503772">
        <w:rPr>
          <w:b/>
          <w:bCs/>
          <w:i/>
          <w:sz w:val="27"/>
          <w:szCs w:val="27"/>
          <w:shd w:val="clear" w:color="auto" w:fill="FFFFFF"/>
        </w:rPr>
        <w:t>1.4</w:t>
      </w:r>
      <w:r w:rsidRPr="00503772">
        <w:rPr>
          <w:i/>
          <w:sz w:val="27"/>
          <w:szCs w:val="27"/>
          <w:shd w:val="clear" w:color="auto" w:fill="FFFFFF"/>
        </w:rPr>
        <w:t>. Tờ trình số 247/TTr-UBND, của Ủy ban nhân dân huyện Tu Mơ Rông về việc điều chỉnh Nghị quyết số 18/NQ-HĐND, ngày 13/11/2023 của Hội đồng nhân dân huyện Tu Mơ Rông về Nhiệm vụ quy hoạch chung đô thị mới trung tâm huyện Tu Mơ Rông, tỉnh Kon Tum.</w:t>
      </w:r>
    </w:p>
    <w:p w14:paraId="62157137" w14:textId="77777777" w:rsidR="005E5F3E" w:rsidRPr="00503772" w:rsidRDefault="005E5F3E" w:rsidP="005E5F3E">
      <w:pPr>
        <w:spacing w:before="120" w:after="120"/>
        <w:ind w:firstLine="709"/>
        <w:jc w:val="both"/>
        <w:rPr>
          <w:sz w:val="27"/>
          <w:szCs w:val="27"/>
        </w:rPr>
      </w:pPr>
      <w:r w:rsidRPr="00503772">
        <w:rPr>
          <w:b/>
          <w:sz w:val="27"/>
          <w:szCs w:val="27"/>
        </w:rPr>
        <w:t>2.</w:t>
      </w:r>
      <w:r w:rsidRPr="00503772">
        <w:rPr>
          <w:sz w:val="27"/>
          <w:szCs w:val="27"/>
        </w:rPr>
        <w:t xml:space="preserve"> Báo cáo thẩm tra nội dung trình kỳ họp </w:t>
      </w:r>
      <w:r w:rsidRPr="00503772">
        <w:rPr>
          <w:i/>
          <w:sz w:val="27"/>
          <w:szCs w:val="27"/>
        </w:rPr>
        <w:t>(Ban Kinh tế - Xã hội HĐND huyện)</w:t>
      </w:r>
      <w:r w:rsidRPr="00503772">
        <w:rPr>
          <w:sz w:val="27"/>
          <w:szCs w:val="27"/>
        </w:rPr>
        <w:t>.</w:t>
      </w:r>
    </w:p>
    <w:p w14:paraId="6BA5330E" w14:textId="77777777" w:rsidR="005E5F3E" w:rsidRPr="00503772" w:rsidRDefault="005E5F3E" w:rsidP="005E5F3E">
      <w:pPr>
        <w:suppressAutoHyphens/>
        <w:spacing w:before="80" w:after="120"/>
        <w:ind w:firstLine="709"/>
        <w:jc w:val="both"/>
        <w:rPr>
          <w:sz w:val="27"/>
          <w:szCs w:val="27"/>
          <w:lang w:eastAsia="ar-SA"/>
        </w:rPr>
      </w:pPr>
      <w:r w:rsidRPr="00503772">
        <w:rPr>
          <w:b/>
          <w:sz w:val="27"/>
          <w:szCs w:val="27"/>
          <w:lang w:eastAsia="ar-SA"/>
        </w:rPr>
        <w:t>3.</w:t>
      </w:r>
      <w:r w:rsidRPr="00503772">
        <w:rPr>
          <w:sz w:val="27"/>
          <w:szCs w:val="27"/>
          <w:lang w:eastAsia="ar-SA"/>
        </w:rPr>
        <w:t xml:space="preserve"> Báo cáo tiếp thu giải trình của UBND huyện.</w:t>
      </w:r>
    </w:p>
    <w:p w14:paraId="319E16FC" w14:textId="170A3B3A" w:rsidR="005E5F3E" w:rsidRPr="00503772" w:rsidRDefault="005E5F3E" w:rsidP="00503772">
      <w:pPr>
        <w:tabs>
          <w:tab w:val="left" w:pos="1246"/>
        </w:tabs>
        <w:spacing w:after="60"/>
        <w:ind w:firstLine="709"/>
        <w:jc w:val="both"/>
        <w:rPr>
          <w:sz w:val="27"/>
          <w:szCs w:val="27"/>
        </w:rPr>
      </w:pPr>
      <w:r w:rsidRPr="00503772">
        <w:rPr>
          <w:b/>
          <w:bCs/>
          <w:sz w:val="27"/>
          <w:szCs w:val="27"/>
          <w:lang w:eastAsia="ar-SA"/>
        </w:rPr>
        <w:t>4.</w:t>
      </w:r>
      <w:r w:rsidRPr="00503772">
        <w:rPr>
          <w:sz w:val="27"/>
          <w:szCs w:val="27"/>
          <w:lang w:eastAsia="ar-SA"/>
        </w:rPr>
        <w:t xml:space="preserve"> Thực hiện quy trình cho thôi làm nhiệm vụ Đại biểu HĐND huyện khóa XIV, nhiệm kỳ 2021-2026 </w:t>
      </w:r>
      <w:r w:rsidRPr="00503772">
        <w:rPr>
          <w:i/>
          <w:iCs/>
          <w:sz w:val="27"/>
          <w:szCs w:val="27"/>
          <w:lang w:eastAsia="ar-SA"/>
        </w:rPr>
        <w:t>(Có chương trình riêng)</w:t>
      </w:r>
      <w:r w:rsidRPr="00503772">
        <w:rPr>
          <w:sz w:val="27"/>
          <w:szCs w:val="27"/>
          <w:lang w:eastAsia="ar-SA"/>
        </w:rPr>
        <w:t xml:space="preserve">. </w:t>
      </w:r>
    </w:p>
    <w:p w14:paraId="18E48A3B" w14:textId="77777777" w:rsidR="005E5F3E" w:rsidRPr="00503772" w:rsidRDefault="005E5F3E" w:rsidP="005E5F3E">
      <w:pPr>
        <w:tabs>
          <w:tab w:val="left" w:pos="1246"/>
        </w:tabs>
        <w:spacing w:before="80" w:after="60"/>
        <w:ind w:firstLine="709"/>
        <w:jc w:val="both"/>
        <w:rPr>
          <w:sz w:val="27"/>
          <w:szCs w:val="27"/>
        </w:rPr>
      </w:pPr>
      <w:r w:rsidRPr="00503772">
        <w:rPr>
          <w:b/>
          <w:sz w:val="27"/>
          <w:szCs w:val="27"/>
          <w:lang w:eastAsia="ar-SA"/>
        </w:rPr>
        <w:t>5.</w:t>
      </w:r>
      <w:r w:rsidRPr="00503772">
        <w:rPr>
          <w:sz w:val="27"/>
          <w:szCs w:val="27"/>
          <w:lang w:eastAsia="ar-SA"/>
        </w:rPr>
        <w:t xml:space="preserve"> </w:t>
      </w:r>
      <w:r w:rsidRPr="00503772">
        <w:rPr>
          <w:sz w:val="27"/>
          <w:szCs w:val="27"/>
        </w:rPr>
        <w:t xml:space="preserve">Thảo luận tại Hội trường và biểu quyết các vấn đề còn có ý kiến khác nhau </w:t>
      </w:r>
      <w:r w:rsidRPr="00503772">
        <w:rPr>
          <w:i/>
          <w:sz w:val="27"/>
          <w:szCs w:val="27"/>
        </w:rPr>
        <w:t>(nếu có)</w:t>
      </w:r>
      <w:r w:rsidRPr="00503772">
        <w:rPr>
          <w:sz w:val="27"/>
          <w:szCs w:val="27"/>
        </w:rPr>
        <w:t>.</w:t>
      </w:r>
    </w:p>
    <w:p w14:paraId="1297B441" w14:textId="77777777" w:rsidR="005E5F3E" w:rsidRPr="00503772" w:rsidRDefault="005E5F3E" w:rsidP="005E5F3E">
      <w:pPr>
        <w:suppressAutoHyphens/>
        <w:spacing w:before="80" w:after="120"/>
        <w:ind w:firstLine="709"/>
        <w:jc w:val="both"/>
        <w:rPr>
          <w:i/>
          <w:iCs/>
          <w:sz w:val="27"/>
          <w:szCs w:val="27"/>
          <w:lang w:eastAsia="ar-SA"/>
        </w:rPr>
      </w:pPr>
      <w:r w:rsidRPr="00503772">
        <w:rPr>
          <w:b/>
          <w:sz w:val="27"/>
          <w:szCs w:val="27"/>
          <w:lang w:eastAsia="ar-SA"/>
        </w:rPr>
        <w:t>6.</w:t>
      </w:r>
      <w:r w:rsidRPr="00503772">
        <w:rPr>
          <w:sz w:val="27"/>
          <w:szCs w:val="27"/>
          <w:lang w:eastAsia="ar-SA"/>
        </w:rPr>
        <w:t xml:space="preserve"> Thông qua Nghị quyết: </w:t>
      </w:r>
      <w:r w:rsidRPr="00503772">
        <w:rPr>
          <w:i/>
          <w:iCs/>
          <w:sz w:val="27"/>
          <w:szCs w:val="27"/>
          <w:lang w:eastAsia="ar-SA"/>
        </w:rPr>
        <w:t>(Thư ký kỳ họp).</w:t>
      </w:r>
    </w:p>
    <w:p w14:paraId="60EAEBA4" w14:textId="77777777" w:rsidR="005E5F3E" w:rsidRPr="00503772" w:rsidRDefault="005E5F3E" w:rsidP="005E5F3E">
      <w:pPr>
        <w:suppressAutoHyphens/>
        <w:spacing w:before="80" w:after="120"/>
        <w:ind w:firstLine="709"/>
        <w:jc w:val="both"/>
        <w:rPr>
          <w:i/>
          <w:iCs/>
          <w:sz w:val="27"/>
          <w:szCs w:val="27"/>
          <w:lang w:eastAsia="ar-SA"/>
        </w:rPr>
      </w:pPr>
      <w:r w:rsidRPr="00503772">
        <w:rPr>
          <w:b/>
          <w:sz w:val="27"/>
          <w:szCs w:val="27"/>
          <w:lang w:eastAsia="ar-SA"/>
        </w:rPr>
        <w:t>7.</w:t>
      </w:r>
      <w:r w:rsidRPr="00503772">
        <w:rPr>
          <w:sz w:val="27"/>
          <w:szCs w:val="27"/>
          <w:lang w:eastAsia="ar-SA"/>
        </w:rPr>
        <w:t xml:space="preserve"> Phát biểu bế mạc Kỳ họp Chuyên đề </w:t>
      </w:r>
      <w:r w:rsidRPr="00503772">
        <w:rPr>
          <w:i/>
          <w:iCs/>
          <w:sz w:val="27"/>
          <w:szCs w:val="27"/>
          <w:lang w:eastAsia="ar-SA"/>
        </w:rPr>
        <w:t>(Chủ tịch HĐND huyện).</w:t>
      </w:r>
    </w:p>
    <w:p w14:paraId="68FEDAD2" w14:textId="7D381268" w:rsidR="003F287D" w:rsidRPr="00503772" w:rsidRDefault="005E5F3E" w:rsidP="00503772">
      <w:pPr>
        <w:spacing w:after="120"/>
        <w:ind w:firstLine="709"/>
        <w:rPr>
          <w:sz w:val="27"/>
          <w:szCs w:val="27"/>
        </w:rPr>
      </w:pPr>
      <w:r w:rsidRPr="00503772">
        <w:rPr>
          <w:noProof/>
          <w:sz w:val="27"/>
          <w:szCs w:val="27"/>
        </w:rPr>
        <mc:AlternateContent>
          <mc:Choice Requires="wps">
            <w:drawing>
              <wp:anchor distT="0" distB="0" distL="114300" distR="114300" simplePos="0" relativeHeight="251658752" behindDoc="0" locked="0" layoutInCell="1" allowOverlap="1" wp14:anchorId="657B5805" wp14:editId="47ECAA15">
                <wp:simplePos x="0" y="0"/>
                <wp:positionH relativeFrom="column">
                  <wp:posOffset>1450340</wp:posOffset>
                </wp:positionH>
                <wp:positionV relativeFrom="paragraph">
                  <wp:posOffset>316230</wp:posOffset>
                </wp:positionV>
                <wp:extent cx="2858770" cy="0"/>
                <wp:effectExtent l="12065" t="11430" r="571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8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A27CCF" id="_x0000_t32" coordsize="21600,21600" o:spt="32" o:oned="t" path="m,l21600,21600e" filled="f">
                <v:path arrowok="t" fillok="f" o:connecttype="none"/>
                <o:lock v:ext="edit" shapetype="t"/>
              </v:shapetype>
              <v:shape id="Straight Arrow Connector 1" o:spid="_x0000_s1026" type="#_x0000_t32" style="position:absolute;margin-left:114.2pt;margin-top:24.9pt;width:225.1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"/>
            </w:pict>
          </mc:Fallback>
        </mc:AlternateContent>
      </w:r>
      <w:r w:rsidRPr="00503772">
        <w:rPr>
          <w:b/>
          <w:sz w:val="27"/>
          <w:szCs w:val="27"/>
          <w:lang w:eastAsia="ar-SA"/>
        </w:rPr>
        <w:t>8.</w:t>
      </w:r>
      <w:r w:rsidRPr="00503772">
        <w:rPr>
          <w:sz w:val="27"/>
          <w:szCs w:val="27"/>
          <w:lang w:eastAsia="ar-SA"/>
        </w:rPr>
        <w:t xml:space="preserve"> Chào cờ và bế mạc Kỳ họp Chuyên đề </w:t>
      </w:r>
      <w:r w:rsidRPr="00503772">
        <w:rPr>
          <w:i/>
          <w:sz w:val="27"/>
          <w:szCs w:val="27"/>
          <w:lang w:eastAsia="ar-SA"/>
        </w:rPr>
        <w:t>(VP.HĐND-UBND huyện)</w:t>
      </w:r>
    </w:p>
    <w:sectPr w:rsidR="003F287D" w:rsidRPr="00503772" w:rsidSect="00C60368">
      <w:pgSz w:w="11907" w:h="16839" w:code="9"/>
      <w:pgMar w:top="709" w:right="851" w:bottom="1134" w:left="1134" w:header="720" w:footer="5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05925" w14:textId="77777777" w:rsidR="008D6681" w:rsidRDefault="008D6681" w:rsidP="0041559C">
      <w:r>
        <w:separator/>
      </w:r>
    </w:p>
  </w:endnote>
  <w:endnote w:type="continuationSeparator" w:id="0">
    <w:p w14:paraId="26E42F0D" w14:textId="77777777" w:rsidR="008D6681" w:rsidRDefault="008D6681" w:rsidP="0041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5EABA" w14:textId="77777777" w:rsidR="008D6681" w:rsidRDefault="008D6681" w:rsidP="0041559C">
      <w:r>
        <w:separator/>
      </w:r>
    </w:p>
  </w:footnote>
  <w:footnote w:type="continuationSeparator" w:id="0">
    <w:p w14:paraId="1FFA5DAB" w14:textId="77777777" w:rsidR="008D6681" w:rsidRDefault="008D6681" w:rsidP="004155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2709"/>
    <w:rsid w:val="0001242F"/>
    <w:rsid w:val="000543BA"/>
    <w:rsid w:val="00081671"/>
    <w:rsid w:val="0017655F"/>
    <w:rsid w:val="00234E0A"/>
    <w:rsid w:val="0031591B"/>
    <w:rsid w:val="00324155"/>
    <w:rsid w:val="00344F86"/>
    <w:rsid w:val="00396081"/>
    <w:rsid w:val="003F287D"/>
    <w:rsid w:val="003F357A"/>
    <w:rsid w:val="0041559C"/>
    <w:rsid w:val="00485722"/>
    <w:rsid w:val="00503772"/>
    <w:rsid w:val="00505D0B"/>
    <w:rsid w:val="00582709"/>
    <w:rsid w:val="005C4D12"/>
    <w:rsid w:val="005D473B"/>
    <w:rsid w:val="005E5F3E"/>
    <w:rsid w:val="00621086"/>
    <w:rsid w:val="00725E83"/>
    <w:rsid w:val="007C11CC"/>
    <w:rsid w:val="0088063D"/>
    <w:rsid w:val="0088343E"/>
    <w:rsid w:val="008D6681"/>
    <w:rsid w:val="009A78D7"/>
    <w:rsid w:val="009D5D91"/>
    <w:rsid w:val="00A93879"/>
    <w:rsid w:val="00B23FB8"/>
    <w:rsid w:val="00B556C6"/>
    <w:rsid w:val="00BF5AF1"/>
    <w:rsid w:val="00C05D1E"/>
    <w:rsid w:val="00C14548"/>
    <w:rsid w:val="00C473DA"/>
    <w:rsid w:val="00C60368"/>
    <w:rsid w:val="00C81B27"/>
    <w:rsid w:val="00DC0B27"/>
    <w:rsid w:val="00DD1FC1"/>
    <w:rsid w:val="00E26879"/>
    <w:rsid w:val="00E4791B"/>
    <w:rsid w:val="00E7102C"/>
    <w:rsid w:val="00ED3A84"/>
    <w:rsid w:val="00F87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8BB3B96"/>
  <w15:docId w15:val="{44F78EC2-A14E-4194-98BF-36256F59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7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82709"/>
    <w:pPr>
      <w:jc w:val="both"/>
    </w:pPr>
    <w:rPr>
      <w:color w:val="0000FF"/>
      <w:sz w:val="28"/>
      <w:szCs w:val="20"/>
    </w:rPr>
  </w:style>
  <w:style w:type="character" w:customStyle="1" w:styleId="BodyTextChar">
    <w:name w:val="Body Text Char"/>
    <w:basedOn w:val="DefaultParagraphFont"/>
    <w:link w:val="BodyText"/>
    <w:semiHidden/>
    <w:rsid w:val="00582709"/>
    <w:rPr>
      <w:rFonts w:ascii="Times New Roman" w:eastAsia="Times New Roman" w:hAnsi="Times New Roman" w:cs="Times New Roman"/>
      <w:color w:val="0000FF"/>
      <w:sz w:val="28"/>
      <w:szCs w:val="20"/>
    </w:rPr>
  </w:style>
  <w:style w:type="paragraph" w:styleId="BalloonText">
    <w:name w:val="Balloon Text"/>
    <w:basedOn w:val="Normal"/>
    <w:link w:val="BalloonTextChar"/>
    <w:uiPriority w:val="99"/>
    <w:semiHidden/>
    <w:unhideWhenUsed/>
    <w:rsid w:val="000543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3BA"/>
    <w:rPr>
      <w:rFonts w:ascii="Segoe UI" w:eastAsia="Times New Roman" w:hAnsi="Segoe UI" w:cs="Segoe UI"/>
      <w:sz w:val="18"/>
      <w:szCs w:val="18"/>
    </w:rPr>
  </w:style>
  <w:style w:type="paragraph" w:styleId="Header">
    <w:name w:val="header"/>
    <w:basedOn w:val="Normal"/>
    <w:link w:val="HeaderChar"/>
    <w:uiPriority w:val="99"/>
    <w:unhideWhenUsed/>
    <w:rsid w:val="0041559C"/>
    <w:pPr>
      <w:tabs>
        <w:tab w:val="center" w:pos="4680"/>
        <w:tab w:val="right" w:pos="9360"/>
      </w:tabs>
    </w:pPr>
  </w:style>
  <w:style w:type="character" w:customStyle="1" w:styleId="HeaderChar">
    <w:name w:val="Header Char"/>
    <w:basedOn w:val="DefaultParagraphFont"/>
    <w:link w:val="Header"/>
    <w:uiPriority w:val="99"/>
    <w:rsid w:val="0041559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559C"/>
    <w:pPr>
      <w:tabs>
        <w:tab w:val="center" w:pos="4680"/>
        <w:tab w:val="right" w:pos="9360"/>
      </w:tabs>
    </w:pPr>
  </w:style>
  <w:style w:type="character" w:customStyle="1" w:styleId="FooterChar">
    <w:name w:val="Footer Char"/>
    <w:basedOn w:val="DefaultParagraphFont"/>
    <w:link w:val="Footer"/>
    <w:uiPriority w:val="99"/>
    <w:rsid w:val="0041559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47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NEWTECHSHOP</dc:creator>
  <cp:keywords/>
  <dc:description/>
  <cp:lastModifiedBy>Lê Phương</cp:lastModifiedBy>
  <cp:revision>33</cp:revision>
  <cp:lastPrinted>2023-11-12T09:37:00Z</cp:lastPrinted>
  <dcterms:created xsi:type="dcterms:W3CDTF">2022-12-27T02:22:00Z</dcterms:created>
  <dcterms:modified xsi:type="dcterms:W3CDTF">2024-10-22T01:30:00Z</dcterms:modified>
</cp:coreProperties>
</file>