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3969"/>
        <w:gridCol w:w="5245"/>
      </w:tblGrid>
      <w:tr w:rsidR="006F2738" w:rsidRPr="006F2738" w14:paraId="25DE06C6" w14:textId="77777777" w:rsidTr="00BB593A">
        <w:tc>
          <w:tcPr>
            <w:tcW w:w="3969" w:type="dxa"/>
          </w:tcPr>
          <w:p w14:paraId="564B5183" w14:textId="0EEC2036" w:rsidR="00721A65" w:rsidRDefault="00BB593A" w:rsidP="00BB593A">
            <w:pPr>
              <w:tabs>
                <w:tab w:val="center" w:pos="6440"/>
              </w:tabs>
              <w:spacing w:before="0"/>
              <w:ind w:right="-108" w:firstLine="0"/>
              <w:jc w:val="center"/>
              <w:rPr>
                <w:bCs/>
                <w:sz w:val="24"/>
                <w:szCs w:val="24"/>
              </w:rPr>
            </w:pPr>
            <w:bookmarkStart w:id="0" w:name="_Hlk154340425"/>
            <w:r w:rsidRPr="00BB593A">
              <w:rPr>
                <w:bCs/>
                <w:sz w:val="24"/>
                <w:szCs w:val="24"/>
              </w:rPr>
              <w:t xml:space="preserve">UBND </w:t>
            </w:r>
            <w:r w:rsidR="00721A65" w:rsidRPr="00BB593A">
              <w:rPr>
                <w:bCs/>
                <w:sz w:val="24"/>
                <w:szCs w:val="24"/>
              </w:rPr>
              <w:t>HUYỆN TU MƠ RÔNG</w:t>
            </w:r>
          </w:p>
          <w:p w14:paraId="53EC6DF2" w14:textId="4289A214" w:rsidR="00BB593A" w:rsidRPr="00BB593A" w:rsidRDefault="00BB593A" w:rsidP="00BB593A">
            <w:pPr>
              <w:tabs>
                <w:tab w:val="center" w:pos="6440"/>
              </w:tabs>
              <w:spacing w:before="0"/>
              <w:ind w:right="-108" w:firstLine="0"/>
              <w:jc w:val="center"/>
              <w:rPr>
                <w:b/>
              </w:rPr>
            </w:pPr>
            <w:r w:rsidRPr="00BB593A">
              <w:rPr>
                <w:bCs/>
                <w:noProof/>
                <w:sz w:val="24"/>
                <w:szCs w:val="24"/>
                <w:lang w:val="en-US"/>
              </w:rPr>
              <mc:AlternateContent>
                <mc:Choice Requires="wps">
                  <w:drawing>
                    <wp:anchor distT="0" distB="0" distL="114300" distR="114300" simplePos="0" relativeHeight="251654656" behindDoc="0" locked="0" layoutInCell="1" allowOverlap="1" wp14:anchorId="3A501C64" wp14:editId="0384BB0B">
                      <wp:simplePos x="0" y="0"/>
                      <wp:positionH relativeFrom="column">
                        <wp:posOffset>678815</wp:posOffset>
                      </wp:positionH>
                      <wp:positionV relativeFrom="paragraph">
                        <wp:posOffset>189535</wp:posOffset>
                      </wp:positionV>
                      <wp:extent cx="8001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72AAB9B"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4.9pt" to="116.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"/>
                  </w:pict>
                </mc:Fallback>
              </mc:AlternateContent>
            </w:r>
            <w:r w:rsidRPr="00BB593A">
              <w:rPr>
                <w:b/>
                <w:sz w:val="24"/>
                <w:szCs w:val="24"/>
              </w:rPr>
              <w:t>PHÒNG GIÁO DỤC VÀ ĐÀO TẠO</w:t>
            </w:r>
          </w:p>
        </w:tc>
        <w:tc>
          <w:tcPr>
            <w:tcW w:w="5245" w:type="dxa"/>
          </w:tcPr>
          <w:p w14:paraId="3042B15C" w14:textId="77777777" w:rsidR="00721A65" w:rsidRPr="00BB593A" w:rsidRDefault="00721A65" w:rsidP="005F6D39">
            <w:pPr>
              <w:tabs>
                <w:tab w:val="center" w:pos="6440"/>
              </w:tabs>
              <w:spacing w:before="0"/>
              <w:ind w:left="-108" w:firstLine="0"/>
              <w:jc w:val="center"/>
              <w:rPr>
                <w:b/>
                <w:sz w:val="24"/>
                <w:szCs w:val="24"/>
              </w:rPr>
            </w:pPr>
            <w:r w:rsidRPr="00BB593A">
              <w:rPr>
                <w:b/>
                <w:sz w:val="24"/>
                <w:szCs w:val="24"/>
              </w:rPr>
              <w:t>CỘNG HOÀ XÃ HỘI CHỦ NGHĨA VIỆT NAM</w:t>
            </w:r>
          </w:p>
          <w:p w14:paraId="099AE51A" w14:textId="5E9C3DB6" w:rsidR="00721A65" w:rsidRPr="00BB593A" w:rsidRDefault="008E021B" w:rsidP="002D1698">
            <w:pPr>
              <w:spacing w:before="0"/>
              <w:rPr>
                <w:b/>
                <w:i/>
                <w:sz w:val="26"/>
                <w:szCs w:val="26"/>
              </w:rPr>
            </w:pPr>
            <w:r w:rsidRPr="00BB593A">
              <w:rPr>
                <w:b/>
                <w:sz w:val="26"/>
                <w:szCs w:val="26"/>
              </w:rPr>
              <w:t xml:space="preserve">     </w:t>
            </w:r>
            <w:r w:rsidR="00721A65" w:rsidRPr="00BB593A">
              <w:rPr>
                <w:b/>
                <w:sz w:val="26"/>
                <w:szCs w:val="26"/>
              </w:rPr>
              <w:t>Độc lập - Tự do - Hạnh phúc</w:t>
            </w:r>
          </w:p>
          <w:p w14:paraId="1653BF49" w14:textId="2AF84D87" w:rsidR="00721A65" w:rsidRPr="006F2738" w:rsidRDefault="008C2F4C" w:rsidP="00721A65">
            <w:pPr>
              <w:spacing w:before="0"/>
              <w:rPr>
                <w:i/>
              </w:rPr>
            </w:pPr>
            <w:r w:rsidRPr="006F2738">
              <w:rPr>
                <w:i/>
                <w:noProof/>
                <w:lang w:val="en-US"/>
              </w:rPr>
              <mc:AlternateContent>
                <mc:Choice Requires="wps">
                  <w:drawing>
                    <wp:anchor distT="0" distB="0" distL="114300" distR="114300" simplePos="0" relativeHeight="251655680" behindDoc="0" locked="0" layoutInCell="1" allowOverlap="1" wp14:anchorId="2E5E0E88" wp14:editId="5B0DEDE0">
                      <wp:simplePos x="0" y="0"/>
                      <wp:positionH relativeFrom="column">
                        <wp:posOffset>725170</wp:posOffset>
                      </wp:positionH>
                      <wp:positionV relativeFrom="paragraph">
                        <wp:posOffset>12370</wp:posOffset>
                      </wp:positionV>
                      <wp:extent cx="19080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284746D0" id="_x0000_t32" coordsize="21600,21600" o:spt="32" o:oned="t" path="m,l21600,21600e" filled="f">
                      <v:path arrowok="t" fillok="f" o:connecttype="none"/>
                      <o:lock v:ext="edit" shapetype="t"/>
                    </v:shapetype>
                    <v:shape id="AutoShape 6" o:spid="_x0000_s1026" type="#_x0000_t32" style="position:absolute;margin-left:57.1pt;margin-top:.95pt;width:15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"/>
                  </w:pict>
                </mc:Fallback>
              </mc:AlternateContent>
            </w:r>
          </w:p>
        </w:tc>
      </w:tr>
      <w:tr w:rsidR="006F2738" w:rsidRPr="006F2738" w14:paraId="3742A5F9" w14:textId="77777777" w:rsidTr="00BB593A">
        <w:tc>
          <w:tcPr>
            <w:tcW w:w="3969" w:type="dxa"/>
          </w:tcPr>
          <w:p w14:paraId="7D1A1983" w14:textId="6A03AE12" w:rsidR="00721A65" w:rsidRDefault="008E55C8" w:rsidP="008E55C8">
            <w:pPr>
              <w:tabs>
                <w:tab w:val="center" w:pos="1680"/>
                <w:tab w:val="center" w:pos="6440"/>
              </w:tabs>
              <w:spacing w:before="0"/>
              <w:ind w:firstLine="0"/>
              <w:rPr>
                <w:sz w:val="26"/>
                <w:szCs w:val="26"/>
              </w:rPr>
            </w:pPr>
            <w:r w:rsidRPr="006F2738">
              <w:rPr>
                <w:sz w:val="26"/>
                <w:szCs w:val="26"/>
              </w:rPr>
              <w:t xml:space="preserve">      </w:t>
            </w:r>
            <w:r w:rsidR="008E79A0">
              <w:rPr>
                <w:sz w:val="26"/>
                <w:szCs w:val="26"/>
              </w:rPr>
              <w:t xml:space="preserve">        </w:t>
            </w:r>
            <w:r w:rsidR="00BF06A6" w:rsidRPr="006F2738">
              <w:rPr>
                <w:sz w:val="26"/>
                <w:szCs w:val="26"/>
              </w:rPr>
              <w:t xml:space="preserve">Số: </w:t>
            </w:r>
          </w:p>
          <w:p w14:paraId="51B696B2" w14:textId="61A1F78E" w:rsidR="007E0C66" w:rsidRPr="007E0C66" w:rsidRDefault="007E0C66" w:rsidP="00D149D4">
            <w:pPr>
              <w:tabs>
                <w:tab w:val="center" w:pos="6440"/>
              </w:tabs>
              <w:spacing w:before="0"/>
              <w:ind w:firstLine="0"/>
              <w:jc w:val="center"/>
              <w:rPr>
                <w:bCs/>
                <w:sz w:val="26"/>
                <w:szCs w:val="26"/>
              </w:rPr>
            </w:pPr>
          </w:p>
        </w:tc>
        <w:tc>
          <w:tcPr>
            <w:tcW w:w="5245" w:type="dxa"/>
          </w:tcPr>
          <w:p w14:paraId="64C0106A" w14:textId="6177EE0C" w:rsidR="00721A65" w:rsidRPr="006F2738" w:rsidRDefault="00721A65" w:rsidP="006F2738">
            <w:pPr>
              <w:tabs>
                <w:tab w:val="center" w:pos="6440"/>
              </w:tabs>
              <w:spacing w:before="0"/>
              <w:ind w:left="-108" w:firstLine="108"/>
              <w:jc w:val="center"/>
              <w:rPr>
                <w:b/>
              </w:rPr>
            </w:pPr>
            <w:r w:rsidRPr="00BB593A">
              <w:rPr>
                <w:i/>
                <w:sz w:val="26"/>
                <w:szCs w:val="26"/>
              </w:rPr>
              <w:t>Tu Mơ Rông, ngày</w:t>
            </w:r>
            <w:r w:rsidR="008E55C8" w:rsidRPr="00BB593A">
              <w:rPr>
                <w:i/>
                <w:sz w:val="26"/>
                <w:szCs w:val="26"/>
              </w:rPr>
              <w:t xml:space="preserve">    </w:t>
            </w:r>
            <w:r w:rsidR="00BF06A6" w:rsidRPr="00BB593A">
              <w:rPr>
                <w:i/>
                <w:sz w:val="26"/>
                <w:szCs w:val="26"/>
              </w:rPr>
              <w:t xml:space="preserve"> </w:t>
            </w:r>
            <w:r w:rsidRPr="00BB593A">
              <w:rPr>
                <w:i/>
                <w:sz w:val="26"/>
                <w:szCs w:val="26"/>
              </w:rPr>
              <w:t xml:space="preserve"> tháng</w:t>
            </w:r>
            <w:r w:rsidR="008E55C8" w:rsidRPr="00BB593A">
              <w:rPr>
                <w:i/>
                <w:sz w:val="26"/>
                <w:szCs w:val="26"/>
              </w:rPr>
              <w:t xml:space="preserve">  </w:t>
            </w:r>
            <w:r w:rsidR="006F2738" w:rsidRPr="00BB593A">
              <w:rPr>
                <w:i/>
                <w:sz w:val="26"/>
                <w:szCs w:val="26"/>
              </w:rPr>
              <w:t xml:space="preserve">   </w:t>
            </w:r>
            <w:r w:rsidRPr="00BB593A">
              <w:rPr>
                <w:i/>
                <w:sz w:val="26"/>
                <w:szCs w:val="26"/>
              </w:rPr>
              <w:t xml:space="preserve"> năm 202</w:t>
            </w:r>
            <w:r w:rsidR="00C90C1F" w:rsidRPr="00BB593A">
              <w:rPr>
                <w:i/>
                <w:sz w:val="26"/>
                <w:szCs w:val="26"/>
              </w:rPr>
              <w:t>4</w:t>
            </w:r>
          </w:p>
        </w:tc>
      </w:tr>
    </w:tbl>
    <w:p w14:paraId="7F01EC4E" w14:textId="5A91A9D5" w:rsidR="008E79A0" w:rsidRDefault="008E79A0">
      <w:pPr>
        <w:spacing w:before="0"/>
        <w:ind w:firstLine="0"/>
        <w:jc w:val="center"/>
        <w:rPr>
          <w:b/>
        </w:rPr>
      </w:pPr>
    </w:p>
    <w:p w14:paraId="1DD20852" w14:textId="7FC24324" w:rsidR="00DA0B92" w:rsidRPr="009D02F4" w:rsidRDefault="001A02CC">
      <w:pPr>
        <w:spacing w:before="0"/>
        <w:ind w:firstLine="0"/>
        <w:jc w:val="center"/>
        <w:rPr>
          <w:b/>
        </w:rPr>
      </w:pPr>
      <w:r w:rsidRPr="009D02F4">
        <w:rPr>
          <w:b/>
        </w:rPr>
        <w:t>BÁO CÁO</w:t>
      </w:r>
    </w:p>
    <w:p w14:paraId="45E1DC2A" w14:textId="71A87E04" w:rsidR="001A02CC" w:rsidRPr="009D02F4" w:rsidRDefault="001A02CC">
      <w:pPr>
        <w:spacing w:before="0"/>
        <w:ind w:firstLine="0"/>
        <w:jc w:val="center"/>
        <w:rPr>
          <w:b/>
        </w:rPr>
      </w:pPr>
      <w:r w:rsidRPr="009D02F4">
        <w:rPr>
          <w:b/>
        </w:rPr>
        <w:t xml:space="preserve">Kết quả thực hiện </w:t>
      </w:r>
      <w:r w:rsidR="009D02F4" w:rsidRPr="009D02F4">
        <w:rPr>
          <w:b/>
        </w:rPr>
        <w:t>theo Thông báo số 1</w:t>
      </w:r>
      <w:r w:rsidR="004C09A2">
        <w:rPr>
          <w:b/>
        </w:rPr>
        <w:t>11</w:t>
      </w:r>
      <w:r w:rsidR="009D02F4" w:rsidRPr="009D02F4">
        <w:rPr>
          <w:b/>
        </w:rPr>
        <w:t xml:space="preserve">/TB-UBND, ngày </w:t>
      </w:r>
      <w:r w:rsidR="004C09A2">
        <w:rPr>
          <w:b/>
        </w:rPr>
        <w:t>21</w:t>
      </w:r>
      <w:r w:rsidR="009D02F4" w:rsidRPr="009D02F4">
        <w:rPr>
          <w:b/>
        </w:rPr>
        <w:t>/6/2024 của UBND huyện Tu Mơ Rông</w:t>
      </w:r>
    </w:p>
    <w:p w14:paraId="6EA06A8D" w14:textId="30034D4B" w:rsidR="00A5197B" w:rsidRPr="006F2738" w:rsidRDefault="009D02F4">
      <w:pPr>
        <w:spacing w:before="0"/>
      </w:pPr>
      <w:r w:rsidRPr="00BB593A">
        <w:rPr>
          <w:bCs/>
          <w:noProof/>
          <w:sz w:val="24"/>
          <w:szCs w:val="24"/>
          <w:lang w:val="en-US"/>
        </w:rPr>
        <mc:AlternateContent>
          <mc:Choice Requires="wps">
            <w:drawing>
              <wp:anchor distT="0" distB="0" distL="114300" distR="114300" simplePos="0" relativeHeight="251660800" behindDoc="0" locked="0" layoutInCell="1" allowOverlap="1" wp14:anchorId="490897A4" wp14:editId="0B78BCB5">
                <wp:simplePos x="0" y="0"/>
                <wp:positionH relativeFrom="column">
                  <wp:posOffset>2504357</wp:posOffset>
                </wp:positionH>
                <wp:positionV relativeFrom="paragraph">
                  <wp:posOffset>43843</wp:posOffset>
                </wp:positionV>
                <wp:extent cx="8001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8C69692"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3.45pt" to="26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"/>
            </w:pict>
          </mc:Fallback>
        </mc:AlternateContent>
      </w:r>
    </w:p>
    <w:p w14:paraId="6750C1C2" w14:textId="1594945B" w:rsidR="00A5197B" w:rsidRPr="008A557A" w:rsidRDefault="008E79A0" w:rsidP="00CF2F57">
      <w:pPr>
        <w:spacing w:after="120"/>
      </w:pPr>
      <w:r w:rsidRPr="008A557A">
        <w:t>Thực hiện</w:t>
      </w:r>
      <w:r w:rsidR="006C3F73" w:rsidRPr="008A557A">
        <w:t xml:space="preserve"> </w:t>
      </w:r>
      <w:r w:rsidRPr="008A557A">
        <w:t>Thông báo</w:t>
      </w:r>
      <w:r w:rsidR="006C3F73" w:rsidRPr="008A557A">
        <w:t xml:space="preserve"> số </w:t>
      </w:r>
      <w:r w:rsidRPr="008A557A">
        <w:t>1</w:t>
      </w:r>
      <w:r w:rsidR="004C09A2">
        <w:t>11</w:t>
      </w:r>
      <w:r w:rsidR="006C3F73" w:rsidRPr="008A557A">
        <w:t>/</w:t>
      </w:r>
      <w:r w:rsidRPr="008A557A">
        <w:t>TB</w:t>
      </w:r>
      <w:r w:rsidR="006C3F73" w:rsidRPr="008A557A">
        <w:t>-UBND</w:t>
      </w:r>
      <w:r w:rsidR="00D45E1B" w:rsidRPr="008A557A">
        <w:t>,</w:t>
      </w:r>
      <w:r w:rsidR="006C3F73" w:rsidRPr="008A557A">
        <w:t xml:space="preserve"> ngày </w:t>
      </w:r>
      <w:r w:rsidR="004C09A2">
        <w:t>21</w:t>
      </w:r>
      <w:r w:rsidR="006C3F73" w:rsidRPr="008A557A">
        <w:t>/</w:t>
      </w:r>
      <w:r w:rsidRPr="008A557A">
        <w:t>06</w:t>
      </w:r>
      <w:r w:rsidR="006C3F73" w:rsidRPr="008A557A">
        <w:t>/20</w:t>
      </w:r>
      <w:r w:rsidR="000671D3" w:rsidRPr="008A557A">
        <w:t>2</w:t>
      </w:r>
      <w:r w:rsidRPr="008A557A">
        <w:t>4</w:t>
      </w:r>
      <w:r w:rsidR="006C3F73" w:rsidRPr="008A557A">
        <w:t xml:space="preserve"> của UBND huyện về </w:t>
      </w:r>
      <w:r w:rsidR="000A14EC" w:rsidRPr="000A14EC">
        <w:rPr>
          <w:color w:val="000000"/>
        </w:rPr>
        <w:t>nội dung, thời gian, địa điểm Phiên họp Ủy ban nhân dân huyện</w:t>
      </w:r>
      <w:r w:rsidR="000A14EC" w:rsidRPr="000A14EC">
        <w:rPr>
          <w:color w:val="000000"/>
        </w:rPr>
        <w:br/>
        <w:t>thường kỳ tháng 6 năm 2024 và Họp Ban chỉ huy Phòng chống thiên tai -</w:t>
      </w:r>
      <w:r w:rsidR="000A14EC" w:rsidRPr="000A14EC">
        <w:rPr>
          <w:color w:val="000000"/>
        </w:rPr>
        <w:br/>
        <w:t>Tìm kiếm cứu nạn và Phòng thủ dân sự huyện</w:t>
      </w:r>
      <w:r w:rsidR="000671D3" w:rsidRPr="008A557A">
        <w:t>.</w:t>
      </w:r>
    </w:p>
    <w:p w14:paraId="4367B3B8" w14:textId="51EE303A" w:rsidR="007E138D" w:rsidRPr="008A557A" w:rsidRDefault="008E79A0" w:rsidP="00CF2F57">
      <w:pPr>
        <w:spacing w:after="120"/>
        <w:rPr>
          <w:lang w:val="vi-VN"/>
        </w:rPr>
      </w:pPr>
      <w:r w:rsidRPr="008A557A">
        <w:t>Phòng Giáo dục và Đào tạo</w:t>
      </w:r>
      <w:r w:rsidR="00AE0318" w:rsidRPr="008A557A">
        <w:t xml:space="preserve"> huyện </w:t>
      </w:r>
      <w:r w:rsidR="009D02F4" w:rsidRPr="008A557A">
        <w:t xml:space="preserve">báo cáo kết quả thực hiện </w:t>
      </w:r>
      <w:r w:rsidRPr="008A557A">
        <w:t>như sau:</w:t>
      </w:r>
    </w:p>
    <w:bookmarkEnd w:id="0"/>
    <w:p w14:paraId="161EDF58" w14:textId="6880C07D" w:rsidR="008726BB" w:rsidRDefault="008611BF" w:rsidP="00CF2F57">
      <w:pPr>
        <w:widowControl w:val="0"/>
        <w:spacing w:after="120"/>
        <w:rPr>
          <w:lang w:val="af-ZA"/>
        </w:rPr>
      </w:pPr>
      <w:r>
        <w:rPr>
          <w:b/>
          <w:bCs/>
          <w:lang w:val="af-ZA"/>
        </w:rPr>
        <w:t>I</w:t>
      </w:r>
      <w:r w:rsidR="00F114D9" w:rsidRPr="008A557A">
        <w:rPr>
          <w:b/>
          <w:bCs/>
          <w:lang w:val="af-ZA"/>
        </w:rPr>
        <w:t>.</w:t>
      </w:r>
      <w:r w:rsidR="005965B4" w:rsidRPr="008A557A">
        <w:rPr>
          <w:b/>
          <w:bCs/>
          <w:lang w:val="af-ZA"/>
        </w:rPr>
        <w:t xml:space="preserve"> </w:t>
      </w:r>
      <w:r w:rsidR="003F51A3">
        <w:rPr>
          <w:b/>
          <w:bCs/>
          <w:lang w:val="af-ZA"/>
        </w:rPr>
        <w:t xml:space="preserve"> </w:t>
      </w:r>
      <w:r w:rsidR="003F51A3" w:rsidRPr="003F51A3">
        <w:rPr>
          <w:color w:val="000000"/>
        </w:rPr>
        <w:t>Báo cáo kết quả năm học 2023-2024</w:t>
      </w:r>
      <w:r w:rsidR="003F51A3">
        <w:rPr>
          <w:color w:val="000000"/>
        </w:rPr>
        <w:t>;</w:t>
      </w:r>
      <w:r w:rsidR="003F51A3" w:rsidRPr="003F51A3">
        <w:t xml:space="preserve"> </w:t>
      </w:r>
      <w:r w:rsidR="003F51A3">
        <w:rPr>
          <w:lang w:val="af-ZA"/>
        </w:rPr>
        <w:t xml:space="preserve">Công tác </w:t>
      </w:r>
      <w:r w:rsidR="008726BB" w:rsidRPr="008A557A">
        <w:rPr>
          <w:lang w:val="af-ZA"/>
        </w:rPr>
        <w:t>tổ chức bàn giao học sinh về địa phương trong dịp hè; Công tác chuẩn bị tuyển sinh năm học 2024-2025</w:t>
      </w:r>
      <w:r w:rsidR="005965B4" w:rsidRPr="008A557A">
        <w:rPr>
          <w:lang w:val="af-ZA"/>
        </w:rPr>
        <w:t xml:space="preserve"> theo quy định.</w:t>
      </w:r>
    </w:p>
    <w:p w14:paraId="2A82F3B3" w14:textId="4BBB02BD" w:rsidR="003F51A3" w:rsidRDefault="003F51A3" w:rsidP="00CF2F57">
      <w:pPr>
        <w:widowControl w:val="0"/>
        <w:spacing w:after="120"/>
        <w:rPr>
          <w:b/>
          <w:bCs/>
          <w:color w:val="000000"/>
        </w:rPr>
      </w:pPr>
      <w:r w:rsidRPr="003F51A3">
        <w:rPr>
          <w:b/>
          <w:bCs/>
          <w:color w:val="000000"/>
        </w:rPr>
        <w:t>1.</w:t>
      </w:r>
      <w:r w:rsidRPr="003F51A3">
        <w:rPr>
          <w:b/>
          <w:bCs/>
          <w:lang w:val="af-ZA"/>
        </w:rPr>
        <w:t xml:space="preserve"> </w:t>
      </w:r>
      <w:r w:rsidRPr="003F51A3">
        <w:rPr>
          <w:b/>
          <w:bCs/>
          <w:color w:val="000000"/>
        </w:rPr>
        <w:t>Báo cáo kết quả năm học 2023-2024</w:t>
      </w:r>
    </w:p>
    <w:p w14:paraId="19789359" w14:textId="4892BA49" w:rsidR="003F51A3" w:rsidRDefault="00924208" w:rsidP="00CF2F57">
      <w:pPr>
        <w:widowControl w:val="0"/>
        <w:spacing w:after="120"/>
        <w:rPr>
          <w:b/>
          <w:bCs/>
          <w:color w:val="000000"/>
        </w:rPr>
      </w:pPr>
      <w:r>
        <w:rPr>
          <w:b/>
          <w:bCs/>
          <w:color w:val="000000"/>
        </w:rPr>
        <w:t>1.1. Đối với giáo dục mầm non</w:t>
      </w:r>
    </w:p>
    <w:p w14:paraId="25A38C49" w14:textId="77777777" w:rsidR="00227A24" w:rsidRDefault="00227A24" w:rsidP="00227A24">
      <w:r w:rsidRPr="00227A24">
        <w:t>Huy động trẻ trong độ tuổi mầm non ra lớp: Nhà trẻ</w:t>
      </w:r>
      <w:r>
        <w:t xml:space="preserve"> </w:t>
      </w:r>
      <w:r w:rsidRPr="00227A24">
        <w:t>215/1713</w:t>
      </w:r>
      <w:r>
        <w:t xml:space="preserve"> </w:t>
      </w:r>
      <w:r w:rsidRPr="00227A24">
        <w:t>trẻ, đạt tỷ lệ 12,7 % (tăng</w:t>
      </w:r>
      <w:r>
        <w:t xml:space="preserve"> </w:t>
      </w:r>
      <w:r w:rsidRPr="00227A24">
        <w:t>0,9%  so  với năm học  2022-2023); trong đó trẻ nhà trẻ người DTTS: 196/1668 trẻ, đạt tỷ lệ 11,75% (tăng 0,75% so với năm học 2022-2023); Mẫu giáo</w:t>
      </w:r>
      <w:r>
        <w:t xml:space="preserve"> </w:t>
      </w:r>
      <w:r w:rsidRPr="00227A24">
        <w:t>2299/2310</w:t>
      </w:r>
      <w:r>
        <w:t xml:space="preserve"> </w:t>
      </w:r>
      <w:r w:rsidRPr="00227A24">
        <w:t>trẻ, đạt tỷ lệ 99,52%; trong đó, trẻ mẫu giáo người DTTS:</w:t>
      </w:r>
      <w:r>
        <w:t xml:space="preserve"> </w:t>
      </w:r>
      <w:r w:rsidRPr="00227A24">
        <w:t>2212/2218</w:t>
      </w:r>
      <w:r>
        <w:t xml:space="preserve"> </w:t>
      </w:r>
      <w:r w:rsidRPr="00227A24">
        <w:t>trẻ, đạt tỷ lệ 99,7%.</w:t>
      </w:r>
    </w:p>
    <w:p w14:paraId="13B1F9A0" w14:textId="3A494B8D" w:rsidR="00227A24" w:rsidRPr="00227A24" w:rsidRDefault="00227A24" w:rsidP="00227A24">
      <w:r w:rsidRPr="00227A24">
        <w:t>Chất lượng Giáo dục của HS DTTS: Tổng số trẻ 5 tuổi DTTS 717, số trẻ khảo sát nghiệm thu bàn giao lên tiểu học 710/710 tỉ lệ 100% (trong đó 07 trẻ khuyết tật không khảo sát)</w:t>
      </w:r>
    </w:p>
    <w:p w14:paraId="06ABADFB" w14:textId="54460A5C" w:rsidR="00E76A76" w:rsidRPr="006A763E" w:rsidRDefault="00E76A76" w:rsidP="00E76A76">
      <w:r w:rsidRPr="00E76A76">
        <w:t>Năm học 2022-2023</w:t>
      </w:r>
      <w:r>
        <w:t xml:space="preserve"> </w:t>
      </w:r>
      <w:r w:rsidRPr="00E76A76">
        <w:t>là năm học thứ 7</w:t>
      </w:r>
      <w:r>
        <w:t xml:space="preserve"> </w:t>
      </w:r>
      <w:r w:rsidRPr="00E76A76">
        <w:t>thực hiện Chương trình giáo dục mầm non sửa</w:t>
      </w:r>
      <w:r>
        <w:t xml:space="preserve"> </w:t>
      </w:r>
      <w:r w:rsidRPr="00E76A76">
        <w:t>đổi, qua 7</w:t>
      </w:r>
      <w:r>
        <w:t xml:space="preserve"> </w:t>
      </w:r>
      <w:r w:rsidRPr="00E76A76">
        <w:t>năm thực hiện, các đơn vị đã</w:t>
      </w:r>
      <w:r>
        <w:t xml:space="preserve"> </w:t>
      </w:r>
      <w:r w:rsidRPr="00E76A76">
        <w:t>xây dựng kế hoạch phù hợp với thực tế của đơn vị mình. Từng bước đổi mới hoạt động chăm sóc, giáo dục,</w:t>
      </w:r>
      <w:r>
        <w:t xml:space="preserve"> </w:t>
      </w:r>
      <w:r w:rsidRPr="00E76A76">
        <w:t>nâng cao chất lượng thực hiện chương trình GDMN</w:t>
      </w:r>
      <w:r>
        <w:t xml:space="preserve">. </w:t>
      </w:r>
      <w:r w:rsidRPr="00E76A76">
        <w:t>Phòng Giáo dục và Đào tạo cũng đã tổ chức được các lớp tập huấn,</w:t>
      </w:r>
      <w:r>
        <w:t xml:space="preserve"> </w:t>
      </w:r>
      <w:r w:rsidRPr="00E76A76">
        <w:t xml:space="preserve">Hội </w:t>
      </w:r>
      <w:r w:rsidR="006A763E" w:rsidRPr="006A763E">
        <w:t>thảo về chuyên môn nhằm trao đổi rút ra những kinh nghiệm trong công tác dạy và học cho giáo viên, tìm ra phương pháp phù hợp với tình hình thực tế của địa phương mình nhằm đạt được chất lượng cao trong năm học</w:t>
      </w:r>
      <w:r w:rsidR="006A763E">
        <w:t>.</w:t>
      </w:r>
    </w:p>
    <w:p w14:paraId="1237E4F4" w14:textId="3EFF646D" w:rsidR="00924208" w:rsidRDefault="000420D1" w:rsidP="000420D1">
      <w:r w:rsidRPr="000420D1">
        <w:t xml:space="preserve">11/11 trường tổ chức tốt kế hoạch </w:t>
      </w:r>
      <w:r>
        <w:t>tăng cường tiếng Việt</w:t>
      </w:r>
      <w:r w:rsidRPr="000420D1">
        <w:t xml:space="preserve"> trên cơ sở tiếng mẹ đẻ theo chỉ đạo của Phòng Giáo dục và Đào tạo; tạo được môi trường tiếng Việt trong và ngoài lớp kết hợp song ngữ (Tiếng Việt-</w:t>
      </w:r>
      <w:r>
        <w:t>X</w:t>
      </w:r>
      <w:r w:rsidRPr="000420D1">
        <w:t>ơ Đăng)</w:t>
      </w:r>
    </w:p>
    <w:p w14:paraId="54D72275" w14:textId="536F2EC1" w:rsidR="002A77F7" w:rsidRPr="00DF6637" w:rsidRDefault="002A77F7" w:rsidP="000420D1">
      <w:pPr>
        <w:rPr>
          <w:b/>
          <w:bCs/>
        </w:rPr>
      </w:pPr>
      <w:r w:rsidRPr="00DF6637">
        <w:rPr>
          <w:b/>
          <w:bCs/>
        </w:rPr>
        <w:t>1.2. Đối với giáo dục phổ thông</w:t>
      </w:r>
    </w:p>
    <w:p w14:paraId="144AA36C" w14:textId="3A49C81D" w:rsidR="002A77F7" w:rsidRDefault="00DF6637" w:rsidP="000420D1">
      <w:r>
        <w:t>1.2.1. Cấp tiểu học</w:t>
      </w:r>
    </w:p>
    <w:p w14:paraId="7493D7B0" w14:textId="77777777" w:rsidR="00F56B0C" w:rsidRDefault="00F56B0C" w:rsidP="00F56B0C">
      <w:r w:rsidRPr="00F56B0C">
        <w:lastRenderedPageBreak/>
        <w:t>-</w:t>
      </w:r>
      <w:r>
        <w:t xml:space="preserve"> </w:t>
      </w:r>
      <w:r w:rsidRPr="00F56B0C">
        <w:t>Thực</w:t>
      </w:r>
      <w:r>
        <w:t xml:space="preserve"> </w:t>
      </w:r>
      <w:r w:rsidRPr="00F56B0C">
        <w:t>hiện</w:t>
      </w:r>
      <w:r>
        <w:t xml:space="preserve"> </w:t>
      </w:r>
      <w:r w:rsidRPr="00F56B0C">
        <w:t>có hiệu quả</w:t>
      </w:r>
      <w:r>
        <w:t xml:space="preserve"> </w:t>
      </w:r>
      <w:r w:rsidRPr="00F56B0C">
        <w:t>Chương trình giáo dục phổ thông 2018 đối với lớp 1,</w:t>
      </w:r>
      <w:r>
        <w:t xml:space="preserve"> </w:t>
      </w:r>
      <w:r w:rsidRPr="00F56B0C">
        <w:t>lớp 2,</w:t>
      </w:r>
      <w:r>
        <w:t xml:space="preserve"> </w:t>
      </w:r>
      <w:r w:rsidRPr="00F56B0C">
        <w:t>lớp 3</w:t>
      </w:r>
      <w:r>
        <w:t xml:space="preserve"> </w:t>
      </w:r>
      <w:r w:rsidRPr="00F56B0C">
        <w:t>và lớp 4</w:t>
      </w:r>
      <w:r>
        <w:t xml:space="preserve"> </w:t>
      </w:r>
      <w:r w:rsidRPr="00F56B0C">
        <w:t>đảm bảo cơ sở vật chất, thiết bị dạy học và bố trí đủ giáo viên đã hoàn thành các chương trình bồi dưỡng để dạy lớp</w:t>
      </w:r>
      <w:r>
        <w:t xml:space="preserve"> </w:t>
      </w:r>
      <w:r w:rsidRPr="00F56B0C">
        <w:t>4. Đánh giá học sinh lớp 1, lớp 2, lớp 3</w:t>
      </w:r>
      <w:r>
        <w:t xml:space="preserve"> </w:t>
      </w:r>
      <w:r w:rsidRPr="00F56B0C">
        <w:t>và lớp 4</w:t>
      </w:r>
      <w:r>
        <w:t xml:space="preserve"> </w:t>
      </w:r>
      <w:r w:rsidRPr="00F56B0C">
        <w:t>theo thông tư 27/2020/TT-BGDĐT, ngày 04/09/2020.</w:t>
      </w:r>
    </w:p>
    <w:p w14:paraId="030968E5" w14:textId="22CB062A" w:rsidR="00F56B0C" w:rsidRDefault="00F56B0C" w:rsidP="00F56B0C">
      <w:r w:rsidRPr="00F56B0C">
        <w:t>-</w:t>
      </w:r>
      <w:r>
        <w:t xml:space="preserve"> </w:t>
      </w:r>
      <w:r w:rsidRPr="00F56B0C">
        <w:t>Đối với lớp 5, thực hiện theo chương trình hiện hành. Tổ chức thực hiện nội dung dạy học theo hướng tiếp cận Chương trình giáo dục phổ thông 2018. Tiếp tục thực hiện đổi mới đánh giá học sinh theo quy định tại Văn bản hợp nhất 03/VBHN-BGDĐT ngày 28/9/2016 của Bộ GDĐT</w:t>
      </w:r>
      <w:r>
        <w:t>.</w:t>
      </w:r>
    </w:p>
    <w:p w14:paraId="1331E96C" w14:textId="77777777" w:rsidR="00CC02F0" w:rsidRDefault="00CC02F0" w:rsidP="00CC02F0">
      <w:r w:rsidRPr="00CC02F0">
        <w:t>- Phòng Giáo dục và Đào tạo thành lập Tổ tư vấn chuyên môn cấp tiểu học. Tổ tư vấn là đội ngũ CBQL,GV cốt cán của huyện. Tổ tư vấn có nhiệm vụ thăm lớp, dự giờ tư vấn phương pháp dạy học thực hiện chương trình GDPT 2018;</w:t>
      </w:r>
      <w:r>
        <w:t xml:space="preserve"> </w:t>
      </w:r>
      <w:r w:rsidRPr="00CC02F0">
        <w:t>giúp đỡ cho CBQL, giáo viên các đơn vị gặp khó khăn trong công tác quản lý,</w:t>
      </w:r>
      <w:r>
        <w:t xml:space="preserve"> </w:t>
      </w:r>
      <w:r w:rsidRPr="00CC02F0">
        <w:t>giảng dạy</w:t>
      </w:r>
      <w:r>
        <w:t xml:space="preserve"> </w:t>
      </w:r>
      <w:r w:rsidRPr="00CC02F0">
        <w:t>và làm hồ sơ sổ sách chuyên môn. Với mục đích bồi dưỡng, nâng cao năng lực cho CBQL và giáo viên tiểu học trên địa bàn huyện Tu Mơ Rông đáp ứng nhu cầu dạy học hiện nay.Trong năm học đã tư vấn được 11/11 trường.</w:t>
      </w:r>
    </w:p>
    <w:p w14:paraId="19ACC740" w14:textId="7CD4A1EE" w:rsidR="00CC02F0" w:rsidRDefault="00CC02F0" w:rsidP="00CC02F0">
      <w:r w:rsidRPr="00CC02F0">
        <w:t>-</w:t>
      </w:r>
      <w:r>
        <w:t xml:space="preserve"> </w:t>
      </w:r>
      <w:r w:rsidRPr="00CC02F0">
        <w:t>Đã tổ chức bồi dưỡng trực tiếp cho 19 giáo viên hạn chế năng lực chuyên môn toàn huyện.Với mục đích giúp đỡ, tạo động lực cho giáo viên tiếp tục cố gắng hoàn thiện bản thân, nâng cao năng lực chuyên môn đáp ứng được yêu cầu đổi mới giáo dục hiện nay.</w:t>
      </w:r>
    </w:p>
    <w:p w14:paraId="340C7F71" w14:textId="111BDDA3" w:rsidR="00375324" w:rsidRDefault="00375324" w:rsidP="00375324">
      <w:r w:rsidRPr="00375324">
        <w:t>-</w:t>
      </w:r>
      <w:r>
        <w:t xml:space="preserve"> </w:t>
      </w:r>
      <w:r w:rsidRPr="00375324">
        <w:t>Việc đánh giá bằng nhận xét thường xuyên nhằm mục đích động viên khuyến khích các em học tập, tránh tình trạng dùng những lời nhận xét làm tổn thương học sinh; đánh giá nhằm mục đích giúp khơi gợi tiềm năng học tập của học sinh và giúp học sinh vươn lên trong học tậpđúng với tinh thần Văn bản hợp nhất 03/VBHN-BGDĐT và Thông tư 27/2020</w:t>
      </w:r>
      <w:r>
        <w:t>, cụ thể:</w:t>
      </w:r>
    </w:p>
    <w:p w14:paraId="34323181" w14:textId="5259F11C" w:rsidR="00990B5A" w:rsidRPr="00733725" w:rsidRDefault="00990B5A" w:rsidP="00990B5A">
      <w:pPr>
        <w:widowControl w:val="0"/>
        <w:spacing w:before="160" w:line="240" w:lineRule="atLeast"/>
        <w:rPr>
          <w:bCs/>
          <w:i/>
          <w:iCs/>
        </w:rPr>
      </w:pPr>
      <w:r w:rsidRPr="00733725">
        <w:rPr>
          <w:bCs/>
          <w:i/>
          <w:iCs/>
          <w:lang w:val="en-US"/>
        </w:rPr>
        <w:t>a</w:t>
      </w:r>
      <w:r w:rsidRPr="00733725">
        <w:rPr>
          <w:bCs/>
          <w:i/>
          <w:iCs/>
        </w:rPr>
        <w:t>. Đối với lớp 1</w:t>
      </w:r>
      <w:r w:rsidRPr="00733725">
        <w:rPr>
          <w:bCs/>
          <w:i/>
          <w:iCs/>
          <w:lang w:val="en-US"/>
        </w:rPr>
        <w:t>, 2, 3, 4</w:t>
      </w:r>
      <w:r w:rsidRPr="00733725">
        <w:rPr>
          <w:bCs/>
          <w:i/>
          <w:iCs/>
        </w:rPr>
        <w:t xml:space="preserve">: </w:t>
      </w:r>
    </w:p>
    <w:p w14:paraId="04A20021" w14:textId="778E9112" w:rsidR="00990B5A" w:rsidRPr="00733725" w:rsidRDefault="00990B5A" w:rsidP="00990B5A">
      <w:pPr>
        <w:widowControl w:val="0"/>
        <w:spacing w:before="160" w:line="240" w:lineRule="atLeast"/>
        <w:rPr>
          <w:lang w:val="en-US"/>
        </w:rPr>
      </w:pPr>
      <w:r w:rsidRPr="00733725">
        <w:t xml:space="preserve">Kết quả học tập: </w:t>
      </w:r>
      <w:r w:rsidR="000A0267" w:rsidRPr="00733725">
        <w:t>Hoàn thành xuất sắc</w:t>
      </w:r>
      <w:r w:rsidR="00086596" w:rsidRPr="00733725">
        <w:t xml:space="preserve"> 324/2799 đạt</w:t>
      </w:r>
      <w:r w:rsidR="00456F2B" w:rsidRPr="00733725">
        <w:t xml:space="preserve"> 11.57%; </w:t>
      </w:r>
      <w:r w:rsidRPr="00733725">
        <w:t xml:space="preserve">Hoàn thành tốt </w:t>
      </w:r>
      <w:r w:rsidR="008D479B" w:rsidRPr="00733725">
        <w:rPr>
          <w:lang w:val="en-US"/>
        </w:rPr>
        <w:t>422</w:t>
      </w:r>
      <w:r w:rsidRPr="00733725">
        <w:t>/2</w:t>
      </w:r>
      <w:r w:rsidR="008D479B" w:rsidRPr="00733725">
        <w:t>7</w:t>
      </w:r>
      <w:r w:rsidRPr="00733725">
        <w:t>9</w:t>
      </w:r>
      <w:r w:rsidR="008D479B" w:rsidRPr="00733725">
        <w:t>7</w:t>
      </w:r>
      <w:r w:rsidRPr="00733725">
        <w:t xml:space="preserve"> đạt </w:t>
      </w:r>
      <w:r w:rsidR="00456F2B" w:rsidRPr="00733725">
        <w:t>1</w:t>
      </w:r>
      <w:r w:rsidR="0085615B" w:rsidRPr="00733725">
        <w:t>5</w:t>
      </w:r>
      <w:r w:rsidR="00456F2B" w:rsidRPr="00733725">
        <w:t>.</w:t>
      </w:r>
      <w:r w:rsidR="0085615B" w:rsidRPr="00733725">
        <w:t>0</w:t>
      </w:r>
      <w:r w:rsidR="00456F2B" w:rsidRPr="00733725">
        <w:t>7</w:t>
      </w:r>
      <w:r w:rsidRPr="00733725">
        <w:t>%; Hoàn thành 1</w:t>
      </w:r>
      <w:r w:rsidR="00D61E4B" w:rsidRPr="00733725">
        <w:t>983</w:t>
      </w:r>
      <w:r w:rsidRPr="00733725">
        <w:t>/2</w:t>
      </w:r>
      <w:r w:rsidR="00D91DD1" w:rsidRPr="00733725">
        <w:t>799</w:t>
      </w:r>
      <w:r w:rsidRPr="00733725">
        <w:t xml:space="preserve"> đạt </w:t>
      </w:r>
      <w:r w:rsidR="00950A87" w:rsidRPr="00733725">
        <w:t>70</w:t>
      </w:r>
      <w:r w:rsidRPr="00733725">
        <w:t>.</w:t>
      </w:r>
      <w:r w:rsidR="00D61E4B" w:rsidRPr="00733725">
        <w:t>84</w:t>
      </w:r>
      <w:r w:rsidRPr="00733725">
        <w:t xml:space="preserve">%; Chưa hoàn thành </w:t>
      </w:r>
      <w:r w:rsidR="00950A87" w:rsidRPr="00733725">
        <w:t>70</w:t>
      </w:r>
      <w:r w:rsidRPr="00733725">
        <w:t>/2</w:t>
      </w:r>
      <w:r w:rsidR="00950A87" w:rsidRPr="00733725">
        <w:t>79</w:t>
      </w:r>
      <w:r w:rsidRPr="00733725">
        <w:t xml:space="preserve">9 chiếm </w:t>
      </w:r>
      <w:r w:rsidRPr="00733725">
        <w:rPr>
          <w:lang w:val="en-US"/>
        </w:rPr>
        <w:t>2,</w:t>
      </w:r>
      <w:r w:rsidR="003A232C" w:rsidRPr="00733725">
        <w:rPr>
          <w:lang w:val="en-US"/>
        </w:rPr>
        <w:t>5</w:t>
      </w:r>
      <w:r w:rsidRPr="00733725">
        <w:rPr>
          <w:lang w:val="en-US"/>
        </w:rPr>
        <w:t>%</w:t>
      </w:r>
    </w:p>
    <w:p w14:paraId="5DD803B2" w14:textId="4E322DCD" w:rsidR="00375324" w:rsidRPr="00733725" w:rsidRDefault="009A52A3" w:rsidP="00375324">
      <w:pPr>
        <w:rPr>
          <w:i/>
          <w:iCs/>
        </w:rPr>
      </w:pPr>
      <w:r w:rsidRPr="00733725">
        <w:rPr>
          <w:i/>
          <w:iCs/>
        </w:rPr>
        <w:t>b. Đối với lớp 5</w:t>
      </w:r>
    </w:p>
    <w:p w14:paraId="0C198575" w14:textId="03CEB80B" w:rsidR="009A52A3" w:rsidRPr="00733725" w:rsidRDefault="009A52A3" w:rsidP="009A52A3">
      <w:pPr>
        <w:widowControl w:val="0"/>
        <w:spacing w:before="160" w:line="240" w:lineRule="atLeast"/>
        <w:rPr>
          <w:lang w:val="en-US"/>
        </w:rPr>
      </w:pPr>
      <w:r w:rsidRPr="00733725">
        <w:t>Kết quả học tập: Hoàn thành</w:t>
      </w:r>
      <w:r w:rsidR="00861CC0" w:rsidRPr="00733725">
        <w:t xml:space="preserve"> chương trình tiểu học</w:t>
      </w:r>
      <w:r w:rsidRPr="00733725">
        <w:t xml:space="preserve"> </w:t>
      </w:r>
      <w:r w:rsidR="005874F7" w:rsidRPr="00733725">
        <w:t>684/688</w:t>
      </w:r>
      <w:r w:rsidR="00861CC0" w:rsidRPr="00733725">
        <w:t xml:space="preserve"> em, </w:t>
      </w:r>
      <w:r w:rsidR="005874F7" w:rsidRPr="00733725">
        <w:t xml:space="preserve"> đạt tỉ lệ 99,41%</w:t>
      </w:r>
      <w:r w:rsidR="00861CC0" w:rsidRPr="00733725">
        <w:t>; C</w:t>
      </w:r>
      <w:r w:rsidR="005874F7" w:rsidRPr="00733725">
        <w:t>hưa hoàn thành 4/688 chiếm tỉ lệ 0,59%.</w:t>
      </w:r>
    </w:p>
    <w:p w14:paraId="7BFF4C28" w14:textId="106930C1" w:rsidR="009A52A3" w:rsidRDefault="00091E46" w:rsidP="00375324">
      <w:r>
        <w:t xml:space="preserve">1.2.2. </w:t>
      </w:r>
      <w:r w:rsidR="008B29C9">
        <w:t>Cấp THCS</w:t>
      </w:r>
    </w:p>
    <w:p w14:paraId="0463E8B1" w14:textId="0BF52C7C" w:rsidR="008B29C9" w:rsidRDefault="002D564B" w:rsidP="00375324">
      <w:pPr>
        <w:rPr>
          <w:color w:val="000000"/>
        </w:rPr>
      </w:pPr>
      <w:r w:rsidRPr="002D564B">
        <w:rPr>
          <w:color w:val="000000"/>
        </w:rPr>
        <w:t>- Việc xây dựng và tổ chức thực hiện kế hoạch giáo dục của nhà trường được</w:t>
      </w:r>
      <w:r>
        <w:rPr>
          <w:color w:val="000000"/>
        </w:rPr>
        <w:t xml:space="preserve"> </w:t>
      </w:r>
      <w:r w:rsidRPr="002D564B">
        <w:rPr>
          <w:color w:val="000000"/>
        </w:rPr>
        <w:t>thực hiện theo Công văn số 5512/BGDĐT-GDTrH ngày 18/12/2020 của Bộ</w:t>
      </w:r>
      <w:r w:rsidRPr="002D564B">
        <w:rPr>
          <w:color w:val="000000"/>
        </w:rPr>
        <w:br/>
        <w:t>GDĐT về việc xây dựng và tổ chức thực hiện kế hoạch giáo dục của nhà trường</w:t>
      </w:r>
    </w:p>
    <w:p w14:paraId="187F6B44" w14:textId="4D66A229" w:rsidR="00C02A41" w:rsidRDefault="00C02A41" w:rsidP="00375324">
      <w:pPr>
        <w:rPr>
          <w:color w:val="000000"/>
        </w:rPr>
      </w:pPr>
      <w:r w:rsidRPr="00C02A41">
        <w:rPr>
          <w:color w:val="000000"/>
        </w:rPr>
        <w:t>- Các đơn vị đã nghiêm túc triển khai thực hiện và xây dựng kế hoạch giáo</w:t>
      </w:r>
      <w:r w:rsidRPr="00C02A41">
        <w:rPr>
          <w:color w:val="000000"/>
        </w:rPr>
        <w:br/>
      </w:r>
      <w:r w:rsidRPr="00C02A41">
        <w:rPr>
          <w:color w:val="000000"/>
        </w:rPr>
        <w:lastRenderedPageBreak/>
        <w:t>dục của nhà trường theo đúng yêu cầu của Công văn số 643/PGDĐT, ngày</w:t>
      </w:r>
      <w:r w:rsidRPr="00C02A41">
        <w:rPr>
          <w:color w:val="000000"/>
        </w:rPr>
        <w:br/>
        <w:t>06/9/2023 của Phòng GDĐT huyện Tu Mơ Rông về triển khai Kế hoạch thực</w:t>
      </w:r>
      <w:r w:rsidRPr="00C02A41">
        <w:rPr>
          <w:color w:val="000000"/>
        </w:rPr>
        <w:br/>
        <w:t>hiện</w:t>
      </w:r>
      <w:r>
        <w:rPr>
          <w:color w:val="000000"/>
        </w:rPr>
        <w:t xml:space="preserve"> </w:t>
      </w:r>
      <w:r w:rsidRPr="00C02A41">
        <w:rPr>
          <w:color w:val="000000"/>
        </w:rPr>
        <w:t>nhiệm</w:t>
      </w:r>
      <w:r>
        <w:rPr>
          <w:color w:val="000000"/>
        </w:rPr>
        <w:t xml:space="preserve"> </w:t>
      </w:r>
      <w:r w:rsidRPr="00C02A41">
        <w:rPr>
          <w:color w:val="000000"/>
        </w:rPr>
        <w:t>vụ</w:t>
      </w:r>
      <w:r>
        <w:rPr>
          <w:color w:val="000000"/>
        </w:rPr>
        <w:t xml:space="preserve"> </w:t>
      </w:r>
      <w:r w:rsidRPr="00C02A41">
        <w:rPr>
          <w:color w:val="000000"/>
        </w:rPr>
        <w:t>giáo</w:t>
      </w:r>
      <w:r>
        <w:rPr>
          <w:color w:val="000000"/>
        </w:rPr>
        <w:t xml:space="preserve"> </w:t>
      </w:r>
      <w:r w:rsidRPr="00C02A41">
        <w:rPr>
          <w:color w:val="000000"/>
        </w:rPr>
        <w:t>dục</w:t>
      </w:r>
      <w:r>
        <w:rPr>
          <w:color w:val="000000"/>
        </w:rPr>
        <w:t xml:space="preserve"> </w:t>
      </w:r>
      <w:r w:rsidRPr="00C02A41">
        <w:rPr>
          <w:color w:val="000000"/>
        </w:rPr>
        <w:t>trung</w:t>
      </w:r>
      <w:r>
        <w:rPr>
          <w:color w:val="000000"/>
        </w:rPr>
        <w:t xml:space="preserve"> </w:t>
      </w:r>
      <w:r w:rsidRPr="00C02A41">
        <w:rPr>
          <w:color w:val="000000"/>
        </w:rPr>
        <w:t>học</w:t>
      </w:r>
      <w:r>
        <w:rPr>
          <w:color w:val="000000"/>
        </w:rPr>
        <w:t xml:space="preserve"> </w:t>
      </w:r>
      <w:r w:rsidRPr="00C02A41">
        <w:rPr>
          <w:color w:val="000000"/>
        </w:rPr>
        <w:t>cơ</w:t>
      </w:r>
      <w:r>
        <w:rPr>
          <w:color w:val="000000"/>
        </w:rPr>
        <w:t xml:space="preserve"> </w:t>
      </w:r>
      <w:r w:rsidRPr="00C02A41">
        <w:rPr>
          <w:color w:val="000000"/>
        </w:rPr>
        <w:t>sở</w:t>
      </w:r>
      <w:r>
        <w:rPr>
          <w:color w:val="000000"/>
        </w:rPr>
        <w:t xml:space="preserve"> </w:t>
      </w:r>
      <w:r w:rsidRPr="00C02A41">
        <w:rPr>
          <w:color w:val="000000"/>
        </w:rPr>
        <w:t>năm</w:t>
      </w:r>
      <w:r>
        <w:rPr>
          <w:color w:val="000000"/>
        </w:rPr>
        <w:t xml:space="preserve"> </w:t>
      </w:r>
      <w:r w:rsidRPr="00C02A41">
        <w:rPr>
          <w:color w:val="000000"/>
        </w:rPr>
        <w:t>học</w:t>
      </w:r>
      <w:r>
        <w:rPr>
          <w:color w:val="000000"/>
        </w:rPr>
        <w:t xml:space="preserve"> </w:t>
      </w:r>
      <w:r w:rsidRPr="00C02A41">
        <w:rPr>
          <w:color w:val="000000"/>
        </w:rPr>
        <w:t>2023-2024.</w:t>
      </w:r>
    </w:p>
    <w:p w14:paraId="7066EC6C" w14:textId="5AEB85F8" w:rsidR="00C02A41" w:rsidRDefault="00C02A41" w:rsidP="00375324">
      <w:pPr>
        <w:rPr>
          <w:color w:val="000000"/>
        </w:rPr>
      </w:pPr>
      <w:r w:rsidRPr="00C02A41">
        <w:rPr>
          <w:color w:val="000000"/>
        </w:rPr>
        <w:t>- Chỉ đạo các đơn vị xây dựng kế hoạch dạy học, chương trình chi tiết theo</w:t>
      </w:r>
      <w:r w:rsidRPr="00C02A41">
        <w:rPr>
          <w:color w:val="000000"/>
        </w:rPr>
        <w:br/>
        <w:t>khung thời gian quy định của Bộ GD&amp;ĐT, 35 tuần thực học, phù hợp với địa</w:t>
      </w:r>
      <w:r w:rsidRPr="00C02A41">
        <w:rPr>
          <w:color w:val="000000"/>
        </w:rPr>
        <w:br/>
        <w:t>phương, đảm bảo nội dung dạy học theo hướng tích hợp, phù hợp với điều kiện</w:t>
      </w:r>
      <w:r w:rsidRPr="00C02A41">
        <w:rPr>
          <w:color w:val="000000"/>
        </w:rPr>
        <w:br/>
        <w:t>thực tế của từng đơn vị.</w:t>
      </w:r>
    </w:p>
    <w:p w14:paraId="0F8D2561" w14:textId="77777777" w:rsidR="00590644" w:rsidRPr="00357E10" w:rsidRDefault="00590644" w:rsidP="00590644">
      <w:pPr>
        <w:widowControl w:val="0"/>
        <w:spacing w:before="160" w:line="240" w:lineRule="atLeast"/>
      </w:pPr>
      <w:r w:rsidRPr="00357E10">
        <w:rPr>
          <w:lang w:val="en-US"/>
        </w:rPr>
        <w:t xml:space="preserve">- </w:t>
      </w:r>
      <w:r w:rsidRPr="00357E10">
        <w:t>Chất lượng, hạnh kiểm cuối năm học như sau:</w:t>
      </w:r>
    </w:p>
    <w:p w14:paraId="34DFA5EC" w14:textId="36A2C60B" w:rsidR="00590644" w:rsidRPr="00357E10" w:rsidRDefault="00590644" w:rsidP="00590644">
      <w:pPr>
        <w:widowControl w:val="0"/>
        <w:spacing w:before="160" w:line="240" w:lineRule="atLeast"/>
        <w:rPr>
          <w:lang w:val="en-US"/>
        </w:rPr>
      </w:pPr>
      <w:r w:rsidRPr="00357E10">
        <w:t xml:space="preserve">+ Hạnh kiểm: Tốt: </w:t>
      </w:r>
      <w:r w:rsidR="0019588C">
        <w:t>18</w:t>
      </w:r>
      <w:r w:rsidR="006F7BA1">
        <w:t>4</w:t>
      </w:r>
      <w:r w:rsidR="0019588C">
        <w:t>3</w:t>
      </w:r>
      <w:r w:rsidRPr="00357E10">
        <w:t xml:space="preserve"> đạt </w:t>
      </w:r>
      <w:r w:rsidR="0019588C">
        <w:t>77</w:t>
      </w:r>
      <w:r w:rsidRPr="00357E10">
        <w:t>.</w:t>
      </w:r>
      <w:r w:rsidR="0019588C">
        <w:rPr>
          <w:lang w:val="en-US"/>
        </w:rPr>
        <w:t>2</w:t>
      </w:r>
      <w:r w:rsidRPr="00357E10">
        <w:t xml:space="preserve">%; Khá: </w:t>
      </w:r>
      <w:r w:rsidR="0019588C">
        <w:t>4</w:t>
      </w:r>
      <w:r w:rsidR="006F7BA1">
        <w:t>7</w:t>
      </w:r>
      <w:r w:rsidR="0019588C">
        <w:t>6</w:t>
      </w:r>
      <w:r w:rsidRPr="00357E10">
        <w:t xml:space="preserve"> đạt </w:t>
      </w:r>
      <w:r w:rsidR="006F7BA1">
        <w:t>1</w:t>
      </w:r>
      <w:r w:rsidR="0019588C">
        <w:t>9</w:t>
      </w:r>
      <w:r w:rsidRPr="00357E10">
        <w:t>.</w:t>
      </w:r>
      <w:r w:rsidR="0019588C">
        <w:rPr>
          <w:lang w:val="en-US"/>
        </w:rPr>
        <w:t>9</w:t>
      </w:r>
      <w:r w:rsidRPr="00357E10">
        <w:t xml:space="preserve">%; TB: </w:t>
      </w:r>
      <w:r w:rsidR="003D3AF3">
        <w:t>5</w:t>
      </w:r>
      <w:r w:rsidRPr="00357E10">
        <w:rPr>
          <w:lang w:val="en-US"/>
        </w:rPr>
        <w:t>7</w:t>
      </w:r>
      <w:r w:rsidRPr="00357E10">
        <w:t xml:space="preserve"> chiếm </w:t>
      </w:r>
      <w:r w:rsidR="003D3AF3">
        <w:rPr>
          <w:lang w:val="en-US"/>
        </w:rPr>
        <w:t>2</w:t>
      </w:r>
      <w:r w:rsidRPr="00357E10">
        <w:t>.</w:t>
      </w:r>
      <w:r w:rsidR="003D3AF3">
        <w:rPr>
          <w:lang w:val="en-US"/>
        </w:rPr>
        <w:t>4</w:t>
      </w:r>
      <w:r w:rsidRPr="00357E10">
        <w:t>%</w:t>
      </w:r>
      <w:r w:rsidR="003D3AF3">
        <w:t>; Yếu</w:t>
      </w:r>
      <w:r w:rsidR="00927FCC">
        <w:t>: 10 chiếm 0.4%</w:t>
      </w:r>
    </w:p>
    <w:p w14:paraId="3E3843C8" w14:textId="5B9A3E10" w:rsidR="00590644" w:rsidRPr="00375324" w:rsidRDefault="00590644" w:rsidP="00067240">
      <w:pPr>
        <w:widowControl w:val="0"/>
        <w:spacing w:before="160" w:line="240" w:lineRule="atLeast"/>
      </w:pPr>
      <w:r w:rsidRPr="00357E10">
        <w:t xml:space="preserve">+ Chất lượng: Giỏi: </w:t>
      </w:r>
      <w:r w:rsidR="00AE78F8">
        <w:t>16</w:t>
      </w:r>
      <w:r w:rsidRPr="00357E10">
        <w:t xml:space="preserve"> đạt 0.</w:t>
      </w:r>
      <w:r w:rsidR="00AE78F8">
        <w:t>7</w:t>
      </w:r>
      <w:r w:rsidRPr="00357E10">
        <w:t xml:space="preserve">%; Khá: </w:t>
      </w:r>
      <w:r w:rsidR="00AE78F8">
        <w:t>556</w:t>
      </w:r>
      <w:r w:rsidRPr="00357E10">
        <w:t xml:space="preserve"> đạt 2</w:t>
      </w:r>
      <w:r w:rsidR="00AE78F8">
        <w:t>3.7</w:t>
      </w:r>
      <w:r w:rsidRPr="00357E10">
        <w:t>%; TB: 1.</w:t>
      </w:r>
      <w:r w:rsidRPr="00357E10">
        <w:rPr>
          <w:lang w:val="en-US"/>
        </w:rPr>
        <w:t>6</w:t>
      </w:r>
      <w:r w:rsidR="00775961">
        <w:rPr>
          <w:lang w:val="en-US"/>
        </w:rPr>
        <w:t>7</w:t>
      </w:r>
      <w:r w:rsidRPr="00357E10">
        <w:t xml:space="preserve"> chiếm </w:t>
      </w:r>
      <w:r w:rsidR="00775961">
        <w:t>70</w:t>
      </w:r>
      <w:r w:rsidRPr="00357E10">
        <w:t>.</w:t>
      </w:r>
      <w:r w:rsidR="00775961">
        <w:t>3</w:t>
      </w:r>
      <w:r w:rsidRPr="00357E10">
        <w:t>%; Yếu: 1</w:t>
      </w:r>
      <w:r w:rsidR="00775961">
        <w:t>2</w:t>
      </w:r>
      <w:r w:rsidRPr="00357E10">
        <w:rPr>
          <w:lang w:val="en-US"/>
        </w:rPr>
        <w:t>6</w:t>
      </w:r>
      <w:r w:rsidRPr="00357E10">
        <w:t xml:space="preserve"> chiếm </w:t>
      </w:r>
      <w:r w:rsidR="00775961">
        <w:rPr>
          <w:lang w:val="en-US"/>
        </w:rPr>
        <w:t>5</w:t>
      </w:r>
      <w:r w:rsidRPr="00357E10">
        <w:t>.</w:t>
      </w:r>
      <w:r w:rsidR="00775961">
        <w:rPr>
          <w:lang w:val="en-US"/>
        </w:rPr>
        <w:t>3</w:t>
      </w:r>
      <w:r w:rsidRPr="00357E10">
        <w:t xml:space="preserve">%; Kém: </w:t>
      </w:r>
      <w:r w:rsidR="00775961">
        <w:rPr>
          <w:lang w:val="en-US"/>
        </w:rPr>
        <w:t>01</w:t>
      </w:r>
      <w:r w:rsidRPr="00357E10">
        <w:t xml:space="preserve"> chiếm 0.</w:t>
      </w:r>
      <w:r w:rsidR="0019588C">
        <w:rPr>
          <w:lang w:val="en-US"/>
        </w:rPr>
        <w:t>0</w:t>
      </w:r>
      <w:r w:rsidRPr="00357E10">
        <w:t>%</w:t>
      </w:r>
      <w:r w:rsidRPr="00357E10">
        <w:rPr>
          <w:lang w:val="en-US"/>
        </w:rPr>
        <w:t>.</w:t>
      </w:r>
    </w:p>
    <w:p w14:paraId="05DF6C3D" w14:textId="64E804C9" w:rsidR="003F51A3" w:rsidRPr="003F51A3" w:rsidRDefault="003F51A3" w:rsidP="00CF2F57">
      <w:pPr>
        <w:spacing w:after="120"/>
        <w:rPr>
          <w:b/>
          <w:bCs/>
        </w:rPr>
      </w:pPr>
      <w:r w:rsidRPr="003F51A3">
        <w:rPr>
          <w:b/>
          <w:bCs/>
        </w:rPr>
        <w:t xml:space="preserve">2. </w:t>
      </w:r>
      <w:r w:rsidRPr="003F51A3">
        <w:rPr>
          <w:b/>
          <w:bCs/>
          <w:lang w:val="af-ZA"/>
        </w:rPr>
        <w:t>Công tác tổ chức bàn giao học sinh về địa phương trong dịp hè</w:t>
      </w:r>
    </w:p>
    <w:p w14:paraId="417F3FA7" w14:textId="2E6578FE" w:rsidR="00460DF8" w:rsidRPr="008A557A" w:rsidRDefault="00DF3BD5" w:rsidP="00CF2F57">
      <w:pPr>
        <w:spacing w:after="120"/>
      </w:pPr>
      <w:r w:rsidRPr="008A557A">
        <w:t xml:space="preserve">- </w:t>
      </w:r>
      <w:r w:rsidR="00D41422" w:rsidRPr="008A557A">
        <w:t>Phòng Giáo dục và Đào tạo đã chỉ đạo các trường t</w:t>
      </w:r>
      <w:r w:rsidR="00460DF8" w:rsidRPr="008A557A">
        <w:t>ổ</w:t>
      </w:r>
      <w:r w:rsidR="00D41422" w:rsidRPr="008A557A">
        <w:t xml:space="preserve"> </w:t>
      </w:r>
      <w:r w:rsidR="00460DF8" w:rsidRPr="008A557A">
        <w:t>chức bàn giao học sinh về</w:t>
      </w:r>
      <w:r w:rsidR="00D41422" w:rsidRPr="008A557A">
        <w:t xml:space="preserve"> </w:t>
      </w:r>
      <w:r w:rsidR="00460DF8" w:rsidRPr="008A557A">
        <w:t>địa phương</w:t>
      </w:r>
      <w:r w:rsidR="00D41422" w:rsidRPr="008A557A">
        <w:t xml:space="preserve"> </w:t>
      </w:r>
      <w:r w:rsidR="00460DF8" w:rsidRPr="008A557A">
        <w:t>quản lí, hướng dẫn học sinh sinh hoạt hè</w:t>
      </w:r>
      <w:r w:rsidR="00D41422" w:rsidRPr="008A557A">
        <w:t xml:space="preserve"> </w:t>
      </w:r>
      <w:r w:rsidR="00460DF8" w:rsidRPr="008A557A">
        <w:t>ngay trong buổi lễ</w:t>
      </w:r>
      <w:r w:rsidR="00D41422" w:rsidRPr="008A557A">
        <w:t xml:space="preserve"> </w:t>
      </w:r>
      <w:r w:rsidR="00460DF8" w:rsidRPr="008A557A">
        <w:t>tổng kết</w:t>
      </w:r>
      <w:r w:rsidR="00D41422" w:rsidRPr="008A557A">
        <w:t xml:space="preserve"> </w:t>
      </w:r>
      <w:r w:rsidR="00460DF8" w:rsidRPr="008A557A">
        <w:t>có sự</w:t>
      </w:r>
      <w:r w:rsidR="00D41422" w:rsidRPr="008A557A">
        <w:t xml:space="preserve"> </w:t>
      </w:r>
      <w:r w:rsidR="00460DF8" w:rsidRPr="008A557A">
        <w:t>ký kết của Chính quyền địa phương và Nhà trường</w:t>
      </w:r>
      <w:r w:rsidR="00D41422" w:rsidRPr="008A557A">
        <w:t xml:space="preserve"> </w:t>
      </w:r>
      <w:r w:rsidR="00460DF8" w:rsidRPr="008A557A">
        <w:t>Ban đại diện hội Phụ</w:t>
      </w:r>
      <w:r w:rsidR="00D41422" w:rsidRPr="008A557A">
        <w:t xml:space="preserve"> </w:t>
      </w:r>
      <w:r w:rsidR="00460DF8" w:rsidRPr="008A557A">
        <w:t>Huynh học s</w:t>
      </w:r>
      <w:r w:rsidR="00D41422" w:rsidRPr="008A557A">
        <w:t>i</w:t>
      </w:r>
      <w:r w:rsidR="00460DF8" w:rsidRPr="008A557A">
        <w:t>nh</w:t>
      </w:r>
    </w:p>
    <w:p w14:paraId="35C39B50" w14:textId="79A5D540" w:rsidR="00DF3BD5" w:rsidRPr="008A557A" w:rsidRDefault="003565B6" w:rsidP="00CF2F57">
      <w:pPr>
        <w:spacing w:after="120"/>
      </w:pPr>
      <w:r w:rsidRPr="003565B6">
        <w:rPr>
          <w:b/>
          <w:bCs/>
        </w:rPr>
        <w:t xml:space="preserve">3. </w:t>
      </w:r>
      <w:r w:rsidR="000A2D49" w:rsidRPr="003565B6">
        <w:rPr>
          <w:b/>
          <w:bCs/>
        </w:rPr>
        <w:t>Đối với công tác tuyển sinh năm học 2024-2025</w:t>
      </w:r>
      <w:r w:rsidR="000A2D49" w:rsidRPr="008A557A">
        <w:t xml:space="preserve">: </w:t>
      </w:r>
      <w:r w:rsidR="005065A0" w:rsidRPr="008A557A">
        <w:t>Thực hiện Kế hoạch số 29/KH-PGDĐT ngày 17/4/2024 của Phòng Giáo dục và Đào tạo huyện Tu Mơ Rông về việc tuyển sinh vào các lớp mầm non, lớp 1, lớp 6 năm học 2024-2025</w:t>
      </w:r>
    </w:p>
    <w:p w14:paraId="2951FF32" w14:textId="008AF9A5" w:rsidR="000A2D49" w:rsidRPr="008A557A" w:rsidRDefault="00DF3BD5" w:rsidP="00CF2F57">
      <w:pPr>
        <w:spacing w:after="120"/>
      </w:pPr>
      <w:r w:rsidRPr="008A557A">
        <w:t xml:space="preserve">+ </w:t>
      </w:r>
      <w:r w:rsidR="000A2D49" w:rsidRPr="008A557A">
        <w:t>Phòng Giáo dục và Đào tạo chỉ đạo các trường Kết hợp cùng UBND các xã tuyên truyền đến PHHS bằng nhiều hình thức như: thông báo trên các phương tiện thông tin đại chúng, thông báo đến từng thôn, niêm yết thông tin tại cơ quan để PHHS biết và nộp hồ sơ đúng thời gian qui định.</w:t>
      </w:r>
    </w:p>
    <w:p w14:paraId="31FA08FA" w14:textId="068D949D" w:rsidR="000A2D49" w:rsidRPr="008A557A" w:rsidRDefault="00DF3BD5" w:rsidP="00CF2F57">
      <w:pPr>
        <w:spacing w:after="120"/>
      </w:pPr>
      <w:r w:rsidRPr="008A557A">
        <w:t>+</w:t>
      </w:r>
      <w:r w:rsidR="000A2D49" w:rsidRPr="008A557A">
        <w:t xml:space="preserve"> </w:t>
      </w:r>
      <w:r w:rsidR="00580714" w:rsidRPr="008A557A">
        <w:t>Yêu cầu các trường</w:t>
      </w:r>
      <w:r w:rsidR="000A2D49" w:rsidRPr="008A557A">
        <w:t xml:space="preserve"> xây dựng và thành lập hội đồng tuyển sinh theo qui định, công khai kế hoạch tuyển</w:t>
      </w:r>
      <w:r w:rsidR="00580714" w:rsidRPr="008A557A">
        <w:t xml:space="preserve"> </w:t>
      </w:r>
      <w:r w:rsidR="000A2D49" w:rsidRPr="008A557A">
        <w:t xml:space="preserve">sinh của nhà trường đến toàn thể </w:t>
      </w:r>
      <w:r w:rsidR="00580714" w:rsidRPr="008A557A">
        <w:t>cán bộ, giáo viên, nhân viên</w:t>
      </w:r>
    </w:p>
    <w:p w14:paraId="5BB3733E" w14:textId="53031A68" w:rsidR="00735CD3" w:rsidRDefault="00735CD3" w:rsidP="00CF2F57">
      <w:pPr>
        <w:spacing w:after="120"/>
        <w:rPr>
          <w:b/>
          <w:bCs/>
        </w:rPr>
      </w:pPr>
      <w:r w:rsidRPr="00735CD3">
        <w:rPr>
          <w:b/>
          <w:bCs/>
          <w:color w:val="000000"/>
        </w:rPr>
        <w:t>II. Báo cáo công tác phối hợp tổ chức thi tốt nghiệp THPT năm 2024 trên</w:t>
      </w:r>
      <w:r>
        <w:rPr>
          <w:b/>
          <w:bCs/>
          <w:color w:val="000000"/>
        </w:rPr>
        <w:t xml:space="preserve"> </w:t>
      </w:r>
      <w:r w:rsidRPr="00735CD3">
        <w:rPr>
          <w:b/>
          <w:bCs/>
          <w:color w:val="000000"/>
        </w:rPr>
        <w:t>địa bàn huyện</w:t>
      </w:r>
      <w:r w:rsidRPr="00735CD3">
        <w:rPr>
          <w:b/>
          <w:bCs/>
        </w:rPr>
        <w:t xml:space="preserve"> </w:t>
      </w:r>
    </w:p>
    <w:p w14:paraId="15F0BB51" w14:textId="088E096A" w:rsidR="00207C1C" w:rsidRPr="00207C1C" w:rsidRDefault="00207C1C" w:rsidP="005B41C6">
      <w:pPr>
        <w:rPr>
          <w:b/>
          <w:bCs/>
        </w:rPr>
      </w:pPr>
      <w:r w:rsidRPr="00207C1C">
        <w:rPr>
          <w:b/>
          <w:bCs/>
        </w:rPr>
        <w:t>1. Công tác chỉ đạo</w:t>
      </w:r>
    </w:p>
    <w:p w14:paraId="0AC01097" w14:textId="4E87ACDB" w:rsidR="00BC2874" w:rsidRDefault="005B41C6" w:rsidP="005B41C6">
      <w:r w:rsidRPr="005B41C6">
        <w:t>Trên cơ sở các văn bản chỉ đạo của cấp trên về công tác chuẩn bị cho Kỳ</w:t>
      </w:r>
      <w:r w:rsidRPr="005B41C6">
        <w:br/>
        <w:t>thi tốt nghiệp THPT năm 2024 trên địa bàn huyện, Phòng Giáo dục và Đào tạo đã</w:t>
      </w:r>
      <w:r w:rsidRPr="005B41C6">
        <w:br/>
        <w:t>chỉ đạo Trường THCS Bán trú DTTS Tu Mơ Rông</w:t>
      </w:r>
      <w:r w:rsidR="001A08AC">
        <w:t xml:space="preserve"> </w:t>
      </w:r>
      <w:r w:rsidRPr="005B41C6">
        <w:t>(điểm thi dự phòng) chuẩn bị</w:t>
      </w:r>
      <w:r w:rsidR="00207C1C">
        <w:t xml:space="preserve"> </w:t>
      </w:r>
      <w:r w:rsidRPr="005B41C6">
        <w:t>tốt</w:t>
      </w:r>
      <w:r w:rsidR="00207C1C">
        <w:t xml:space="preserve"> </w:t>
      </w:r>
      <w:r w:rsidRPr="005B41C6">
        <w:t>các</w:t>
      </w:r>
      <w:r w:rsidR="00207C1C">
        <w:t xml:space="preserve"> </w:t>
      </w:r>
      <w:r w:rsidRPr="005B41C6">
        <w:t>điều</w:t>
      </w:r>
      <w:r w:rsidR="00207C1C">
        <w:t xml:space="preserve"> </w:t>
      </w:r>
      <w:r w:rsidRPr="005B41C6">
        <w:t>kiện</w:t>
      </w:r>
      <w:r w:rsidR="00207C1C">
        <w:t xml:space="preserve"> </w:t>
      </w:r>
      <w:r w:rsidRPr="005B41C6">
        <w:t>để</w:t>
      </w:r>
      <w:r w:rsidR="00207C1C">
        <w:t xml:space="preserve"> </w:t>
      </w:r>
      <w:r w:rsidRPr="005B41C6">
        <w:t>phục</w:t>
      </w:r>
      <w:r w:rsidR="00207C1C">
        <w:t xml:space="preserve"> </w:t>
      </w:r>
      <w:r w:rsidRPr="005B41C6">
        <w:t>vụ</w:t>
      </w:r>
      <w:r w:rsidR="00207C1C">
        <w:t xml:space="preserve"> </w:t>
      </w:r>
      <w:r w:rsidRPr="005B41C6">
        <w:t>cho</w:t>
      </w:r>
      <w:r w:rsidR="00207C1C">
        <w:t xml:space="preserve"> </w:t>
      </w:r>
      <w:r w:rsidRPr="005B41C6">
        <w:t>kì</w:t>
      </w:r>
      <w:r w:rsidR="00207C1C">
        <w:t xml:space="preserve"> </w:t>
      </w:r>
      <w:r w:rsidRPr="005B41C6">
        <w:t>thi,</w:t>
      </w:r>
      <w:r w:rsidR="00207C1C">
        <w:t xml:space="preserve"> </w:t>
      </w:r>
      <w:r w:rsidRPr="005B41C6">
        <w:t>cụ</w:t>
      </w:r>
      <w:r w:rsidR="00207C1C">
        <w:t xml:space="preserve"> </w:t>
      </w:r>
      <w:r w:rsidRPr="005B41C6">
        <w:t>thể:</w:t>
      </w:r>
    </w:p>
    <w:p w14:paraId="0223DDF9" w14:textId="4026B1BF" w:rsidR="00BC2874" w:rsidRDefault="005B41C6" w:rsidP="005B41C6">
      <w:r w:rsidRPr="005B41C6">
        <w:t>- Tổ chức dọn dẹp vệ sinh khuôn viên trường, lớp học trong suốt thời gian</w:t>
      </w:r>
      <w:r w:rsidRPr="005B41C6">
        <w:br/>
        <w:t>diễn</w:t>
      </w:r>
      <w:r w:rsidR="00BC2874">
        <w:t xml:space="preserve"> </w:t>
      </w:r>
      <w:r w:rsidRPr="005B41C6">
        <w:t>ra</w:t>
      </w:r>
      <w:r w:rsidR="00BC2874">
        <w:t xml:space="preserve"> </w:t>
      </w:r>
      <w:r w:rsidRPr="005B41C6">
        <w:t>Kỳ</w:t>
      </w:r>
      <w:r w:rsidR="00BC2874">
        <w:t xml:space="preserve"> </w:t>
      </w:r>
      <w:r w:rsidRPr="005B41C6">
        <w:t>thi.</w:t>
      </w:r>
    </w:p>
    <w:p w14:paraId="5D2480F3" w14:textId="6AC77D6E" w:rsidR="005B41C6" w:rsidRDefault="005B41C6" w:rsidP="005B41C6">
      <w:r w:rsidRPr="005B41C6">
        <w:lastRenderedPageBreak/>
        <w:t>- Kiểm tra cơ sở vật chất, chuẩn bị phòng thi dự phòng phải đảm bảo, bàn</w:t>
      </w:r>
      <w:r w:rsidRPr="005B41C6">
        <w:br/>
        <w:t>ghế các phòng phải tương ứng với số phòng thi của điểm thi chính thức.</w:t>
      </w:r>
    </w:p>
    <w:p w14:paraId="68C543A8" w14:textId="7F7EB112" w:rsidR="00207C1C" w:rsidRDefault="00207C1C" w:rsidP="005B41C6">
      <w:pPr>
        <w:rPr>
          <w:rFonts w:ascii="TimesNewRomanPS-BoldMT" w:hAnsi="TimesNewRomanPS-BoldMT"/>
          <w:b/>
          <w:bCs/>
          <w:color w:val="000000"/>
        </w:rPr>
      </w:pPr>
      <w:r w:rsidRPr="00936F88">
        <w:rPr>
          <w:b/>
          <w:bCs/>
        </w:rPr>
        <w:t>2.</w:t>
      </w:r>
      <w:r>
        <w:t xml:space="preserve"> </w:t>
      </w:r>
      <w:r w:rsidR="00936F88" w:rsidRPr="00936F88">
        <w:rPr>
          <w:rFonts w:ascii="TimesNewRomanPS-BoldMT" w:hAnsi="TimesNewRomanPS-BoldMT"/>
          <w:b/>
          <w:bCs/>
          <w:color w:val="000000"/>
        </w:rPr>
        <w:t>Công tác tham mưu, phối hợp với chính quyền địa phương, các tổ</w:t>
      </w:r>
      <w:r w:rsidR="00936F88" w:rsidRPr="00936F88">
        <w:rPr>
          <w:rFonts w:ascii="TimesNewRomanPS-BoldMT" w:hAnsi="TimesNewRomanPS-BoldMT"/>
          <w:b/>
          <w:bCs/>
          <w:color w:val="000000"/>
        </w:rPr>
        <w:br/>
        <w:t>chức đoàn thể trong hỗ trợ thí sinh tham dự Kỳ thi</w:t>
      </w:r>
    </w:p>
    <w:p w14:paraId="597D6F8E" w14:textId="23A27C3C" w:rsidR="00936F88" w:rsidRDefault="00936F88" w:rsidP="005B41C6">
      <w:pPr>
        <w:rPr>
          <w:rFonts w:ascii="TimesNewRomanPSMT" w:hAnsi="TimesNewRomanPSMT"/>
          <w:color w:val="000000"/>
        </w:rPr>
      </w:pPr>
      <w:r w:rsidRPr="00936F88">
        <w:rPr>
          <w:rFonts w:ascii="TimesNewRomanPSMT" w:hAnsi="TimesNewRomanPSMT"/>
          <w:color w:val="000000"/>
        </w:rPr>
        <w:t>Phòng Giáo dục và Đào tạo đã tham mưu UBND huyện văn bản chỉ đạo</w:t>
      </w:r>
      <w:r w:rsidRPr="00936F88">
        <w:rPr>
          <w:rFonts w:ascii="TimesNewRomanPSMT" w:hAnsi="TimesNewRomanPSMT"/>
          <w:color w:val="000000"/>
        </w:rPr>
        <w:br/>
        <w:t>các cơ quan, đơn vị có liên quan và UBND các xã phối hợp để tổ chức tốt kỳ thi</w:t>
      </w:r>
      <w:r w:rsidRPr="00936F88">
        <w:rPr>
          <w:rFonts w:ascii="TimesNewRomanPSMT" w:hAnsi="TimesNewRomanPSMT"/>
          <w:color w:val="000000"/>
        </w:rPr>
        <w:br/>
        <w:t>tốt nghiệp THPT năm 2024</w:t>
      </w:r>
      <w:r>
        <w:rPr>
          <w:rStyle w:val="FootnoteReference"/>
          <w:rFonts w:ascii="TimesNewRomanPSMT" w:hAnsi="TimesNewRomanPSMT"/>
          <w:color w:val="000000"/>
        </w:rPr>
        <w:footnoteReference w:id="1"/>
      </w:r>
    </w:p>
    <w:p w14:paraId="46E2D3A2" w14:textId="437A22D7" w:rsidR="0049742D" w:rsidRDefault="0049742D" w:rsidP="005B41C6">
      <w:pPr>
        <w:rPr>
          <w:rFonts w:ascii="TimesNewRomanPSMT" w:hAnsi="TimesNewRomanPSMT"/>
          <w:b/>
          <w:bCs/>
          <w:color w:val="000000"/>
        </w:rPr>
      </w:pPr>
      <w:r w:rsidRPr="0049742D">
        <w:rPr>
          <w:rFonts w:ascii="TimesNewRomanPSMT" w:hAnsi="TimesNewRomanPSMT"/>
          <w:b/>
          <w:bCs/>
          <w:color w:val="000000"/>
        </w:rPr>
        <w:t xml:space="preserve">3. Kết quả </w:t>
      </w:r>
    </w:p>
    <w:p w14:paraId="2D4BE926" w14:textId="63848893" w:rsidR="0049742D" w:rsidRDefault="0003307F" w:rsidP="005B41C6">
      <w:pPr>
        <w:rPr>
          <w:rFonts w:ascii="TimesNewRomanPSMT" w:hAnsi="TimesNewRomanPSMT"/>
          <w:color w:val="000000"/>
        </w:rPr>
      </w:pPr>
      <w:r>
        <w:rPr>
          <w:rFonts w:ascii="TimesNewRomanPSMT" w:hAnsi="TimesNewRomanPSMT"/>
          <w:color w:val="000000"/>
        </w:rPr>
        <w:t xml:space="preserve">- </w:t>
      </w:r>
      <w:r w:rsidR="0049742D" w:rsidRPr="0049742D">
        <w:rPr>
          <w:rFonts w:ascii="TimesNewRomanPSMT" w:hAnsi="TimesNewRomanPSMT"/>
          <w:color w:val="000000"/>
        </w:rPr>
        <w:t xml:space="preserve">Tại điểm thi dự phòng </w:t>
      </w:r>
      <w:r w:rsidR="0049742D" w:rsidRPr="00D116BE">
        <w:rPr>
          <w:rFonts w:ascii="TimesNewRomanPSMT" w:hAnsi="TimesNewRomanPSMT"/>
          <w:i/>
          <w:color w:val="000000"/>
        </w:rPr>
        <w:t>(Trường THCS Bán trú DTTS Tu Mơ Rông)</w:t>
      </w:r>
      <w:r w:rsidR="0049742D" w:rsidRPr="0049742D">
        <w:rPr>
          <w:rFonts w:ascii="TimesNewRomanPSMT" w:hAnsi="TimesNewRomanPSMT"/>
          <w:color w:val="000000"/>
        </w:rPr>
        <w:t xml:space="preserve"> đã bố</w:t>
      </w:r>
      <w:r w:rsidR="0049742D" w:rsidRPr="0049742D">
        <w:rPr>
          <w:rFonts w:ascii="TimesNewRomanPSMT" w:hAnsi="TimesNewRomanPSMT"/>
          <w:color w:val="000000"/>
        </w:rPr>
        <w:br/>
        <w:t>trí 8 phòng thi, mỗi phòng thi có 24 bàn và 24 ghế; 01 phòng làm việc chung có</w:t>
      </w:r>
      <w:r w:rsidR="0049742D" w:rsidRPr="0049742D">
        <w:rPr>
          <w:rFonts w:ascii="TimesNewRomanPSMT" w:hAnsi="TimesNewRomanPSMT"/>
          <w:color w:val="000000"/>
        </w:rPr>
        <w:br/>
        <w:t>bàn ghế, quạt điện chiếu sáng, phòng cháy chữa cháy đảm bảo; có phòng và tủ</w:t>
      </w:r>
      <w:r w:rsidR="0049742D" w:rsidRPr="0049742D">
        <w:rPr>
          <w:rFonts w:ascii="TimesNewRomanPSMT" w:hAnsi="TimesNewRomanPSMT"/>
          <w:color w:val="000000"/>
        </w:rPr>
        <w:br/>
        <w:t>lưu giữ, bảo quản đề thi, bài thi riêng biệt</w:t>
      </w:r>
    </w:p>
    <w:p w14:paraId="1BA0D307" w14:textId="52AF3A44" w:rsidR="0003307F" w:rsidRPr="0049742D" w:rsidRDefault="0003307F" w:rsidP="005B41C6">
      <w:pPr>
        <w:rPr>
          <w:b/>
          <w:bCs/>
        </w:rPr>
      </w:pPr>
      <w:r w:rsidRPr="0003307F">
        <w:rPr>
          <w:rFonts w:ascii="TimesNewRomanPSMT" w:hAnsi="TimesNewRomanPSMT"/>
          <w:color w:val="000000"/>
        </w:rPr>
        <w:t xml:space="preserve">- Có khu vệ sinh; hệ thống tường rào đảm bảo an ninh; </w:t>
      </w:r>
      <w:bookmarkStart w:id="1" w:name="_GoBack"/>
      <w:bookmarkEnd w:id="1"/>
      <w:r w:rsidRPr="0003307F">
        <w:rPr>
          <w:rFonts w:ascii="TimesNewRomanPSMT" w:hAnsi="TimesNewRomanPSMT"/>
          <w:color w:val="000000"/>
        </w:rPr>
        <w:t>phòng y tế có</w:t>
      </w:r>
      <w:r w:rsidRPr="0003307F">
        <w:rPr>
          <w:rFonts w:ascii="TimesNewRomanPSMT" w:hAnsi="TimesNewRomanPSMT"/>
          <w:color w:val="000000"/>
        </w:rPr>
        <w:br/>
        <w:t>giường nằm, tủ thuốc sơ cứu ban đầu; bố trí nơi ăn ở cho thí sinh nếu có nhu cầu.</w:t>
      </w:r>
    </w:p>
    <w:p w14:paraId="5BEA034B" w14:textId="5C34C15B" w:rsidR="00DE68F7" w:rsidRPr="008A557A" w:rsidRDefault="008A557A" w:rsidP="00CF2F57">
      <w:pPr>
        <w:spacing w:after="120"/>
        <w:rPr>
          <w:lang w:val="vi-VN"/>
        </w:rPr>
      </w:pPr>
      <w:r>
        <w:rPr>
          <w:lang w:val="en-US"/>
        </w:rPr>
        <w:t>Trên đây là nội</w:t>
      </w:r>
      <w:r w:rsidR="0056758A">
        <w:rPr>
          <w:lang w:val="en-US"/>
        </w:rPr>
        <w:t xml:space="preserve"> dung báo cáo kết quả thực hiện </w:t>
      </w:r>
      <w:r w:rsidR="0056758A" w:rsidRPr="008A557A">
        <w:t>Thông báo số 1</w:t>
      </w:r>
      <w:r w:rsidR="0003307F">
        <w:t>11</w:t>
      </w:r>
      <w:r w:rsidR="0056758A" w:rsidRPr="008A557A">
        <w:t xml:space="preserve">/TB-UBND, ngày </w:t>
      </w:r>
      <w:r w:rsidR="0003307F">
        <w:t>21</w:t>
      </w:r>
      <w:r w:rsidR="0056758A" w:rsidRPr="008A557A">
        <w:t>/06/2024 của UBND huyện</w:t>
      </w:r>
      <w:r w:rsidR="0003307F">
        <w:t xml:space="preserve"> của Phòng Giáo dục và Đào tạo huyện</w:t>
      </w:r>
      <w:proofErr w:type="gramStart"/>
      <w:r w:rsidR="006C3F73" w:rsidRPr="008A557A">
        <w:rPr>
          <w:lang w:val="vi-VN"/>
        </w:rPr>
        <w:t>./</w:t>
      </w:r>
      <w:proofErr w:type="gramEnd"/>
      <w:r w:rsidR="006C3F73" w:rsidRPr="008A557A">
        <w:rPr>
          <w:lang w:val="vi-VN"/>
        </w:rPr>
        <w:t>.</w:t>
      </w:r>
    </w:p>
    <w:tbl>
      <w:tblPr>
        <w:tblStyle w:val="a0"/>
        <w:tblW w:w="9180" w:type="dxa"/>
        <w:tblInd w:w="0" w:type="dxa"/>
        <w:tblLayout w:type="fixed"/>
        <w:tblLook w:val="0000" w:firstRow="0" w:lastRow="0" w:firstColumn="0" w:lastColumn="0" w:noHBand="0" w:noVBand="0"/>
      </w:tblPr>
      <w:tblGrid>
        <w:gridCol w:w="5070"/>
        <w:gridCol w:w="4110"/>
      </w:tblGrid>
      <w:tr w:rsidR="007E75E8" w:rsidRPr="006F2738" w14:paraId="1C4A747C" w14:textId="77777777" w:rsidTr="00E92B06">
        <w:tc>
          <w:tcPr>
            <w:tcW w:w="5070" w:type="dxa"/>
          </w:tcPr>
          <w:p w14:paraId="734B7BB2" w14:textId="77777777" w:rsidR="00A5197B" w:rsidRPr="006F2738" w:rsidRDefault="006C3F73" w:rsidP="0056758A">
            <w:pPr>
              <w:spacing w:before="0"/>
              <w:ind w:left="-113" w:firstLine="0"/>
              <w:rPr>
                <w:sz w:val="22"/>
                <w:szCs w:val="22"/>
                <w:lang w:val="vi-VN"/>
              </w:rPr>
            </w:pPr>
            <w:r w:rsidRPr="006F2738">
              <w:rPr>
                <w:b/>
                <w:i/>
                <w:sz w:val="24"/>
                <w:szCs w:val="24"/>
                <w:lang w:val="vi-VN"/>
              </w:rPr>
              <w:t>Nơi nhận</w:t>
            </w:r>
            <w:r w:rsidRPr="006F2738">
              <w:rPr>
                <w:i/>
                <w:sz w:val="24"/>
                <w:szCs w:val="24"/>
                <w:lang w:val="vi-VN"/>
              </w:rPr>
              <w:t>:</w:t>
            </w:r>
            <w:r w:rsidRPr="006F2738">
              <w:rPr>
                <w:sz w:val="24"/>
                <w:szCs w:val="24"/>
                <w:lang w:val="vi-VN"/>
              </w:rPr>
              <w:tab/>
            </w:r>
            <w:r w:rsidRPr="006F2738">
              <w:rPr>
                <w:sz w:val="22"/>
                <w:szCs w:val="22"/>
                <w:lang w:val="vi-VN"/>
              </w:rPr>
              <w:tab/>
            </w:r>
            <w:r w:rsidRPr="006F2738">
              <w:rPr>
                <w:sz w:val="22"/>
                <w:szCs w:val="22"/>
                <w:lang w:val="vi-VN"/>
              </w:rPr>
              <w:tab/>
            </w:r>
          </w:p>
          <w:p w14:paraId="23BCCCB4" w14:textId="2E2A7686" w:rsidR="004F6F49" w:rsidRPr="006F2738" w:rsidRDefault="004F6F49" w:rsidP="0056758A">
            <w:pPr>
              <w:spacing w:before="0"/>
              <w:ind w:left="-113" w:firstLine="0"/>
              <w:rPr>
                <w:sz w:val="22"/>
                <w:szCs w:val="22"/>
                <w:lang w:val="vi-VN"/>
              </w:rPr>
            </w:pPr>
            <w:r w:rsidRPr="006F2738">
              <w:rPr>
                <w:sz w:val="22"/>
                <w:szCs w:val="22"/>
                <w:lang w:val="vi-VN"/>
              </w:rPr>
              <w:t xml:space="preserve">- </w:t>
            </w:r>
            <w:r w:rsidR="0056758A">
              <w:rPr>
                <w:sz w:val="22"/>
                <w:szCs w:val="22"/>
                <w:lang w:val="en-US"/>
              </w:rPr>
              <w:t>Văn phòng HĐND-UBND huyện</w:t>
            </w:r>
            <w:r w:rsidR="008E3531">
              <w:rPr>
                <w:sz w:val="22"/>
                <w:szCs w:val="22"/>
                <w:lang w:val="en-US"/>
              </w:rPr>
              <w:t xml:space="preserve"> (</w:t>
            </w:r>
            <w:r w:rsidR="0056758A">
              <w:rPr>
                <w:sz w:val="22"/>
                <w:szCs w:val="22"/>
                <w:lang w:val="en-US"/>
              </w:rPr>
              <w:t>b</w:t>
            </w:r>
            <w:r w:rsidR="008E3531">
              <w:rPr>
                <w:sz w:val="22"/>
                <w:szCs w:val="22"/>
                <w:lang w:val="en-US"/>
              </w:rPr>
              <w:t>/</w:t>
            </w:r>
            <w:r w:rsidR="0056758A">
              <w:rPr>
                <w:sz w:val="22"/>
                <w:szCs w:val="22"/>
                <w:lang w:val="en-US"/>
              </w:rPr>
              <w:t>c</w:t>
            </w:r>
            <w:r w:rsidR="008E3531">
              <w:rPr>
                <w:sz w:val="22"/>
                <w:szCs w:val="22"/>
                <w:lang w:val="en-US"/>
              </w:rPr>
              <w:t>)</w:t>
            </w:r>
            <w:r w:rsidRPr="006F2738">
              <w:rPr>
                <w:sz w:val="22"/>
                <w:szCs w:val="22"/>
                <w:lang w:val="vi-VN"/>
              </w:rPr>
              <w:t>;</w:t>
            </w:r>
          </w:p>
          <w:p w14:paraId="0B6DAB72" w14:textId="78F43892" w:rsidR="00A5197B" w:rsidRPr="006F2738" w:rsidRDefault="006C3F73" w:rsidP="0056758A">
            <w:pPr>
              <w:spacing w:before="0"/>
              <w:ind w:left="-113" w:firstLine="0"/>
              <w:rPr>
                <w:sz w:val="22"/>
                <w:szCs w:val="22"/>
                <w:lang w:val="vi-VN"/>
              </w:rPr>
            </w:pPr>
            <w:r w:rsidRPr="006F2738">
              <w:rPr>
                <w:sz w:val="22"/>
                <w:szCs w:val="22"/>
                <w:lang w:val="vi-VN"/>
              </w:rPr>
              <w:t xml:space="preserve">- </w:t>
            </w:r>
            <w:r w:rsidR="008E3531">
              <w:rPr>
                <w:sz w:val="22"/>
                <w:szCs w:val="22"/>
                <w:lang w:val="en-US"/>
              </w:rPr>
              <w:t>TP, các PTP Phòng GDĐT (chỉ đạo)</w:t>
            </w:r>
            <w:r w:rsidRPr="006F2738">
              <w:rPr>
                <w:sz w:val="22"/>
                <w:szCs w:val="22"/>
                <w:lang w:val="vi-VN"/>
              </w:rPr>
              <w:t>;</w:t>
            </w:r>
          </w:p>
          <w:p w14:paraId="6472B9DD" w14:textId="327491C7" w:rsidR="00A5197B" w:rsidRPr="006F2738" w:rsidRDefault="006C3F73" w:rsidP="0056758A">
            <w:pPr>
              <w:spacing w:before="0"/>
              <w:ind w:left="-113" w:firstLine="0"/>
              <w:rPr>
                <w:vertAlign w:val="subscript"/>
                <w:lang w:val="en-GB"/>
              </w:rPr>
            </w:pPr>
            <w:r w:rsidRPr="006F2738">
              <w:rPr>
                <w:sz w:val="22"/>
                <w:szCs w:val="22"/>
                <w:lang w:val="en-GB"/>
              </w:rPr>
              <w:t>- Lưu: VT</w:t>
            </w:r>
            <w:r w:rsidR="008E3531">
              <w:rPr>
                <w:sz w:val="22"/>
                <w:szCs w:val="22"/>
                <w:lang w:val="en-GB"/>
              </w:rPr>
              <w:t>.</w:t>
            </w:r>
          </w:p>
        </w:tc>
        <w:tc>
          <w:tcPr>
            <w:tcW w:w="4110" w:type="dxa"/>
          </w:tcPr>
          <w:p w14:paraId="66A16642" w14:textId="799E26C3" w:rsidR="00A5197B" w:rsidRPr="006F2738" w:rsidRDefault="008E3531" w:rsidP="00B671CA">
            <w:pPr>
              <w:widowControl w:val="0"/>
              <w:spacing w:before="0"/>
              <w:ind w:firstLine="0"/>
              <w:jc w:val="center"/>
              <w:rPr>
                <w:b/>
                <w:lang w:val="en-GB"/>
              </w:rPr>
            </w:pPr>
            <w:r>
              <w:rPr>
                <w:b/>
                <w:lang w:val="en-GB"/>
              </w:rPr>
              <w:t xml:space="preserve">TRƯỞNG </w:t>
            </w:r>
            <w:r w:rsidR="006C3F73" w:rsidRPr="006F2738">
              <w:rPr>
                <w:b/>
                <w:lang w:val="en-GB"/>
              </w:rPr>
              <w:t>PHÒNG</w:t>
            </w:r>
          </w:p>
          <w:p w14:paraId="2192D092" w14:textId="77777777" w:rsidR="00DA4C17" w:rsidRPr="006F2738" w:rsidRDefault="00DA4C17" w:rsidP="00B671CA">
            <w:pPr>
              <w:widowControl w:val="0"/>
              <w:spacing w:before="0"/>
              <w:ind w:firstLine="0"/>
              <w:jc w:val="center"/>
              <w:rPr>
                <w:b/>
                <w:lang w:val="en-GB"/>
              </w:rPr>
            </w:pPr>
          </w:p>
          <w:p w14:paraId="5A90A603" w14:textId="77777777" w:rsidR="00710D7F" w:rsidRPr="006F2738" w:rsidRDefault="00710D7F" w:rsidP="00B671CA">
            <w:pPr>
              <w:widowControl w:val="0"/>
              <w:spacing w:before="0"/>
              <w:ind w:firstLine="0"/>
              <w:jc w:val="center"/>
              <w:rPr>
                <w:b/>
                <w:lang w:val="en-GB"/>
              </w:rPr>
            </w:pPr>
          </w:p>
          <w:p w14:paraId="28AF8B29" w14:textId="7C07DBAD" w:rsidR="00710D7F" w:rsidRDefault="00710D7F" w:rsidP="00B671CA">
            <w:pPr>
              <w:widowControl w:val="0"/>
              <w:spacing w:before="0"/>
              <w:ind w:firstLine="0"/>
              <w:jc w:val="center"/>
              <w:rPr>
                <w:b/>
                <w:lang w:val="en-GB"/>
              </w:rPr>
            </w:pPr>
          </w:p>
          <w:p w14:paraId="54837B3A" w14:textId="77777777" w:rsidR="00D149D4" w:rsidRPr="006F2738" w:rsidRDefault="00D149D4" w:rsidP="00B671CA">
            <w:pPr>
              <w:widowControl w:val="0"/>
              <w:spacing w:before="0"/>
              <w:ind w:firstLine="0"/>
              <w:jc w:val="center"/>
              <w:rPr>
                <w:b/>
                <w:lang w:val="en-GB"/>
              </w:rPr>
            </w:pPr>
          </w:p>
          <w:p w14:paraId="191D8380" w14:textId="6C9CB88D" w:rsidR="00A5197B" w:rsidRPr="006F2738" w:rsidRDefault="008E3531" w:rsidP="008E3531">
            <w:pPr>
              <w:widowControl w:val="0"/>
              <w:spacing w:before="0"/>
              <w:ind w:firstLine="0"/>
              <w:jc w:val="center"/>
              <w:rPr>
                <w:lang w:val="en-GB"/>
              </w:rPr>
            </w:pPr>
            <w:r>
              <w:rPr>
                <w:b/>
                <w:lang w:val="en-GB"/>
              </w:rPr>
              <w:t>Lê Văn Hoàng</w:t>
            </w:r>
          </w:p>
        </w:tc>
      </w:tr>
    </w:tbl>
    <w:p w14:paraId="1E29D19B" w14:textId="77777777" w:rsidR="00E233D0" w:rsidRPr="006F2738" w:rsidRDefault="00E233D0" w:rsidP="00AB53A5">
      <w:pPr>
        <w:widowControl w:val="0"/>
        <w:spacing w:after="120"/>
        <w:ind w:firstLine="0"/>
        <w:rPr>
          <w:lang w:val="en-GB"/>
        </w:rPr>
      </w:pPr>
    </w:p>
    <w:sectPr w:rsidR="00E233D0" w:rsidRPr="006F2738" w:rsidSect="003A6361">
      <w:headerReference w:type="default" r:id="rId9"/>
      <w:footerReference w:type="even" r:id="rId10"/>
      <w:pgSz w:w="11905" w:h="16837" w:code="9"/>
      <w:pgMar w:top="1134" w:right="1134" w:bottom="1134" w:left="1701" w:header="51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08229" w14:textId="77777777" w:rsidR="00DB7EE3" w:rsidRDefault="00DB7EE3">
      <w:pPr>
        <w:spacing w:before="0"/>
      </w:pPr>
      <w:r>
        <w:separator/>
      </w:r>
    </w:p>
  </w:endnote>
  <w:endnote w:type="continuationSeparator" w:id="0">
    <w:p w14:paraId="23AF6263" w14:textId="77777777" w:rsidR="00DB7EE3" w:rsidRDefault="00DB7E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E774" w14:textId="77777777" w:rsidR="004D5737" w:rsidRDefault="004D5737">
    <w:pPr>
      <w:pBdr>
        <w:top w:val="nil"/>
        <w:left w:val="nil"/>
        <w:bottom w:val="nil"/>
        <w:right w:val="nil"/>
        <w:between w:val="nil"/>
      </w:pBdr>
      <w:tabs>
        <w:tab w:val="center" w:pos="4320"/>
        <w:tab w:val="right" w:pos="8640"/>
      </w:tabs>
      <w:spacing w:before="0"/>
      <w:ind w:firstLine="0"/>
      <w:jc w:val="center"/>
      <w:rPr>
        <w:color w:val="000000"/>
      </w:rPr>
    </w:pPr>
    <w:r>
      <w:rPr>
        <w:color w:val="000000"/>
      </w:rPr>
      <w:fldChar w:fldCharType="begin"/>
    </w:r>
    <w:r>
      <w:rPr>
        <w:color w:val="000000"/>
      </w:rPr>
      <w:instrText>PAGE</w:instrText>
    </w:r>
    <w:r>
      <w:rPr>
        <w:color w:val="000000"/>
      </w:rPr>
      <w:fldChar w:fldCharType="end"/>
    </w:r>
  </w:p>
  <w:p w14:paraId="4EF33C09" w14:textId="77777777" w:rsidR="004D5737" w:rsidRDefault="004D5737">
    <w:pPr>
      <w:pBdr>
        <w:top w:val="nil"/>
        <w:left w:val="nil"/>
        <w:bottom w:val="nil"/>
        <w:right w:val="nil"/>
        <w:between w:val="nil"/>
      </w:pBdr>
      <w:tabs>
        <w:tab w:val="center" w:pos="4320"/>
        <w:tab w:val="right" w:pos="8640"/>
      </w:tabs>
      <w:spacing w:before="0"/>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D4333" w14:textId="77777777" w:rsidR="00DB7EE3" w:rsidRDefault="00DB7EE3">
      <w:pPr>
        <w:spacing w:before="0"/>
      </w:pPr>
      <w:r>
        <w:separator/>
      </w:r>
    </w:p>
  </w:footnote>
  <w:footnote w:type="continuationSeparator" w:id="0">
    <w:p w14:paraId="0DE1D5C2" w14:textId="77777777" w:rsidR="00DB7EE3" w:rsidRDefault="00DB7EE3">
      <w:pPr>
        <w:spacing w:before="0"/>
      </w:pPr>
      <w:r>
        <w:continuationSeparator/>
      </w:r>
    </w:p>
  </w:footnote>
  <w:footnote w:id="1">
    <w:p w14:paraId="2B84D8EC" w14:textId="1DF05B90" w:rsidR="00936F88" w:rsidRDefault="00936F88" w:rsidP="00936F88">
      <w:pPr>
        <w:pStyle w:val="FootnoteText"/>
        <w:jc w:val="both"/>
      </w:pPr>
      <w:r>
        <w:rPr>
          <w:rStyle w:val="FootnoteReference"/>
        </w:rPr>
        <w:footnoteRef/>
      </w:r>
      <w:r>
        <w:t xml:space="preserve"> </w:t>
      </w:r>
      <w:r w:rsidRPr="00936F88">
        <w:rPr>
          <w:rFonts w:ascii="TimesNewRomanPSMT" w:hAnsi="TimesNewRomanPSMT"/>
          <w:color w:val="000000"/>
          <w:lang w:val="nl-NL"/>
        </w:rPr>
        <w:t>Công văn số 1551/UBND-GDĐT, ngày 31/5/2024 của Ủy ban nhân dân huyện Tu Mơ Rông về việc</w:t>
      </w:r>
      <w:r w:rsidRPr="00936F88">
        <w:rPr>
          <w:rFonts w:ascii="TimesNewRomanPSMT" w:hAnsi="TimesNewRomanPSMT"/>
          <w:color w:val="000000"/>
          <w:lang w:val="nl-NL"/>
        </w:rPr>
        <w:br/>
        <w:t>phối hợp tổ chức tốt kỳ thi tốt nghiệp THPT năm 2024 trên địa bàn huyện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34DB" w14:textId="447BBA53" w:rsidR="004D5737" w:rsidRDefault="004D5737">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116BE">
      <w:rPr>
        <w:noProof/>
        <w:color w:val="000000"/>
        <w:sz w:val="24"/>
        <w:szCs w:val="24"/>
      </w:rPr>
      <w:t>3</w:t>
    </w:r>
    <w:r>
      <w:rPr>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BAD"/>
    <w:multiLevelType w:val="hybridMultilevel"/>
    <w:tmpl w:val="CB04FBEA"/>
    <w:lvl w:ilvl="0" w:tplc="C60EB6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247B51"/>
    <w:multiLevelType w:val="hybridMultilevel"/>
    <w:tmpl w:val="8FCAC856"/>
    <w:lvl w:ilvl="0" w:tplc="14C07E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70CB9"/>
    <w:multiLevelType w:val="hybridMultilevel"/>
    <w:tmpl w:val="EBE08854"/>
    <w:lvl w:ilvl="0" w:tplc="608C5DD4">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7E77BA"/>
    <w:multiLevelType w:val="hybridMultilevel"/>
    <w:tmpl w:val="17883598"/>
    <w:lvl w:ilvl="0" w:tplc="B73C1C68">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F95463"/>
    <w:multiLevelType w:val="hybridMultilevel"/>
    <w:tmpl w:val="483CBD5E"/>
    <w:lvl w:ilvl="0" w:tplc="8A901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4B0CC7"/>
    <w:multiLevelType w:val="hybridMultilevel"/>
    <w:tmpl w:val="7278ED70"/>
    <w:lvl w:ilvl="0" w:tplc="9B1C0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F72A6C"/>
    <w:multiLevelType w:val="hybridMultilevel"/>
    <w:tmpl w:val="6F2A30D0"/>
    <w:lvl w:ilvl="0" w:tplc="C7C21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AE69BB"/>
    <w:multiLevelType w:val="hybridMultilevel"/>
    <w:tmpl w:val="D2ACD03C"/>
    <w:lvl w:ilvl="0" w:tplc="B95EC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C55266"/>
    <w:multiLevelType w:val="hybridMultilevel"/>
    <w:tmpl w:val="A2BC6DC8"/>
    <w:lvl w:ilvl="0" w:tplc="75800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324F33"/>
    <w:multiLevelType w:val="hybridMultilevel"/>
    <w:tmpl w:val="3A261C06"/>
    <w:lvl w:ilvl="0" w:tplc="9B28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9"/>
  </w:num>
  <w:num w:numId="4">
    <w:abstractNumId w:val="8"/>
  </w:num>
  <w:num w:numId="5">
    <w:abstractNumId w:val="7"/>
  </w:num>
  <w:num w:numId="6">
    <w:abstractNumId w:val="2"/>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7B"/>
    <w:rsid w:val="00004505"/>
    <w:rsid w:val="00004A06"/>
    <w:rsid w:val="00005301"/>
    <w:rsid w:val="0000653D"/>
    <w:rsid w:val="00007819"/>
    <w:rsid w:val="00007C69"/>
    <w:rsid w:val="000103EE"/>
    <w:rsid w:val="00011643"/>
    <w:rsid w:val="00011644"/>
    <w:rsid w:val="0001265D"/>
    <w:rsid w:val="00012B59"/>
    <w:rsid w:val="00012B69"/>
    <w:rsid w:val="00013334"/>
    <w:rsid w:val="000133EC"/>
    <w:rsid w:val="00013545"/>
    <w:rsid w:val="00013737"/>
    <w:rsid w:val="0001488F"/>
    <w:rsid w:val="000149DD"/>
    <w:rsid w:val="00020893"/>
    <w:rsid w:val="00020E41"/>
    <w:rsid w:val="00020E64"/>
    <w:rsid w:val="00021654"/>
    <w:rsid w:val="00022220"/>
    <w:rsid w:val="0002385D"/>
    <w:rsid w:val="000242B6"/>
    <w:rsid w:val="00024EE7"/>
    <w:rsid w:val="00025068"/>
    <w:rsid w:val="000251CD"/>
    <w:rsid w:val="00025C8B"/>
    <w:rsid w:val="0002695C"/>
    <w:rsid w:val="00026AF0"/>
    <w:rsid w:val="0003062F"/>
    <w:rsid w:val="0003073A"/>
    <w:rsid w:val="00030DEA"/>
    <w:rsid w:val="00031676"/>
    <w:rsid w:val="00032A0D"/>
    <w:rsid w:val="00032E00"/>
    <w:rsid w:val="0003307F"/>
    <w:rsid w:val="000337B0"/>
    <w:rsid w:val="000349B7"/>
    <w:rsid w:val="00034AA4"/>
    <w:rsid w:val="00034D89"/>
    <w:rsid w:val="000350AF"/>
    <w:rsid w:val="00035141"/>
    <w:rsid w:val="0003561C"/>
    <w:rsid w:val="00035805"/>
    <w:rsid w:val="00035EB7"/>
    <w:rsid w:val="00036738"/>
    <w:rsid w:val="000375CC"/>
    <w:rsid w:val="00040EB1"/>
    <w:rsid w:val="000420D1"/>
    <w:rsid w:val="00042568"/>
    <w:rsid w:val="0004338E"/>
    <w:rsid w:val="000435BC"/>
    <w:rsid w:val="000437D2"/>
    <w:rsid w:val="00043A83"/>
    <w:rsid w:val="00043B0E"/>
    <w:rsid w:val="00043DC0"/>
    <w:rsid w:val="00045692"/>
    <w:rsid w:val="0004633F"/>
    <w:rsid w:val="00046B71"/>
    <w:rsid w:val="000472AB"/>
    <w:rsid w:val="000478E5"/>
    <w:rsid w:val="00050D67"/>
    <w:rsid w:val="00050D89"/>
    <w:rsid w:val="00051C1F"/>
    <w:rsid w:val="00051F5B"/>
    <w:rsid w:val="000526BC"/>
    <w:rsid w:val="0005287F"/>
    <w:rsid w:val="00053593"/>
    <w:rsid w:val="0005363B"/>
    <w:rsid w:val="00053AB8"/>
    <w:rsid w:val="00053E97"/>
    <w:rsid w:val="000545DE"/>
    <w:rsid w:val="00055031"/>
    <w:rsid w:val="000554ED"/>
    <w:rsid w:val="00055B12"/>
    <w:rsid w:val="00057FB4"/>
    <w:rsid w:val="000602B7"/>
    <w:rsid w:val="000608DD"/>
    <w:rsid w:val="0006096B"/>
    <w:rsid w:val="00060C86"/>
    <w:rsid w:val="00061506"/>
    <w:rsid w:val="00061B07"/>
    <w:rsid w:val="00061BC9"/>
    <w:rsid w:val="0006445A"/>
    <w:rsid w:val="0006557C"/>
    <w:rsid w:val="0006592E"/>
    <w:rsid w:val="00066020"/>
    <w:rsid w:val="000671D3"/>
    <w:rsid w:val="00067240"/>
    <w:rsid w:val="00067B0F"/>
    <w:rsid w:val="000709A3"/>
    <w:rsid w:val="000714E0"/>
    <w:rsid w:val="0007157D"/>
    <w:rsid w:val="00072CAC"/>
    <w:rsid w:val="000736A6"/>
    <w:rsid w:val="0007528D"/>
    <w:rsid w:val="000756E2"/>
    <w:rsid w:val="00075AA3"/>
    <w:rsid w:val="00075D80"/>
    <w:rsid w:val="00075E8A"/>
    <w:rsid w:val="00075F1B"/>
    <w:rsid w:val="00076081"/>
    <w:rsid w:val="000765E7"/>
    <w:rsid w:val="00076623"/>
    <w:rsid w:val="00076C55"/>
    <w:rsid w:val="0007728B"/>
    <w:rsid w:val="000773D7"/>
    <w:rsid w:val="00077837"/>
    <w:rsid w:val="00080FB9"/>
    <w:rsid w:val="00082193"/>
    <w:rsid w:val="000829AC"/>
    <w:rsid w:val="00082B02"/>
    <w:rsid w:val="0008473D"/>
    <w:rsid w:val="0008474E"/>
    <w:rsid w:val="00084FC3"/>
    <w:rsid w:val="00086289"/>
    <w:rsid w:val="00086596"/>
    <w:rsid w:val="00087B1B"/>
    <w:rsid w:val="000908C9"/>
    <w:rsid w:val="00090C57"/>
    <w:rsid w:val="00090D21"/>
    <w:rsid w:val="00091E46"/>
    <w:rsid w:val="00093A50"/>
    <w:rsid w:val="0009499D"/>
    <w:rsid w:val="00095B7C"/>
    <w:rsid w:val="00095E8D"/>
    <w:rsid w:val="0009616D"/>
    <w:rsid w:val="00096A0C"/>
    <w:rsid w:val="000977A6"/>
    <w:rsid w:val="000978EF"/>
    <w:rsid w:val="00097947"/>
    <w:rsid w:val="00097BCC"/>
    <w:rsid w:val="00097D8D"/>
    <w:rsid w:val="000A017B"/>
    <w:rsid w:val="000A0267"/>
    <w:rsid w:val="000A0911"/>
    <w:rsid w:val="000A0980"/>
    <w:rsid w:val="000A14EC"/>
    <w:rsid w:val="000A2D49"/>
    <w:rsid w:val="000A450A"/>
    <w:rsid w:val="000A5337"/>
    <w:rsid w:val="000A5BA3"/>
    <w:rsid w:val="000A5E7D"/>
    <w:rsid w:val="000A6674"/>
    <w:rsid w:val="000A72E8"/>
    <w:rsid w:val="000A73A9"/>
    <w:rsid w:val="000A73C0"/>
    <w:rsid w:val="000B304A"/>
    <w:rsid w:val="000B31FF"/>
    <w:rsid w:val="000B3509"/>
    <w:rsid w:val="000B3AA1"/>
    <w:rsid w:val="000B401D"/>
    <w:rsid w:val="000B4B49"/>
    <w:rsid w:val="000B51B7"/>
    <w:rsid w:val="000B520F"/>
    <w:rsid w:val="000B6EDD"/>
    <w:rsid w:val="000B6EE8"/>
    <w:rsid w:val="000B7BEB"/>
    <w:rsid w:val="000C04D7"/>
    <w:rsid w:val="000C0B24"/>
    <w:rsid w:val="000C0FA7"/>
    <w:rsid w:val="000C22A2"/>
    <w:rsid w:val="000C2307"/>
    <w:rsid w:val="000C26E0"/>
    <w:rsid w:val="000C28C7"/>
    <w:rsid w:val="000C29BF"/>
    <w:rsid w:val="000C2D05"/>
    <w:rsid w:val="000C2F43"/>
    <w:rsid w:val="000C4277"/>
    <w:rsid w:val="000C51BD"/>
    <w:rsid w:val="000C5388"/>
    <w:rsid w:val="000C617B"/>
    <w:rsid w:val="000C6AC9"/>
    <w:rsid w:val="000C7680"/>
    <w:rsid w:val="000D103E"/>
    <w:rsid w:val="000D1859"/>
    <w:rsid w:val="000D18DC"/>
    <w:rsid w:val="000D2438"/>
    <w:rsid w:val="000D2470"/>
    <w:rsid w:val="000D2D42"/>
    <w:rsid w:val="000D307B"/>
    <w:rsid w:val="000D3247"/>
    <w:rsid w:val="000D352D"/>
    <w:rsid w:val="000D35D8"/>
    <w:rsid w:val="000D3B02"/>
    <w:rsid w:val="000D4451"/>
    <w:rsid w:val="000D5E43"/>
    <w:rsid w:val="000D6C04"/>
    <w:rsid w:val="000D6E2E"/>
    <w:rsid w:val="000D73DE"/>
    <w:rsid w:val="000E00B4"/>
    <w:rsid w:val="000E10A9"/>
    <w:rsid w:val="000E18AD"/>
    <w:rsid w:val="000E1C77"/>
    <w:rsid w:val="000E2B26"/>
    <w:rsid w:val="000F057F"/>
    <w:rsid w:val="000F0710"/>
    <w:rsid w:val="000F11E6"/>
    <w:rsid w:val="000F189D"/>
    <w:rsid w:val="000F1E05"/>
    <w:rsid w:val="000F2F4F"/>
    <w:rsid w:val="000F3191"/>
    <w:rsid w:val="000F36A3"/>
    <w:rsid w:val="000F50AA"/>
    <w:rsid w:val="000F522A"/>
    <w:rsid w:val="000F59C7"/>
    <w:rsid w:val="000F5B42"/>
    <w:rsid w:val="000F5F3A"/>
    <w:rsid w:val="000F6195"/>
    <w:rsid w:val="000F6543"/>
    <w:rsid w:val="000F6F36"/>
    <w:rsid w:val="000F74C9"/>
    <w:rsid w:val="001004DD"/>
    <w:rsid w:val="001024B8"/>
    <w:rsid w:val="001032C0"/>
    <w:rsid w:val="001038AB"/>
    <w:rsid w:val="00103C9D"/>
    <w:rsid w:val="001046AE"/>
    <w:rsid w:val="001049E4"/>
    <w:rsid w:val="001063C3"/>
    <w:rsid w:val="00106DCF"/>
    <w:rsid w:val="00106F61"/>
    <w:rsid w:val="00110FEB"/>
    <w:rsid w:val="00111315"/>
    <w:rsid w:val="001115A7"/>
    <w:rsid w:val="001119C2"/>
    <w:rsid w:val="00111BCB"/>
    <w:rsid w:val="00111EDA"/>
    <w:rsid w:val="00113BC6"/>
    <w:rsid w:val="0011420A"/>
    <w:rsid w:val="00114862"/>
    <w:rsid w:val="00115547"/>
    <w:rsid w:val="00116E11"/>
    <w:rsid w:val="00117EC6"/>
    <w:rsid w:val="00117F16"/>
    <w:rsid w:val="00120013"/>
    <w:rsid w:val="001214A5"/>
    <w:rsid w:val="0012158E"/>
    <w:rsid w:val="00121C58"/>
    <w:rsid w:val="00121E9E"/>
    <w:rsid w:val="00122348"/>
    <w:rsid w:val="001229CE"/>
    <w:rsid w:val="00122CCC"/>
    <w:rsid w:val="001233A2"/>
    <w:rsid w:val="00123A1C"/>
    <w:rsid w:val="001249E9"/>
    <w:rsid w:val="00124A02"/>
    <w:rsid w:val="001250B7"/>
    <w:rsid w:val="00127CC5"/>
    <w:rsid w:val="0013022B"/>
    <w:rsid w:val="00130BFF"/>
    <w:rsid w:val="00130C37"/>
    <w:rsid w:val="00131519"/>
    <w:rsid w:val="00131B5C"/>
    <w:rsid w:val="00131E22"/>
    <w:rsid w:val="0013260E"/>
    <w:rsid w:val="00132703"/>
    <w:rsid w:val="00134065"/>
    <w:rsid w:val="0013475C"/>
    <w:rsid w:val="00134E4F"/>
    <w:rsid w:val="00135E9C"/>
    <w:rsid w:val="00136831"/>
    <w:rsid w:val="00137999"/>
    <w:rsid w:val="00140E1E"/>
    <w:rsid w:val="001417AA"/>
    <w:rsid w:val="0014190A"/>
    <w:rsid w:val="00142378"/>
    <w:rsid w:val="0014239E"/>
    <w:rsid w:val="001423B3"/>
    <w:rsid w:val="0014398C"/>
    <w:rsid w:val="00143993"/>
    <w:rsid w:val="00143FDD"/>
    <w:rsid w:val="001448CC"/>
    <w:rsid w:val="00145635"/>
    <w:rsid w:val="00145B48"/>
    <w:rsid w:val="00147BAC"/>
    <w:rsid w:val="0015251E"/>
    <w:rsid w:val="00152F09"/>
    <w:rsid w:val="00155C01"/>
    <w:rsid w:val="001576A5"/>
    <w:rsid w:val="00160FEC"/>
    <w:rsid w:val="001612AD"/>
    <w:rsid w:val="00161321"/>
    <w:rsid w:val="001619C3"/>
    <w:rsid w:val="00161D86"/>
    <w:rsid w:val="00162285"/>
    <w:rsid w:val="0016237B"/>
    <w:rsid w:val="001627A9"/>
    <w:rsid w:val="00162BA6"/>
    <w:rsid w:val="00164034"/>
    <w:rsid w:val="00164045"/>
    <w:rsid w:val="00164D73"/>
    <w:rsid w:val="0016531E"/>
    <w:rsid w:val="001653AE"/>
    <w:rsid w:val="00165B3E"/>
    <w:rsid w:val="00166212"/>
    <w:rsid w:val="0016651D"/>
    <w:rsid w:val="0017098E"/>
    <w:rsid w:val="00171222"/>
    <w:rsid w:val="0017231C"/>
    <w:rsid w:val="00172E5C"/>
    <w:rsid w:val="00173234"/>
    <w:rsid w:val="00173749"/>
    <w:rsid w:val="00173D2B"/>
    <w:rsid w:val="0017432B"/>
    <w:rsid w:val="00174531"/>
    <w:rsid w:val="0017474A"/>
    <w:rsid w:val="00176D48"/>
    <w:rsid w:val="00177656"/>
    <w:rsid w:val="00180A2A"/>
    <w:rsid w:val="0018214F"/>
    <w:rsid w:val="0018222B"/>
    <w:rsid w:val="00184097"/>
    <w:rsid w:val="00184C06"/>
    <w:rsid w:val="001856B6"/>
    <w:rsid w:val="00185AE0"/>
    <w:rsid w:val="00185E7A"/>
    <w:rsid w:val="00187BC2"/>
    <w:rsid w:val="001902E8"/>
    <w:rsid w:val="001918CB"/>
    <w:rsid w:val="0019310F"/>
    <w:rsid w:val="00194374"/>
    <w:rsid w:val="00194AF9"/>
    <w:rsid w:val="0019588C"/>
    <w:rsid w:val="00195DCC"/>
    <w:rsid w:val="001963D7"/>
    <w:rsid w:val="00196DE3"/>
    <w:rsid w:val="00197C3A"/>
    <w:rsid w:val="001A00B3"/>
    <w:rsid w:val="001A02CC"/>
    <w:rsid w:val="001A03CD"/>
    <w:rsid w:val="001A0753"/>
    <w:rsid w:val="001A08AC"/>
    <w:rsid w:val="001A2CBD"/>
    <w:rsid w:val="001A4045"/>
    <w:rsid w:val="001A437A"/>
    <w:rsid w:val="001A47FA"/>
    <w:rsid w:val="001A52DE"/>
    <w:rsid w:val="001A5BB0"/>
    <w:rsid w:val="001A62E5"/>
    <w:rsid w:val="001A6BD8"/>
    <w:rsid w:val="001A7588"/>
    <w:rsid w:val="001B05EA"/>
    <w:rsid w:val="001B1448"/>
    <w:rsid w:val="001B1C8C"/>
    <w:rsid w:val="001B203D"/>
    <w:rsid w:val="001B2AEB"/>
    <w:rsid w:val="001B3E40"/>
    <w:rsid w:val="001B5D98"/>
    <w:rsid w:val="001B6A00"/>
    <w:rsid w:val="001B757B"/>
    <w:rsid w:val="001C0B48"/>
    <w:rsid w:val="001C179C"/>
    <w:rsid w:val="001C1C31"/>
    <w:rsid w:val="001C228B"/>
    <w:rsid w:val="001C24C8"/>
    <w:rsid w:val="001C2B4B"/>
    <w:rsid w:val="001C4DE5"/>
    <w:rsid w:val="001C5820"/>
    <w:rsid w:val="001C5B2A"/>
    <w:rsid w:val="001C5EDB"/>
    <w:rsid w:val="001C5F4D"/>
    <w:rsid w:val="001C63B9"/>
    <w:rsid w:val="001C6B2D"/>
    <w:rsid w:val="001D0A0D"/>
    <w:rsid w:val="001D0FAD"/>
    <w:rsid w:val="001D1F5C"/>
    <w:rsid w:val="001D2A05"/>
    <w:rsid w:val="001D3678"/>
    <w:rsid w:val="001D378A"/>
    <w:rsid w:val="001D4552"/>
    <w:rsid w:val="001D597F"/>
    <w:rsid w:val="001D67F4"/>
    <w:rsid w:val="001D6984"/>
    <w:rsid w:val="001D6ECA"/>
    <w:rsid w:val="001E0820"/>
    <w:rsid w:val="001E1A54"/>
    <w:rsid w:val="001E2BD5"/>
    <w:rsid w:val="001E3514"/>
    <w:rsid w:val="001E3BBC"/>
    <w:rsid w:val="001E3D80"/>
    <w:rsid w:val="001E3FF8"/>
    <w:rsid w:val="001E5B65"/>
    <w:rsid w:val="001F1166"/>
    <w:rsid w:val="001F1671"/>
    <w:rsid w:val="001F269E"/>
    <w:rsid w:val="001F4DEE"/>
    <w:rsid w:val="001F4FAC"/>
    <w:rsid w:val="001F6480"/>
    <w:rsid w:val="001F6726"/>
    <w:rsid w:val="001F6746"/>
    <w:rsid w:val="001F6FC9"/>
    <w:rsid w:val="001F73F0"/>
    <w:rsid w:val="001F7488"/>
    <w:rsid w:val="001F7511"/>
    <w:rsid w:val="001F77E3"/>
    <w:rsid w:val="00200A51"/>
    <w:rsid w:val="00200D83"/>
    <w:rsid w:val="00201550"/>
    <w:rsid w:val="00201AEB"/>
    <w:rsid w:val="00201E29"/>
    <w:rsid w:val="00202F64"/>
    <w:rsid w:val="00202FE4"/>
    <w:rsid w:val="002030BC"/>
    <w:rsid w:val="002036F9"/>
    <w:rsid w:val="002038F6"/>
    <w:rsid w:val="00204063"/>
    <w:rsid w:val="00206580"/>
    <w:rsid w:val="00206E49"/>
    <w:rsid w:val="00207C1C"/>
    <w:rsid w:val="0021221F"/>
    <w:rsid w:val="00212538"/>
    <w:rsid w:val="002126DF"/>
    <w:rsid w:val="00212E51"/>
    <w:rsid w:val="00215077"/>
    <w:rsid w:val="00216845"/>
    <w:rsid w:val="00216DA2"/>
    <w:rsid w:val="00217034"/>
    <w:rsid w:val="00217EB8"/>
    <w:rsid w:val="00220911"/>
    <w:rsid w:val="00222C0F"/>
    <w:rsid w:val="00223E12"/>
    <w:rsid w:val="002244C1"/>
    <w:rsid w:val="002247E6"/>
    <w:rsid w:val="00224EC3"/>
    <w:rsid w:val="00224EFA"/>
    <w:rsid w:val="00227573"/>
    <w:rsid w:val="00227574"/>
    <w:rsid w:val="00227A24"/>
    <w:rsid w:val="00227EB8"/>
    <w:rsid w:val="0023024B"/>
    <w:rsid w:val="00230CE5"/>
    <w:rsid w:val="00230DC7"/>
    <w:rsid w:val="0023191B"/>
    <w:rsid w:val="002322FF"/>
    <w:rsid w:val="002339EA"/>
    <w:rsid w:val="00234068"/>
    <w:rsid w:val="00234F27"/>
    <w:rsid w:val="00235EE8"/>
    <w:rsid w:val="00236400"/>
    <w:rsid w:val="002367F8"/>
    <w:rsid w:val="002402AF"/>
    <w:rsid w:val="00240410"/>
    <w:rsid w:val="0024419B"/>
    <w:rsid w:val="0024635A"/>
    <w:rsid w:val="002501E5"/>
    <w:rsid w:val="00250594"/>
    <w:rsid w:val="00250928"/>
    <w:rsid w:val="00251413"/>
    <w:rsid w:val="00251FB7"/>
    <w:rsid w:val="002547D5"/>
    <w:rsid w:val="00255123"/>
    <w:rsid w:val="00256A3F"/>
    <w:rsid w:val="00256DA2"/>
    <w:rsid w:val="00256DE7"/>
    <w:rsid w:val="00260AD3"/>
    <w:rsid w:val="00261780"/>
    <w:rsid w:val="00262133"/>
    <w:rsid w:val="00263B5B"/>
    <w:rsid w:val="00265024"/>
    <w:rsid w:val="00265157"/>
    <w:rsid w:val="002664E7"/>
    <w:rsid w:val="002665DD"/>
    <w:rsid w:val="002675D9"/>
    <w:rsid w:val="00270B44"/>
    <w:rsid w:val="00272B58"/>
    <w:rsid w:val="00272D85"/>
    <w:rsid w:val="002737B4"/>
    <w:rsid w:val="00273A2B"/>
    <w:rsid w:val="002748C0"/>
    <w:rsid w:val="00275289"/>
    <w:rsid w:val="0027575F"/>
    <w:rsid w:val="00275F7A"/>
    <w:rsid w:val="00276A21"/>
    <w:rsid w:val="0027779D"/>
    <w:rsid w:val="00280279"/>
    <w:rsid w:val="00280675"/>
    <w:rsid w:val="00280825"/>
    <w:rsid w:val="00280E29"/>
    <w:rsid w:val="00281251"/>
    <w:rsid w:val="00282D9F"/>
    <w:rsid w:val="00282FE7"/>
    <w:rsid w:val="00283806"/>
    <w:rsid w:val="00285208"/>
    <w:rsid w:val="00286240"/>
    <w:rsid w:val="002863AC"/>
    <w:rsid w:val="002864BB"/>
    <w:rsid w:val="002906C2"/>
    <w:rsid w:val="002909C4"/>
    <w:rsid w:val="002916DC"/>
    <w:rsid w:val="0029219D"/>
    <w:rsid w:val="00294443"/>
    <w:rsid w:val="00294E94"/>
    <w:rsid w:val="00295535"/>
    <w:rsid w:val="002955C7"/>
    <w:rsid w:val="00296642"/>
    <w:rsid w:val="0029685F"/>
    <w:rsid w:val="0029753A"/>
    <w:rsid w:val="002975DE"/>
    <w:rsid w:val="00297E9B"/>
    <w:rsid w:val="002A0AD9"/>
    <w:rsid w:val="002A12A7"/>
    <w:rsid w:val="002A1960"/>
    <w:rsid w:val="002A288A"/>
    <w:rsid w:val="002A30C3"/>
    <w:rsid w:val="002A3E69"/>
    <w:rsid w:val="002A4F06"/>
    <w:rsid w:val="002A51B3"/>
    <w:rsid w:val="002A5509"/>
    <w:rsid w:val="002A6660"/>
    <w:rsid w:val="002A6E6C"/>
    <w:rsid w:val="002A7020"/>
    <w:rsid w:val="002A77F7"/>
    <w:rsid w:val="002A7BED"/>
    <w:rsid w:val="002B22A5"/>
    <w:rsid w:val="002B3079"/>
    <w:rsid w:val="002B39B3"/>
    <w:rsid w:val="002B565F"/>
    <w:rsid w:val="002B5DC2"/>
    <w:rsid w:val="002B5E26"/>
    <w:rsid w:val="002B63F7"/>
    <w:rsid w:val="002B6BC9"/>
    <w:rsid w:val="002C0BCB"/>
    <w:rsid w:val="002C0C78"/>
    <w:rsid w:val="002C1BFF"/>
    <w:rsid w:val="002C298E"/>
    <w:rsid w:val="002C2A8C"/>
    <w:rsid w:val="002C37B2"/>
    <w:rsid w:val="002C4355"/>
    <w:rsid w:val="002C4464"/>
    <w:rsid w:val="002C4A2D"/>
    <w:rsid w:val="002C6A1D"/>
    <w:rsid w:val="002C70E7"/>
    <w:rsid w:val="002D08F1"/>
    <w:rsid w:val="002D0D6D"/>
    <w:rsid w:val="002D10C6"/>
    <w:rsid w:val="002D1698"/>
    <w:rsid w:val="002D17CA"/>
    <w:rsid w:val="002D193A"/>
    <w:rsid w:val="002D32C3"/>
    <w:rsid w:val="002D547B"/>
    <w:rsid w:val="002D564B"/>
    <w:rsid w:val="002D5B31"/>
    <w:rsid w:val="002D750E"/>
    <w:rsid w:val="002E0119"/>
    <w:rsid w:val="002E07C8"/>
    <w:rsid w:val="002E0A2C"/>
    <w:rsid w:val="002E0FE7"/>
    <w:rsid w:val="002E1E31"/>
    <w:rsid w:val="002E5DEE"/>
    <w:rsid w:val="002E7001"/>
    <w:rsid w:val="002E7364"/>
    <w:rsid w:val="002E73DB"/>
    <w:rsid w:val="002F01AB"/>
    <w:rsid w:val="002F047B"/>
    <w:rsid w:val="002F09BE"/>
    <w:rsid w:val="002F285D"/>
    <w:rsid w:val="002F294D"/>
    <w:rsid w:val="002F2965"/>
    <w:rsid w:val="002F3A61"/>
    <w:rsid w:val="00300430"/>
    <w:rsid w:val="00300E22"/>
    <w:rsid w:val="0030615C"/>
    <w:rsid w:val="003062FD"/>
    <w:rsid w:val="00306BA3"/>
    <w:rsid w:val="003070E1"/>
    <w:rsid w:val="00307317"/>
    <w:rsid w:val="00307F6F"/>
    <w:rsid w:val="00310D11"/>
    <w:rsid w:val="00311187"/>
    <w:rsid w:val="00311338"/>
    <w:rsid w:val="00311710"/>
    <w:rsid w:val="003125C8"/>
    <w:rsid w:val="0031286B"/>
    <w:rsid w:val="00313D3A"/>
    <w:rsid w:val="00314C9E"/>
    <w:rsid w:val="003153A9"/>
    <w:rsid w:val="00316663"/>
    <w:rsid w:val="00316750"/>
    <w:rsid w:val="003168FB"/>
    <w:rsid w:val="00317360"/>
    <w:rsid w:val="003174A9"/>
    <w:rsid w:val="00320D8F"/>
    <w:rsid w:val="003218CC"/>
    <w:rsid w:val="003240E3"/>
    <w:rsid w:val="00325347"/>
    <w:rsid w:val="00327F1F"/>
    <w:rsid w:val="00331140"/>
    <w:rsid w:val="0033121E"/>
    <w:rsid w:val="003325D0"/>
    <w:rsid w:val="00332623"/>
    <w:rsid w:val="0033345E"/>
    <w:rsid w:val="0033368B"/>
    <w:rsid w:val="003336FA"/>
    <w:rsid w:val="00333B5E"/>
    <w:rsid w:val="00334718"/>
    <w:rsid w:val="00334D48"/>
    <w:rsid w:val="00335006"/>
    <w:rsid w:val="00337AC3"/>
    <w:rsid w:val="00340635"/>
    <w:rsid w:val="003452BF"/>
    <w:rsid w:val="00350075"/>
    <w:rsid w:val="0035053A"/>
    <w:rsid w:val="0035168A"/>
    <w:rsid w:val="003519A1"/>
    <w:rsid w:val="00352AD2"/>
    <w:rsid w:val="00354CA7"/>
    <w:rsid w:val="00355937"/>
    <w:rsid w:val="00355A61"/>
    <w:rsid w:val="00356251"/>
    <w:rsid w:val="003565B6"/>
    <w:rsid w:val="00357CA2"/>
    <w:rsid w:val="00360036"/>
    <w:rsid w:val="00361327"/>
    <w:rsid w:val="00362672"/>
    <w:rsid w:val="00362DA1"/>
    <w:rsid w:val="00362E16"/>
    <w:rsid w:val="00363AF5"/>
    <w:rsid w:val="00363E21"/>
    <w:rsid w:val="00364003"/>
    <w:rsid w:val="0036441C"/>
    <w:rsid w:val="0036462B"/>
    <w:rsid w:val="00364880"/>
    <w:rsid w:val="003657A8"/>
    <w:rsid w:val="00365E92"/>
    <w:rsid w:val="00366726"/>
    <w:rsid w:val="00366AD2"/>
    <w:rsid w:val="00366C59"/>
    <w:rsid w:val="00366E7F"/>
    <w:rsid w:val="003708DE"/>
    <w:rsid w:val="0037149F"/>
    <w:rsid w:val="00371DFE"/>
    <w:rsid w:val="00372E22"/>
    <w:rsid w:val="003730FB"/>
    <w:rsid w:val="00373220"/>
    <w:rsid w:val="00373769"/>
    <w:rsid w:val="00373DEE"/>
    <w:rsid w:val="0037496B"/>
    <w:rsid w:val="00374D1D"/>
    <w:rsid w:val="00375324"/>
    <w:rsid w:val="00375B2F"/>
    <w:rsid w:val="003778D2"/>
    <w:rsid w:val="0038172E"/>
    <w:rsid w:val="00381C8C"/>
    <w:rsid w:val="0038232E"/>
    <w:rsid w:val="00382827"/>
    <w:rsid w:val="0038350F"/>
    <w:rsid w:val="00383691"/>
    <w:rsid w:val="00384E5F"/>
    <w:rsid w:val="00386C52"/>
    <w:rsid w:val="00386FB1"/>
    <w:rsid w:val="0038704D"/>
    <w:rsid w:val="003877E1"/>
    <w:rsid w:val="00387EEF"/>
    <w:rsid w:val="00390FC3"/>
    <w:rsid w:val="0039109E"/>
    <w:rsid w:val="0039134B"/>
    <w:rsid w:val="00392004"/>
    <w:rsid w:val="00393014"/>
    <w:rsid w:val="0039319A"/>
    <w:rsid w:val="00394750"/>
    <w:rsid w:val="00394C8F"/>
    <w:rsid w:val="0039520B"/>
    <w:rsid w:val="00396861"/>
    <w:rsid w:val="00396DF8"/>
    <w:rsid w:val="003A02CA"/>
    <w:rsid w:val="003A1AF4"/>
    <w:rsid w:val="003A232C"/>
    <w:rsid w:val="003A3203"/>
    <w:rsid w:val="003A3D5A"/>
    <w:rsid w:val="003A4057"/>
    <w:rsid w:val="003A4D01"/>
    <w:rsid w:val="003A54FA"/>
    <w:rsid w:val="003A6361"/>
    <w:rsid w:val="003A68DD"/>
    <w:rsid w:val="003B0294"/>
    <w:rsid w:val="003B0362"/>
    <w:rsid w:val="003B1047"/>
    <w:rsid w:val="003B2A4D"/>
    <w:rsid w:val="003B3DA6"/>
    <w:rsid w:val="003B3F15"/>
    <w:rsid w:val="003B3FD2"/>
    <w:rsid w:val="003B447B"/>
    <w:rsid w:val="003B4592"/>
    <w:rsid w:val="003B5344"/>
    <w:rsid w:val="003B7EEE"/>
    <w:rsid w:val="003C0544"/>
    <w:rsid w:val="003C15CD"/>
    <w:rsid w:val="003C195D"/>
    <w:rsid w:val="003C1E24"/>
    <w:rsid w:val="003C28AA"/>
    <w:rsid w:val="003C2C73"/>
    <w:rsid w:val="003C35DE"/>
    <w:rsid w:val="003C3E88"/>
    <w:rsid w:val="003C4160"/>
    <w:rsid w:val="003C487D"/>
    <w:rsid w:val="003C6BE1"/>
    <w:rsid w:val="003C6F99"/>
    <w:rsid w:val="003C773C"/>
    <w:rsid w:val="003D1763"/>
    <w:rsid w:val="003D2E00"/>
    <w:rsid w:val="003D35C1"/>
    <w:rsid w:val="003D3621"/>
    <w:rsid w:val="003D3AF3"/>
    <w:rsid w:val="003D3FC1"/>
    <w:rsid w:val="003D468A"/>
    <w:rsid w:val="003D4E15"/>
    <w:rsid w:val="003D4E23"/>
    <w:rsid w:val="003D6208"/>
    <w:rsid w:val="003D6397"/>
    <w:rsid w:val="003D65EF"/>
    <w:rsid w:val="003D725C"/>
    <w:rsid w:val="003D7BC0"/>
    <w:rsid w:val="003E0C98"/>
    <w:rsid w:val="003E0ED2"/>
    <w:rsid w:val="003E27F2"/>
    <w:rsid w:val="003E2D9F"/>
    <w:rsid w:val="003E35EA"/>
    <w:rsid w:val="003E5CFB"/>
    <w:rsid w:val="003E68DA"/>
    <w:rsid w:val="003E6F50"/>
    <w:rsid w:val="003E7AAD"/>
    <w:rsid w:val="003F0B11"/>
    <w:rsid w:val="003F2CFC"/>
    <w:rsid w:val="003F30A1"/>
    <w:rsid w:val="003F3D71"/>
    <w:rsid w:val="003F51A3"/>
    <w:rsid w:val="003F5411"/>
    <w:rsid w:val="003F6932"/>
    <w:rsid w:val="00400381"/>
    <w:rsid w:val="00400779"/>
    <w:rsid w:val="004012DB"/>
    <w:rsid w:val="004013F0"/>
    <w:rsid w:val="0040140B"/>
    <w:rsid w:val="0040320D"/>
    <w:rsid w:val="00403413"/>
    <w:rsid w:val="004039AC"/>
    <w:rsid w:val="00403CC8"/>
    <w:rsid w:val="00403E07"/>
    <w:rsid w:val="00403EC5"/>
    <w:rsid w:val="00405A7A"/>
    <w:rsid w:val="004068B0"/>
    <w:rsid w:val="004076CC"/>
    <w:rsid w:val="00407CC3"/>
    <w:rsid w:val="00410A97"/>
    <w:rsid w:val="00410FF5"/>
    <w:rsid w:val="004112C3"/>
    <w:rsid w:val="0041196D"/>
    <w:rsid w:val="004129FC"/>
    <w:rsid w:val="004139A8"/>
    <w:rsid w:val="00413B69"/>
    <w:rsid w:val="0041431E"/>
    <w:rsid w:val="00414DBB"/>
    <w:rsid w:val="00415627"/>
    <w:rsid w:val="00415E29"/>
    <w:rsid w:val="00415E50"/>
    <w:rsid w:val="00416F58"/>
    <w:rsid w:val="00417188"/>
    <w:rsid w:val="004205E3"/>
    <w:rsid w:val="00420937"/>
    <w:rsid w:val="00420FA1"/>
    <w:rsid w:val="004216A6"/>
    <w:rsid w:val="00422114"/>
    <w:rsid w:val="0042220F"/>
    <w:rsid w:val="004225BF"/>
    <w:rsid w:val="00422B87"/>
    <w:rsid w:val="004235FF"/>
    <w:rsid w:val="00423858"/>
    <w:rsid w:val="00424FCD"/>
    <w:rsid w:val="004259AB"/>
    <w:rsid w:val="004268E8"/>
    <w:rsid w:val="00427139"/>
    <w:rsid w:val="00427DAC"/>
    <w:rsid w:val="00427DD4"/>
    <w:rsid w:val="004346BC"/>
    <w:rsid w:val="004347A7"/>
    <w:rsid w:val="004348FB"/>
    <w:rsid w:val="0043506B"/>
    <w:rsid w:val="004354F7"/>
    <w:rsid w:val="004360AA"/>
    <w:rsid w:val="00436487"/>
    <w:rsid w:val="0043704F"/>
    <w:rsid w:val="0044187F"/>
    <w:rsid w:val="004424C9"/>
    <w:rsid w:val="0044373F"/>
    <w:rsid w:val="004441B4"/>
    <w:rsid w:val="00445CE9"/>
    <w:rsid w:val="004466CD"/>
    <w:rsid w:val="00446C22"/>
    <w:rsid w:val="004475A4"/>
    <w:rsid w:val="00450379"/>
    <w:rsid w:val="00450437"/>
    <w:rsid w:val="004508D1"/>
    <w:rsid w:val="00450AEF"/>
    <w:rsid w:val="00450D6C"/>
    <w:rsid w:val="0045132F"/>
    <w:rsid w:val="0045179C"/>
    <w:rsid w:val="00452C96"/>
    <w:rsid w:val="00455AFD"/>
    <w:rsid w:val="00455BB7"/>
    <w:rsid w:val="00456176"/>
    <w:rsid w:val="00456CB9"/>
    <w:rsid w:val="00456F2B"/>
    <w:rsid w:val="00460DF8"/>
    <w:rsid w:val="00460F96"/>
    <w:rsid w:val="00462C0A"/>
    <w:rsid w:val="00462D67"/>
    <w:rsid w:val="004643E0"/>
    <w:rsid w:val="004643E6"/>
    <w:rsid w:val="00464748"/>
    <w:rsid w:val="0046551F"/>
    <w:rsid w:val="00466817"/>
    <w:rsid w:val="00467DCF"/>
    <w:rsid w:val="004712D3"/>
    <w:rsid w:val="0047138B"/>
    <w:rsid w:val="00471DFA"/>
    <w:rsid w:val="00471E57"/>
    <w:rsid w:val="00472FBA"/>
    <w:rsid w:val="00473695"/>
    <w:rsid w:val="00474989"/>
    <w:rsid w:val="0047522E"/>
    <w:rsid w:val="004755E1"/>
    <w:rsid w:val="00475B3E"/>
    <w:rsid w:val="00475C38"/>
    <w:rsid w:val="004769FC"/>
    <w:rsid w:val="00477116"/>
    <w:rsid w:val="0047797B"/>
    <w:rsid w:val="0048047F"/>
    <w:rsid w:val="004804D2"/>
    <w:rsid w:val="004810A1"/>
    <w:rsid w:val="00481698"/>
    <w:rsid w:val="004818B5"/>
    <w:rsid w:val="00484180"/>
    <w:rsid w:val="00484C89"/>
    <w:rsid w:val="00484F70"/>
    <w:rsid w:val="00485110"/>
    <w:rsid w:val="00485956"/>
    <w:rsid w:val="00485AD9"/>
    <w:rsid w:val="00485D3E"/>
    <w:rsid w:val="00486CE5"/>
    <w:rsid w:val="004875F9"/>
    <w:rsid w:val="00487657"/>
    <w:rsid w:val="00487D19"/>
    <w:rsid w:val="00490B93"/>
    <w:rsid w:val="00490D07"/>
    <w:rsid w:val="00490E74"/>
    <w:rsid w:val="004921EE"/>
    <w:rsid w:val="00492406"/>
    <w:rsid w:val="00493FC3"/>
    <w:rsid w:val="00494041"/>
    <w:rsid w:val="00494D84"/>
    <w:rsid w:val="00495507"/>
    <w:rsid w:val="00496B5A"/>
    <w:rsid w:val="0049742D"/>
    <w:rsid w:val="00497541"/>
    <w:rsid w:val="00497B17"/>
    <w:rsid w:val="00497C93"/>
    <w:rsid w:val="00497D54"/>
    <w:rsid w:val="00497F75"/>
    <w:rsid w:val="004A04EB"/>
    <w:rsid w:val="004A1180"/>
    <w:rsid w:val="004A127A"/>
    <w:rsid w:val="004A23DF"/>
    <w:rsid w:val="004A28B6"/>
    <w:rsid w:val="004A3A3D"/>
    <w:rsid w:val="004A3B8F"/>
    <w:rsid w:val="004A4C89"/>
    <w:rsid w:val="004A5B0A"/>
    <w:rsid w:val="004A64F4"/>
    <w:rsid w:val="004A7F85"/>
    <w:rsid w:val="004B1F1D"/>
    <w:rsid w:val="004B41FF"/>
    <w:rsid w:val="004B46E3"/>
    <w:rsid w:val="004B4E24"/>
    <w:rsid w:val="004B5735"/>
    <w:rsid w:val="004B5E0F"/>
    <w:rsid w:val="004B5FDE"/>
    <w:rsid w:val="004B618A"/>
    <w:rsid w:val="004B7637"/>
    <w:rsid w:val="004B7B3C"/>
    <w:rsid w:val="004C010E"/>
    <w:rsid w:val="004C07ED"/>
    <w:rsid w:val="004C09A2"/>
    <w:rsid w:val="004C0CBB"/>
    <w:rsid w:val="004C0E80"/>
    <w:rsid w:val="004C19D5"/>
    <w:rsid w:val="004C3650"/>
    <w:rsid w:val="004C5C51"/>
    <w:rsid w:val="004C5E27"/>
    <w:rsid w:val="004C78D6"/>
    <w:rsid w:val="004D0522"/>
    <w:rsid w:val="004D11EB"/>
    <w:rsid w:val="004D1666"/>
    <w:rsid w:val="004D1ADB"/>
    <w:rsid w:val="004D263C"/>
    <w:rsid w:val="004D281A"/>
    <w:rsid w:val="004D2B0C"/>
    <w:rsid w:val="004D3FCD"/>
    <w:rsid w:val="004D4104"/>
    <w:rsid w:val="004D48CD"/>
    <w:rsid w:val="004D5737"/>
    <w:rsid w:val="004D7535"/>
    <w:rsid w:val="004E0B1E"/>
    <w:rsid w:val="004E162C"/>
    <w:rsid w:val="004E271E"/>
    <w:rsid w:val="004E43B9"/>
    <w:rsid w:val="004E5027"/>
    <w:rsid w:val="004E596D"/>
    <w:rsid w:val="004E5991"/>
    <w:rsid w:val="004E61FD"/>
    <w:rsid w:val="004E68FE"/>
    <w:rsid w:val="004E6B49"/>
    <w:rsid w:val="004E75DF"/>
    <w:rsid w:val="004E7C6C"/>
    <w:rsid w:val="004E7E47"/>
    <w:rsid w:val="004F0E24"/>
    <w:rsid w:val="004F16B6"/>
    <w:rsid w:val="004F1749"/>
    <w:rsid w:val="004F3329"/>
    <w:rsid w:val="004F34B9"/>
    <w:rsid w:val="004F3D61"/>
    <w:rsid w:val="004F44A8"/>
    <w:rsid w:val="004F44C3"/>
    <w:rsid w:val="004F45C3"/>
    <w:rsid w:val="004F4719"/>
    <w:rsid w:val="004F4BDE"/>
    <w:rsid w:val="004F53E1"/>
    <w:rsid w:val="004F6F49"/>
    <w:rsid w:val="004F75D6"/>
    <w:rsid w:val="004F7C83"/>
    <w:rsid w:val="004F7F3C"/>
    <w:rsid w:val="00500F65"/>
    <w:rsid w:val="005014A7"/>
    <w:rsid w:val="005021CB"/>
    <w:rsid w:val="00502722"/>
    <w:rsid w:val="00503743"/>
    <w:rsid w:val="00503D4B"/>
    <w:rsid w:val="00504115"/>
    <w:rsid w:val="005051C1"/>
    <w:rsid w:val="00506196"/>
    <w:rsid w:val="00506209"/>
    <w:rsid w:val="005065A0"/>
    <w:rsid w:val="00506949"/>
    <w:rsid w:val="00506DD2"/>
    <w:rsid w:val="0050760F"/>
    <w:rsid w:val="00511909"/>
    <w:rsid w:val="00512FDF"/>
    <w:rsid w:val="005141EF"/>
    <w:rsid w:val="00514AEB"/>
    <w:rsid w:val="00515654"/>
    <w:rsid w:val="0051588B"/>
    <w:rsid w:val="00515EFC"/>
    <w:rsid w:val="0051612C"/>
    <w:rsid w:val="00516685"/>
    <w:rsid w:val="00517E5D"/>
    <w:rsid w:val="005214FA"/>
    <w:rsid w:val="00522761"/>
    <w:rsid w:val="00523A9B"/>
    <w:rsid w:val="00523B10"/>
    <w:rsid w:val="005246F5"/>
    <w:rsid w:val="00524708"/>
    <w:rsid w:val="00524A79"/>
    <w:rsid w:val="00525EF7"/>
    <w:rsid w:val="005272CD"/>
    <w:rsid w:val="005274C0"/>
    <w:rsid w:val="00531164"/>
    <w:rsid w:val="005319CA"/>
    <w:rsid w:val="00532340"/>
    <w:rsid w:val="00532438"/>
    <w:rsid w:val="0053252A"/>
    <w:rsid w:val="00532648"/>
    <w:rsid w:val="00532C9B"/>
    <w:rsid w:val="00533052"/>
    <w:rsid w:val="00533225"/>
    <w:rsid w:val="00533777"/>
    <w:rsid w:val="00533E88"/>
    <w:rsid w:val="0053513B"/>
    <w:rsid w:val="00535436"/>
    <w:rsid w:val="00535CAD"/>
    <w:rsid w:val="00535EDB"/>
    <w:rsid w:val="00536299"/>
    <w:rsid w:val="00536D6A"/>
    <w:rsid w:val="00537F87"/>
    <w:rsid w:val="00540392"/>
    <w:rsid w:val="005405A6"/>
    <w:rsid w:val="00541AEB"/>
    <w:rsid w:val="00541FBB"/>
    <w:rsid w:val="005420BE"/>
    <w:rsid w:val="005426F3"/>
    <w:rsid w:val="00542D80"/>
    <w:rsid w:val="005449BE"/>
    <w:rsid w:val="00544A13"/>
    <w:rsid w:val="00544B91"/>
    <w:rsid w:val="00544BA3"/>
    <w:rsid w:val="00544ED8"/>
    <w:rsid w:val="00544FA3"/>
    <w:rsid w:val="00546001"/>
    <w:rsid w:val="00546F02"/>
    <w:rsid w:val="0054772E"/>
    <w:rsid w:val="005503B8"/>
    <w:rsid w:val="00550711"/>
    <w:rsid w:val="00550C3B"/>
    <w:rsid w:val="00551301"/>
    <w:rsid w:val="00551317"/>
    <w:rsid w:val="00551AD8"/>
    <w:rsid w:val="00552844"/>
    <w:rsid w:val="0055288F"/>
    <w:rsid w:val="005534AE"/>
    <w:rsid w:val="00554539"/>
    <w:rsid w:val="0055466B"/>
    <w:rsid w:val="00554B7D"/>
    <w:rsid w:val="00554FDB"/>
    <w:rsid w:val="005551F9"/>
    <w:rsid w:val="005555CF"/>
    <w:rsid w:val="00555C45"/>
    <w:rsid w:val="005563D7"/>
    <w:rsid w:val="00556565"/>
    <w:rsid w:val="0055661C"/>
    <w:rsid w:val="00557495"/>
    <w:rsid w:val="005579DA"/>
    <w:rsid w:val="00557BC9"/>
    <w:rsid w:val="00557FD7"/>
    <w:rsid w:val="0056175C"/>
    <w:rsid w:val="0056197D"/>
    <w:rsid w:val="00561CBF"/>
    <w:rsid w:val="005621AA"/>
    <w:rsid w:val="005621B7"/>
    <w:rsid w:val="0056245B"/>
    <w:rsid w:val="005634E6"/>
    <w:rsid w:val="00563CAE"/>
    <w:rsid w:val="0056478F"/>
    <w:rsid w:val="00564814"/>
    <w:rsid w:val="00565169"/>
    <w:rsid w:val="00566F21"/>
    <w:rsid w:val="0056758A"/>
    <w:rsid w:val="00567D91"/>
    <w:rsid w:val="00567E05"/>
    <w:rsid w:val="00567E29"/>
    <w:rsid w:val="00567FB3"/>
    <w:rsid w:val="00570614"/>
    <w:rsid w:val="00571742"/>
    <w:rsid w:val="00572DC0"/>
    <w:rsid w:val="005737FF"/>
    <w:rsid w:val="00573875"/>
    <w:rsid w:val="005739D7"/>
    <w:rsid w:val="0057404F"/>
    <w:rsid w:val="0057675A"/>
    <w:rsid w:val="00577164"/>
    <w:rsid w:val="00580714"/>
    <w:rsid w:val="00580C1E"/>
    <w:rsid w:val="00580D48"/>
    <w:rsid w:val="00580E46"/>
    <w:rsid w:val="00581A48"/>
    <w:rsid w:val="00584EFB"/>
    <w:rsid w:val="00584FE8"/>
    <w:rsid w:val="0058601E"/>
    <w:rsid w:val="00586357"/>
    <w:rsid w:val="005874F7"/>
    <w:rsid w:val="00587D0A"/>
    <w:rsid w:val="00590590"/>
    <w:rsid w:val="00590644"/>
    <w:rsid w:val="00590853"/>
    <w:rsid w:val="00590A23"/>
    <w:rsid w:val="00590BB9"/>
    <w:rsid w:val="00590C84"/>
    <w:rsid w:val="0059165F"/>
    <w:rsid w:val="00594482"/>
    <w:rsid w:val="005947C5"/>
    <w:rsid w:val="00594BAA"/>
    <w:rsid w:val="0059579F"/>
    <w:rsid w:val="00595854"/>
    <w:rsid w:val="00595B73"/>
    <w:rsid w:val="00595D60"/>
    <w:rsid w:val="00595F31"/>
    <w:rsid w:val="005964B3"/>
    <w:rsid w:val="005965B4"/>
    <w:rsid w:val="005972F2"/>
    <w:rsid w:val="0059777D"/>
    <w:rsid w:val="00597EE0"/>
    <w:rsid w:val="005A0333"/>
    <w:rsid w:val="005A17BE"/>
    <w:rsid w:val="005A1BB9"/>
    <w:rsid w:val="005A2CB0"/>
    <w:rsid w:val="005A30B2"/>
    <w:rsid w:val="005A380B"/>
    <w:rsid w:val="005A4D02"/>
    <w:rsid w:val="005A5444"/>
    <w:rsid w:val="005A6443"/>
    <w:rsid w:val="005A64E5"/>
    <w:rsid w:val="005A6908"/>
    <w:rsid w:val="005B04B3"/>
    <w:rsid w:val="005B0D81"/>
    <w:rsid w:val="005B1256"/>
    <w:rsid w:val="005B1B24"/>
    <w:rsid w:val="005B1D66"/>
    <w:rsid w:val="005B1E1E"/>
    <w:rsid w:val="005B3475"/>
    <w:rsid w:val="005B3657"/>
    <w:rsid w:val="005B41C6"/>
    <w:rsid w:val="005B4A39"/>
    <w:rsid w:val="005B57C3"/>
    <w:rsid w:val="005B61B4"/>
    <w:rsid w:val="005B6697"/>
    <w:rsid w:val="005B67E3"/>
    <w:rsid w:val="005B7FB9"/>
    <w:rsid w:val="005C01DA"/>
    <w:rsid w:val="005C0813"/>
    <w:rsid w:val="005C1FCF"/>
    <w:rsid w:val="005C266A"/>
    <w:rsid w:val="005C2676"/>
    <w:rsid w:val="005C26E6"/>
    <w:rsid w:val="005C30E3"/>
    <w:rsid w:val="005C39EF"/>
    <w:rsid w:val="005C4518"/>
    <w:rsid w:val="005C4FA8"/>
    <w:rsid w:val="005C5634"/>
    <w:rsid w:val="005C58FB"/>
    <w:rsid w:val="005C60B2"/>
    <w:rsid w:val="005C6FED"/>
    <w:rsid w:val="005C748F"/>
    <w:rsid w:val="005C775A"/>
    <w:rsid w:val="005C7D43"/>
    <w:rsid w:val="005D0C83"/>
    <w:rsid w:val="005D0F75"/>
    <w:rsid w:val="005D1646"/>
    <w:rsid w:val="005D1BE8"/>
    <w:rsid w:val="005D2882"/>
    <w:rsid w:val="005D4122"/>
    <w:rsid w:val="005D4C02"/>
    <w:rsid w:val="005D61EA"/>
    <w:rsid w:val="005D6BEA"/>
    <w:rsid w:val="005D74E9"/>
    <w:rsid w:val="005D7547"/>
    <w:rsid w:val="005D76DE"/>
    <w:rsid w:val="005D7D3D"/>
    <w:rsid w:val="005D7FEF"/>
    <w:rsid w:val="005E1EDD"/>
    <w:rsid w:val="005E2904"/>
    <w:rsid w:val="005E50C3"/>
    <w:rsid w:val="005E5A9D"/>
    <w:rsid w:val="005E5D18"/>
    <w:rsid w:val="005E6DC8"/>
    <w:rsid w:val="005E7F0D"/>
    <w:rsid w:val="005F2B99"/>
    <w:rsid w:val="005F436F"/>
    <w:rsid w:val="005F5092"/>
    <w:rsid w:val="005F5488"/>
    <w:rsid w:val="005F5809"/>
    <w:rsid w:val="005F639A"/>
    <w:rsid w:val="005F6D39"/>
    <w:rsid w:val="005F71F3"/>
    <w:rsid w:val="005F7B11"/>
    <w:rsid w:val="00601032"/>
    <w:rsid w:val="0060190D"/>
    <w:rsid w:val="00602877"/>
    <w:rsid w:val="00603152"/>
    <w:rsid w:val="00603573"/>
    <w:rsid w:val="00603ED8"/>
    <w:rsid w:val="006100DD"/>
    <w:rsid w:val="0061020D"/>
    <w:rsid w:val="00610DCF"/>
    <w:rsid w:val="00612C57"/>
    <w:rsid w:val="00613460"/>
    <w:rsid w:val="006143E4"/>
    <w:rsid w:val="00614CBC"/>
    <w:rsid w:val="00615D6A"/>
    <w:rsid w:val="00616828"/>
    <w:rsid w:val="00616B7A"/>
    <w:rsid w:val="00616DD7"/>
    <w:rsid w:val="00617D9D"/>
    <w:rsid w:val="0062155E"/>
    <w:rsid w:val="00622AC3"/>
    <w:rsid w:val="006237D2"/>
    <w:rsid w:val="00623CDA"/>
    <w:rsid w:val="0062489D"/>
    <w:rsid w:val="00624DA0"/>
    <w:rsid w:val="006250FC"/>
    <w:rsid w:val="006258D0"/>
    <w:rsid w:val="00625C79"/>
    <w:rsid w:val="00625F39"/>
    <w:rsid w:val="00626156"/>
    <w:rsid w:val="006272C8"/>
    <w:rsid w:val="00630A12"/>
    <w:rsid w:val="00630C4F"/>
    <w:rsid w:val="00630E0A"/>
    <w:rsid w:val="006310D4"/>
    <w:rsid w:val="006310D8"/>
    <w:rsid w:val="00632A19"/>
    <w:rsid w:val="00632C9B"/>
    <w:rsid w:val="006334A0"/>
    <w:rsid w:val="00634701"/>
    <w:rsid w:val="00634DF9"/>
    <w:rsid w:val="00634E50"/>
    <w:rsid w:val="00635015"/>
    <w:rsid w:val="0063508B"/>
    <w:rsid w:val="006351C4"/>
    <w:rsid w:val="00635A38"/>
    <w:rsid w:val="006363C9"/>
    <w:rsid w:val="0063660F"/>
    <w:rsid w:val="00636FD8"/>
    <w:rsid w:val="0064065C"/>
    <w:rsid w:val="0064079D"/>
    <w:rsid w:val="00641044"/>
    <w:rsid w:val="00641077"/>
    <w:rsid w:val="0064145D"/>
    <w:rsid w:val="00641CFE"/>
    <w:rsid w:val="00642017"/>
    <w:rsid w:val="006427AF"/>
    <w:rsid w:val="0064283F"/>
    <w:rsid w:val="00642D7A"/>
    <w:rsid w:val="00643206"/>
    <w:rsid w:val="0064344B"/>
    <w:rsid w:val="00643B79"/>
    <w:rsid w:val="006442D3"/>
    <w:rsid w:val="00644ABF"/>
    <w:rsid w:val="00644EB0"/>
    <w:rsid w:val="00645456"/>
    <w:rsid w:val="006454E7"/>
    <w:rsid w:val="0064658B"/>
    <w:rsid w:val="00647758"/>
    <w:rsid w:val="00647BB5"/>
    <w:rsid w:val="00647BFF"/>
    <w:rsid w:val="00650D6A"/>
    <w:rsid w:val="00652EAB"/>
    <w:rsid w:val="006535B3"/>
    <w:rsid w:val="00653A06"/>
    <w:rsid w:val="00653F44"/>
    <w:rsid w:val="0065414E"/>
    <w:rsid w:val="006556BB"/>
    <w:rsid w:val="006621C5"/>
    <w:rsid w:val="00664E61"/>
    <w:rsid w:val="00665C13"/>
    <w:rsid w:val="00667555"/>
    <w:rsid w:val="0066756D"/>
    <w:rsid w:val="00667AEB"/>
    <w:rsid w:val="006702FD"/>
    <w:rsid w:val="00670D63"/>
    <w:rsid w:val="006718EE"/>
    <w:rsid w:val="0067222A"/>
    <w:rsid w:val="00672318"/>
    <w:rsid w:val="00672DC4"/>
    <w:rsid w:val="006744F0"/>
    <w:rsid w:val="00674576"/>
    <w:rsid w:val="006752F5"/>
    <w:rsid w:val="006753E2"/>
    <w:rsid w:val="00677912"/>
    <w:rsid w:val="00677A2B"/>
    <w:rsid w:val="00680575"/>
    <w:rsid w:val="006813D7"/>
    <w:rsid w:val="0068207F"/>
    <w:rsid w:val="00682BBE"/>
    <w:rsid w:val="006832A0"/>
    <w:rsid w:val="00683A0F"/>
    <w:rsid w:val="00683B5A"/>
    <w:rsid w:val="00683E29"/>
    <w:rsid w:val="006857A8"/>
    <w:rsid w:val="006908DC"/>
    <w:rsid w:val="006912F6"/>
    <w:rsid w:val="00692D44"/>
    <w:rsid w:val="00693956"/>
    <w:rsid w:val="00693FC9"/>
    <w:rsid w:val="0069450D"/>
    <w:rsid w:val="006946EA"/>
    <w:rsid w:val="00696656"/>
    <w:rsid w:val="0069728B"/>
    <w:rsid w:val="00697602"/>
    <w:rsid w:val="006A1B11"/>
    <w:rsid w:val="006A3B95"/>
    <w:rsid w:val="006A3DF5"/>
    <w:rsid w:val="006A4629"/>
    <w:rsid w:val="006A4AE7"/>
    <w:rsid w:val="006A5A0E"/>
    <w:rsid w:val="006A61B6"/>
    <w:rsid w:val="006A763E"/>
    <w:rsid w:val="006A76E9"/>
    <w:rsid w:val="006A7BE1"/>
    <w:rsid w:val="006B0205"/>
    <w:rsid w:val="006B0588"/>
    <w:rsid w:val="006B1ADD"/>
    <w:rsid w:val="006B330B"/>
    <w:rsid w:val="006B4133"/>
    <w:rsid w:val="006B5FD3"/>
    <w:rsid w:val="006B6BC3"/>
    <w:rsid w:val="006B761D"/>
    <w:rsid w:val="006B7674"/>
    <w:rsid w:val="006C02F3"/>
    <w:rsid w:val="006C06F9"/>
    <w:rsid w:val="006C08AA"/>
    <w:rsid w:val="006C0C21"/>
    <w:rsid w:val="006C0D6B"/>
    <w:rsid w:val="006C1BA7"/>
    <w:rsid w:val="006C2560"/>
    <w:rsid w:val="006C289C"/>
    <w:rsid w:val="006C3F73"/>
    <w:rsid w:val="006C4895"/>
    <w:rsid w:val="006C513D"/>
    <w:rsid w:val="006C53DB"/>
    <w:rsid w:val="006C69D8"/>
    <w:rsid w:val="006C774C"/>
    <w:rsid w:val="006D0E5A"/>
    <w:rsid w:val="006D1C82"/>
    <w:rsid w:val="006D2251"/>
    <w:rsid w:val="006D339A"/>
    <w:rsid w:val="006D404D"/>
    <w:rsid w:val="006D42B5"/>
    <w:rsid w:val="006D5FEF"/>
    <w:rsid w:val="006D6086"/>
    <w:rsid w:val="006E0EAB"/>
    <w:rsid w:val="006E17F6"/>
    <w:rsid w:val="006E1BE3"/>
    <w:rsid w:val="006E3198"/>
    <w:rsid w:val="006E32D6"/>
    <w:rsid w:val="006E3D34"/>
    <w:rsid w:val="006E4EC5"/>
    <w:rsid w:val="006E634A"/>
    <w:rsid w:val="006E7CA8"/>
    <w:rsid w:val="006F06EB"/>
    <w:rsid w:val="006F0B78"/>
    <w:rsid w:val="006F0C4E"/>
    <w:rsid w:val="006F2738"/>
    <w:rsid w:val="006F2CB4"/>
    <w:rsid w:val="006F333E"/>
    <w:rsid w:val="006F3EF8"/>
    <w:rsid w:val="006F4BDA"/>
    <w:rsid w:val="006F51C3"/>
    <w:rsid w:val="006F545C"/>
    <w:rsid w:val="006F55DD"/>
    <w:rsid w:val="006F5A99"/>
    <w:rsid w:val="006F62A0"/>
    <w:rsid w:val="006F64A1"/>
    <w:rsid w:val="006F6805"/>
    <w:rsid w:val="006F6EAE"/>
    <w:rsid w:val="006F7BA1"/>
    <w:rsid w:val="007001B6"/>
    <w:rsid w:val="007002B3"/>
    <w:rsid w:val="00700408"/>
    <w:rsid w:val="00700772"/>
    <w:rsid w:val="00700AD6"/>
    <w:rsid w:val="00700E6F"/>
    <w:rsid w:val="007018F9"/>
    <w:rsid w:val="0070234F"/>
    <w:rsid w:val="007031EE"/>
    <w:rsid w:val="00704113"/>
    <w:rsid w:val="00704C57"/>
    <w:rsid w:val="00704F44"/>
    <w:rsid w:val="007050DA"/>
    <w:rsid w:val="007053AC"/>
    <w:rsid w:val="00706659"/>
    <w:rsid w:val="00707FCC"/>
    <w:rsid w:val="00710D7F"/>
    <w:rsid w:val="00711652"/>
    <w:rsid w:val="0071213A"/>
    <w:rsid w:val="007129CC"/>
    <w:rsid w:val="00712B37"/>
    <w:rsid w:val="00713355"/>
    <w:rsid w:val="00713709"/>
    <w:rsid w:val="00715886"/>
    <w:rsid w:val="00715A08"/>
    <w:rsid w:val="00715BA7"/>
    <w:rsid w:val="00715DF9"/>
    <w:rsid w:val="00715EBC"/>
    <w:rsid w:val="007165B9"/>
    <w:rsid w:val="007203EF"/>
    <w:rsid w:val="00720EA4"/>
    <w:rsid w:val="00720FE9"/>
    <w:rsid w:val="00721A65"/>
    <w:rsid w:val="007252CE"/>
    <w:rsid w:val="00726118"/>
    <w:rsid w:val="007262A3"/>
    <w:rsid w:val="00727DEF"/>
    <w:rsid w:val="0073083F"/>
    <w:rsid w:val="007315FF"/>
    <w:rsid w:val="00731DFD"/>
    <w:rsid w:val="00731E5C"/>
    <w:rsid w:val="00732A2F"/>
    <w:rsid w:val="00733725"/>
    <w:rsid w:val="007337A6"/>
    <w:rsid w:val="007339A3"/>
    <w:rsid w:val="007341B6"/>
    <w:rsid w:val="00734257"/>
    <w:rsid w:val="00734E8D"/>
    <w:rsid w:val="00735CD3"/>
    <w:rsid w:val="00735E45"/>
    <w:rsid w:val="00735F57"/>
    <w:rsid w:val="0073634E"/>
    <w:rsid w:val="00736E03"/>
    <w:rsid w:val="00736EF3"/>
    <w:rsid w:val="00737FCD"/>
    <w:rsid w:val="007406E9"/>
    <w:rsid w:val="00741160"/>
    <w:rsid w:val="00742D41"/>
    <w:rsid w:val="00743118"/>
    <w:rsid w:val="007433B0"/>
    <w:rsid w:val="007438CD"/>
    <w:rsid w:val="007442BB"/>
    <w:rsid w:val="00745E93"/>
    <w:rsid w:val="00745EA9"/>
    <w:rsid w:val="00746AEF"/>
    <w:rsid w:val="00746F2F"/>
    <w:rsid w:val="00746FF8"/>
    <w:rsid w:val="007471D3"/>
    <w:rsid w:val="00747F02"/>
    <w:rsid w:val="007508E3"/>
    <w:rsid w:val="00751539"/>
    <w:rsid w:val="00752B82"/>
    <w:rsid w:val="00753ECD"/>
    <w:rsid w:val="0075513C"/>
    <w:rsid w:val="0075562E"/>
    <w:rsid w:val="00755655"/>
    <w:rsid w:val="00755723"/>
    <w:rsid w:val="00756FE6"/>
    <w:rsid w:val="007619DB"/>
    <w:rsid w:val="0076458C"/>
    <w:rsid w:val="0076463C"/>
    <w:rsid w:val="00764C49"/>
    <w:rsid w:val="007650DB"/>
    <w:rsid w:val="00765A8D"/>
    <w:rsid w:val="0076654E"/>
    <w:rsid w:val="00767848"/>
    <w:rsid w:val="00770555"/>
    <w:rsid w:val="0077139D"/>
    <w:rsid w:val="00771951"/>
    <w:rsid w:val="007722EA"/>
    <w:rsid w:val="00772B85"/>
    <w:rsid w:val="007735B8"/>
    <w:rsid w:val="007736DF"/>
    <w:rsid w:val="00775961"/>
    <w:rsid w:val="00776861"/>
    <w:rsid w:val="00777A3C"/>
    <w:rsid w:val="00780CA5"/>
    <w:rsid w:val="00780E81"/>
    <w:rsid w:val="00783134"/>
    <w:rsid w:val="007838D2"/>
    <w:rsid w:val="00783DD9"/>
    <w:rsid w:val="007848A4"/>
    <w:rsid w:val="00784B51"/>
    <w:rsid w:val="00790643"/>
    <w:rsid w:val="00791C11"/>
    <w:rsid w:val="00792160"/>
    <w:rsid w:val="00792E03"/>
    <w:rsid w:val="007933D6"/>
    <w:rsid w:val="00793EE8"/>
    <w:rsid w:val="00794825"/>
    <w:rsid w:val="00794918"/>
    <w:rsid w:val="00794AA1"/>
    <w:rsid w:val="00795331"/>
    <w:rsid w:val="007956FB"/>
    <w:rsid w:val="00796765"/>
    <w:rsid w:val="00796CDC"/>
    <w:rsid w:val="00797233"/>
    <w:rsid w:val="007A0338"/>
    <w:rsid w:val="007A0359"/>
    <w:rsid w:val="007A0A7E"/>
    <w:rsid w:val="007A0D0F"/>
    <w:rsid w:val="007A12EB"/>
    <w:rsid w:val="007A14F8"/>
    <w:rsid w:val="007A175F"/>
    <w:rsid w:val="007A209F"/>
    <w:rsid w:val="007A2870"/>
    <w:rsid w:val="007A48D9"/>
    <w:rsid w:val="007A6BC3"/>
    <w:rsid w:val="007A6C6C"/>
    <w:rsid w:val="007A72E6"/>
    <w:rsid w:val="007B0FCD"/>
    <w:rsid w:val="007B1F37"/>
    <w:rsid w:val="007B4AD5"/>
    <w:rsid w:val="007B4D96"/>
    <w:rsid w:val="007B5D04"/>
    <w:rsid w:val="007B5E62"/>
    <w:rsid w:val="007B6567"/>
    <w:rsid w:val="007B65B0"/>
    <w:rsid w:val="007B7247"/>
    <w:rsid w:val="007C0AA2"/>
    <w:rsid w:val="007C1116"/>
    <w:rsid w:val="007C217E"/>
    <w:rsid w:val="007C3E52"/>
    <w:rsid w:val="007C4736"/>
    <w:rsid w:val="007C4CB9"/>
    <w:rsid w:val="007C4F4B"/>
    <w:rsid w:val="007C5A01"/>
    <w:rsid w:val="007C5C26"/>
    <w:rsid w:val="007C62CD"/>
    <w:rsid w:val="007C7464"/>
    <w:rsid w:val="007D0C70"/>
    <w:rsid w:val="007D4811"/>
    <w:rsid w:val="007D4E19"/>
    <w:rsid w:val="007D530B"/>
    <w:rsid w:val="007D54D3"/>
    <w:rsid w:val="007D55DD"/>
    <w:rsid w:val="007D574C"/>
    <w:rsid w:val="007D57C5"/>
    <w:rsid w:val="007D6750"/>
    <w:rsid w:val="007D67C2"/>
    <w:rsid w:val="007D7156"/>
    <w:rsid w:val="007D7821"/>
    <w:rsid w:val="007E033D"/>
    <w:rsid w:val="007E048E"/>
    <w:rsid w:val="007E0C66"/>
    <w:rsid w:val="007E1257"/>
    <w:rsid w:val="007E138D"/>
    <w:rsid w:val="007E1444"/>
    <w:rsid w:val="007E2168"/>
    <w:rsid w:val="007E28FB"/>
    <w:rsid w:val="007E3789"/>
    <w:rsid w:val="007E5548"/>
    <w:rsid w:val="007E6C93"/>
    <w:rsid w:val="007E75E8"/>
    <w:rsid w:val="007E7D85"/>
    <w:rsid w:val="007F01C2"/>
    <w:rsid w:val="007F0751"/>
    <w:rsid w:val="007F0BB6"/>
    <w:rsid w:val="007F1093"/>
    <w:rsid w:val="007F163A"/>
    <w:rsid w:val="007F2B9C"/>
    <w:rsid w:val="007F38D6"/>
    <w:rsid w:val="007F48C8"/>
    <w:rsid w:val="007F4CE6"/>
    <w:rsid w:val="007F55E3"/>
    <w:rsid w:val="007F58F8"/>
    <w:rsid w:val="007F614D"/>
    <w:rsid w:val="007F6293"/>
    <w:rsid w:val="007F6AF1"/>
    <w:rsid w:val="007F7BA5"/>
    <w:rsid w:val="00800758"/>
    <w:rsid w:val="00803551"/>
    <w:rsid w:val="00803E71"/>
    <w:rsid w:val="00804C6E"/>
    <w:rsid w:val="00804CE1"/>
    <w:rsid w:val="00805A38"/>
    <w:rsid w:val="0080626F"/>
    <w:rsid w:val="00806AAA"/>
    <w:rsid w:val="00807105"/>
    <w:rsid w:val="00807782"/>
    <w:rsid w:val="00807E1E"/>
    <w:rsid w:val="00810C23"/>
    <w:rsid w:val="00811569"/>
    <w:rsid w:val="00814148"/>
    <w:rsid w:val="00814A54"/>
    <w:rsid w:val="00815E7A"/>
    <w:rsid w:val="00816C72"/>
    <w:rsid w:val="008173FB"/>
    <w:rsid w:val="00820AF8"/>
    <w:rsid w:val="0082262E"/>
    <w:rsid w:val="00822800"/>
    <w:rsid w:val="00825358"/>
    <w:rsid w:val="0082581B"/>
    <w:rsid w:val="00825A83"/>
    <w:rsid w:val="00826AAA"/>
    <w:rsid w:val="00827287"/>
    <w:rsid w:val="00827330"/>
    <w:rsid w:val="00827EED"/>
    <w:rsid w:val="00832898"/>
    <w:rsid w:val="00833701"/>
    <w:rsid w:val="00833AFB"/>
    <w:rsid w:val="00833F72"/>
    <w:rsid w:val="0083415D"/>
    <w:rsid w:val="008341DB"/>
    <w:rsid w:val="0083497B"/>
    <w:rsid w:val="00835A0E"/>
    <w:rsid w:val="008371F5"/>
    <w:rsid w:val="00837254"/>
    <w:rsid w:val="008378E2"/>
    <w:rsid w:val="00837946"/>
    <w:rsid w:val="008413D1"/>
    <w:rsid w:val="0084140E"/>
    <w:rsid w:val="00843289"/>
    <w:rsid w:val="008443AB"/>
    <w:rsid w:val="00844776"/>
    <w:rsid w:val="00845BD4"/>
    <w:rsid w:val="00847229"/>
    <w:rsid w:val="00847257"/>
    <w:rsid w:val="008475D8"/>
    <w:rsid w:val="008478B7"/>
    <w:rsid w:val="00847DED"/>
    <w:rsid w:val="00850FEB"/>
    <w:rsid w:val="00851827"/>
    <w:rsid w:val="008521D6"/>
    <w:rsid w:val="00852994"/>
    <w:rsid w:val="00853264"/>
    <w:rsid w:val="00853754"/>
    <w:rsid w:val="00853C85"/>
    <w:rsid w:val="00854119"/>
    <w:rsid w:val="0085471E"/>
    <w:rsid w:val="00854ABD"/>
    <w:rsid w:val="00855486"/>
    <w:rsid w:val="00855AEE"/>
    <w:rsid w:val="00855F19"/>
    <w:rsid w:val="0085615B"/>
    <w:rsid w:val="0085693F"/>
    <w:rsid w:val="00856A1D"/>
    <w:rsid w:val="00856C75"/>
    <w:rsid w:val="00856D3C"/>
    <w:rsid w:val="00857368"/>
    <w:rsid w:val="0086110D"/>
    <w:rsid w:val="008611BF"/>
    <w:rsid w:val="00861CC0"/>
    <w:rsid w:val="008633B6"/>
    <w:rsid w:val="00864EE9"/>
    <w:rsid w:val="0086516A"/>
    <w:rsid w:val="00866039"/>
    <w:rsid w:val="00866C52"/>
    <w:rsid w:val="00866F08"/>
    <w:rsid w:val="00867FBD"/>
    <w:rsid w:val="00870021"/>
    <w:rsid w:val="008700B0"/>
    <w:rsid w:val="00870223"/>
    <w:rsid w:val="00870385"/>
    <w:rsid w:val="0087086C"/>
    <w:rsid w:val="0087211B"/>
    <w:rsid w:val="008726BB"/>
    <w:rsid w:val="00872C66"/>
    <w:rsid w:val="008735FF"/>
    <w:rsid w:val="0087556A"/>
    <w:rsid w:val="008758B1"/>
    <w:rsid w:val="00875B34"/>
    <w:rsid w:val="00875BCF"/>
    <w:rsid w:val="00876344"/>
    <w:rsid w:val="00876D48"/>
    <w:rsid w:val="00880287"/>
    <w:rsid w:val="008813E8"/>
    <w:rsid w:val="008826A5"/>
    <w:rsid w:val="00882F39"/>
    <w:rsid w:val="00883E08"/>
    <w:rsid w:val="00884AA7"/>
    <w:rsid w:val="00884ABC"/>
    <w:rsid w:val="00885985"/>
    <w:rsid w:val="00886D5F"/>
    <w:rsid w:val="00887041"/>
    <w:rsid w:val="0088789E"/>
    <w:rsid w:val="00890655"/>
    <w:rsid w:val="00890713"/>
    <w:rsid w:val="00890B50"/>
    <w:rsid w:val="00891F19"/>
    <w:rsid w:val="0089228D"/>
    <w:rsid w:val="008934FC"/>
    <w:rsid w:val="008966A6"/>
    <w:rsid w:val="00897B88"/>
    <w:rsid w:val="008A04AB"/>
    <w:rsid w:val="008A0FE0"/>
    <w:rsid w:val="008A102A"/>
    <w:rsid w:val="008A1548"/>
    <w:rsid w:val="008A1CA3"/>
    <w:rsid w:val="008A24E1"/>
    <w:rsid w:val="008A356D"/>
    <w:rsid w:val="008A3C90"/>
    <w:rsid w:val="008A472E"/>
    <w:rsid w:val="008A50BE"/>
    <w:rsid w:val="008A557A"/>
    <w:rsid w:val="008A5736"/>
    <w:rsid w:val="008A6783"/>
    <w:rsid w:val="008A7092"/>
    <w:rsid w:val="008A7CB0"/>
    <w:rsid w:val="008B0345"/>
    <w:rsid w:val="008B0CE4"/>
    <w:rsid w:val="008B1B65"/>
    <w:rsid w:val="008B29C9"/>
    <w:rsid w:val="008B3EFA"/>
    <w:rsid w:val="008B4667"/>
    <w:rsid w:val="008B467E"/>
    <w:rsid w:val="008B4A43"/>
    <w:rsid w:val="008B4D4E"/>
    <w:rsid w:val="008B5CE2"/>
    <w:rsid w:val="008B5DB0"/>
    <w:rsid w:val="008B74A7"/>
    <w:rsid w:val="008B7582"/>
    <w:rsid w:val="008C01DB"/>
    <w:rsid w:val="008C0B23"/>
    <w:rsid w:val="008C13A9"/>
    <w:rsid w:val="008C2377"/>
    <w:rsid w:val="008C23AB"/>
    <w:rsid w:val="008C28AB"/>
    <w:rsid w:val="008C2F4C"/>
    <w:rsid w:val="008C34A6"/>
    <w:rsid w:val="008C3A4E"/>
    <w:rsid w:val="008C4DAD"/>
    <w:rsid w:val="008C59B5"/>
    <w:rsid w:val="008C5A9F"/>
    <w:rsid w:val="008C5BA4"/>
    <w:rsid w:val="008C625B"/>
    <w:rsid w:val="008C7BFB"/>
    <w:rsid w:val="008C7C4A"/>
    <w:rsid w:val="008D211C"/>
    <w:rsid w:val="008D2237"/>
    <w:rsid w:val="008D2B7B"/>
    <w:rsid w:val="008D429F"/>
    <w:rsid w:val="008D479B"/>
    <w:rsid w:val="008D5527"/>
    <w:rsid w:val="008D5D8F"/>
    <w:rsid w:val="008D5F03"/>
    <w:rsid w:val="008D7B2D"/>
    <w:rsid w:val="008E021B"/>
    <w:rsid w:val="008E0D1D"/>
    <w:rsid w:val="008E1545"/>
    <w:rsid w:val="008E1843"/>
    <w:rsid w:val="008E2633"/>
    <w:rsid w:val="008E2845"/>
    <w:rsid w:val="008E2F37"/>
    <w:rsid w:val="008E3524"/>
    <w:rsid w:val="008E3531"/>
    <w:rsid w:val="008E4852"/>
    <w:rsid w:val="008E55C8"/>
    <w:rsid w:val="008E68E7"/>
    <w:rsid w:val="008E734C"/>
    <w:rsid w:val="008E735A"/>
    <w:rsid w:val="008E79A0"/>
    <w:rsid w:val="008E7F29"/>
    <w:rsid w:val="008F13E4"/>
    <w:rsid w:val="008F23D6"/>
    <w:rsid w:val="008F2705"/>
    <w:rsid w:val="008F3472"/>
    <w:rsid w:val="008F3EEB"/>
    <w:rsid w:val="008F4206"/>
    <w:rsid w:val="008F45C0"/>
    <w:rsid w:val="008F4624"/>
    <w:rsid w:val="008F4D70"/>
    <w:rsid w:val="008F5E75"/>
    <w:rsid w:val="008F65BE"/>
    <w:rsid w:val="0090056B"/>
    <w:rsid w:val="009012B5"/>
    <w:rsid w:val="0090137B"/>
    <w:rsid w:val="0090444C"/>
    <w:rsid w:val="00904484"/>
    <w:rsid w:val="00905F21"/>
    <w:rsid w:val="009067B1"/>
    <w:rsid w:val="0091029B"/>
    <w:rsid w:val="00910ADC"/>
    <w:rsid w:val="009131C6"/>
    <w:rsid w:val="0091394F"/>
    <w:rsid w:val="009145FF"/>
    <w:rsid w:val="0091469F"/>
    <w:rsid w:val="00914AA2"/>
    <w:rsid w:val="00915149"/>
    <w:rsid w:val="00916B67"/>
    <w:rsid w:val="0092056D"/>
    <w:rsid w:val="00921A4C"/>
    <w:rsid w:val="00921F81"/>
    <w:rsid w:val="00922175"/>
    <w:rsid w:val="009226E5"/>
    <w:rsid w:val="00922B51"/>
    <w:rsid w:val="00924208"/>
    <w:rsid w:val="00924945"/>
    <w:rsid w:val="009253C9"/>
    <w:rsid w:val="00925532"/>
    <w:rsid w:val="009259D8"/>
    <w:rsid w:val="00926158"/>
    <w:rsid w:val="0092708B"/>
    <w:rsid w:val="00927FCC"/>
    <w:rsid w:val="00930509"/>
    <w:rsid w:val="0093055C"/>
    <w:rsid w:val="009324E2"/>
    <w:rsid w:val="009331C7"/>
    <w:rsid w:val="009336E4"/>
    <w:rsid w:val="00933AD8"/>
    <w:rsid w:val="009340A2"/>
    <w:rsid w:val="00934190"/>
    <w:rsid w:val="00935715"/>
    <w:rsid w:val="00935779"/>
    <w:rsid w:val="00936A50"/>
    <w:rsid w:val="00936F88"/>
    <w:rsid w:val="00941D1C"/>
    <w:rsid w:val="009421E7"/>
    <w:rsid w:val="00942B96"/>
    <w:rsid w:val="00942BFB"/>
    <w:rsid w:val="009447F7"/>
    <w:rsid w:val="0094521F"/>
    <w:rsid w:val="009452AD"/>
    <w:rsid w:val="00945703"/>
    <w:rsid w:val="009463C5"/>
    <w:rsid w:val="00946795"/>
    <w:rsid w:val="00946829"/>
    <w:rsid w:val="00946D2B"/>
    <w:rsid w:val="00946D80"/>
    <w:rsid w:val="00947F66"/>
    <w:rsid w:val="00950A87"/>
    <w:rsid w:val="00950D7E"/>
    <w:rsid w:val="00952497"/>
    <w:rsid w:val="00954085"/>
    <w:rsid w:val="00955238"/>
    <w:rsid w:val="009555AD"/>
    <w:rsid w:val="00955DC4"/>
    <w:rsid w:val="009560F0"/>
    <w:rsid w:val="00956297"/>
    <w:rsid w:val="00956578"/>
    <w:rsid w:val="0095755A"/>
    <w:rsid w:val="00957C02"/>
    <w:rsid w:val="00960C39"/>
    <w:rsid w:val="00960D0D"/>
    <w:rsid w:val="009612B7"/>
    <w:rsid w:val="009620D7"/>
    <w:rsid w:val="00962DFD"/>
    <w:rsid w:val="009635BB"/>
    <w:rsid w:val="009645A5"/>
    <w:rsid w:val="00964E90"/>
    <w:rsid w:val="00965138"/>
    <w:rsid w:val="00965C02"/>
    <w:rsid w:val="00966A8B"/>
    <w:rsid w:val="009678BC"/>
    <w:rsid w:val="00967AB9"/>
    <w:rsid w:val="009701F7"/>
    <w:rsid w:val="00972623"/>
    <w:rsid w:val="0097279B"/>
    <w:rsid w:val="00972921"/>
    <w:rsid w:val="00972B4A"/>
    <w:rsid w:val="009734A8"/>
    <w:rsid w:val="00975E78"/>
    <w:rsid w:val="00975EE8"/>
    <w:rsid w:val="00976A13"/>
    <w:rsid w:val="00976BAB"/>
    <w:rsid w:val="00976C5B"/>
    <w:rsid w:val="0097785C"/>
    <w:rsid w:val="00977D48"/>
    <w:rsid w:val="009802AA"/>
    <w:rsid w:val="0098086F"/>
    <w:rsid w:val="00980CE8"/>
    <w:rsid w:val="00981CA0"/>
    <w:rsid w:val="00981E8A"/>
    <w:rsid w:val="00982336"/>
    <w:rsid w:val="00982909"/>
    <w:rsid w:val="00982CA5"/>
    <w:rsid w:val="00983F81"/>
    <w:rsid w:val="009842A9"/>
    <w:rsid w:val="00985B90"/>
    <w:rsid w:val="00985E4E"/>
    <w:rsid w:val="00986679"/>
    <w:rsid w:val="009866D5"/>
    <w:rsid w:val="00987CB3"/>
    <w:rsid w:val="00987DEE"/>
    <w:rsid w:val="009900D5"/>
    <w:rsid w:val="00990B5A"/>
    <w:rsid w:val="00990CFF"/>
    <w:rsid w:val="00990D7C"/>
    <w:rsid w:val="009917EB"/>
    <w:rsid w:val="009919E2"/>
    <w:rsid w:val="0099226D"/>
    <w:rsid w:val="009925AB"/>
    <w:rsid w:val="00993578"/>
    <w:rsid w:val="009939F6"/>
    <w:rsid w:val="0099452F"/>
    <w:rsid w:val="00994CEE"/>
    <w:rsid w:val="00995C34"/>
    <w:rsid w:val="009969F2"/>
    <w:rsid w:val="00997138"/>
    <w:rsid w:val="00997A81"/>
    <w:rsid w:val="009A05BE"/>
    <w:rsid w:val="009A150B"/>
    <w:rsid w:val="009A151E"/>
    <w:rsid w:val="009A1622"/>
    <w:rsid w:val="009A16BF"/>
    <w:rsid w:val="009A201B"/>
    <w:rsid w:val="009A4246"/>
    <w:rsid w:val="009A4421"/>
    <w:rsid w:val="009A52A3"/>
    <w:rsid w:val="009A570C"/>
    <w:rsid w:val="009A6841"/>
    <w:rsid w:val="009A6A9B"/>
    <w:rsid w:val="009B0694"/>
    <w:rsid w:val="009B186E"/>
    <w:rsid w:val="009B1A8C"/>
    <w:rsid w:val="009B2432"/>
    <w:rsid w:val="009B40F7"/>
    <w:rsid w:val="009B4399"/>
    <w:rsid w:val="009B668D"/>
    <w:rsid w:val="009C10B9"/>
    <w:rsid w:val="009C1555"/>
    <w:rsid w:val="009C19F9"/>
    <w:rsid w:val="009C31B5"/>
    <w:rsid w:val="009C59B3"/>
    <w:rsid w:val="009C6A6F"/>
    <w:rsid w:val="009C6CCD"/>
    <w:rsid w:val="009C76B8"/>
    <w:rsid w:val="009C7C78"/>
    <w:rsid w:val="009D0094"/>
    <w:rsid w:val="009D02F4"/>
    <w:rsid w:val="009D0FD1"/>
    <w:rsid w:val="009D1206"/>
    <w:rsid w:val="009D138B"/>
    <w:rsid w:val="009D1457"/>
    <w:rsid w:val="009D335F"/>
    <w:rsid w:val="009D45D2"/>
    <w:rsid w:val="009D46C8"/>
    <w:rsid w:val="009D49A3"/>
    <w:rsid w:val="009D5FAF"/>
    <w:rsid w:val="009D6897"/>
    <w:rsid w:val="009D6A2B"/>
    <w:rsid w:val="009E008D"/>
    <w:rsid w:val="009E0773"/>
    <w:rsid w:val="009E099B"/>
    <w:rsid w:val="009E175F"/>
    <w:rsid w:val="009E1FF1"/>
    <w:rsid w:val="009E247E"/>
    <w:rsid w:val="009E2687"/>
    <w:rsid w:val="009E3BDF"/>
    <w:rsid w:val="009E4FC4"/>
    <w:rsid w:val="009E5788"/>
    <w:rsid w:val="009E57AC"/>
    <w:rsid w:val="009E5E00"/>
    <w:rsid w:val="009E6447"/>
    <w:rsid w:val="009E6D13"/>
    <w:rsid w:val="009F02C3"/>
    <w:rsid w:val="009F0418"/>
    <w:rsid w:val="009F0705"/>
    <w:rsid w:val="009F0AAA"/>
    <w:rsid w:val="009F0CF0"/>
    <w:rsid w:val="009F10F5"/>
    <w:rsid w:val="009F3CAE"/>
    <w:rsid w:val="009F4282"/>
    <w:rsid w:val="009F458F"/>
    <w:rsid w:val="009F63A6"/>
    <w:rsid w:val="009F6E4E"/>
    <w:rsid w:val="009F72E0"/>
    <w:rsid w:val="009F7CC1"/>
    <w:rsid w:val="00A0072D"/>
    <w:rsid w:val="00A0286C"/>
    <w:rsid w:val="00A02B1E"/>
    <w:rsid w:val="00A04650"/>
    <w:rsid w:val="00A04B3C"/>
    <w:rsid w:val="00A05DCD"/>
    <w:rsid w:val="00A06F92"/>
    <w:rsid w:val="00A06F98"/>
    <w:rsid w:val="00A1062E"/>
    <w:rsid w:val="00A10A97"/>
    <w:rsid w:val="00A10AB2"/>
    <w:rsid w:val="00A11342"/>
    <w:rsid w:val="00A119B4"/>
    <w:rsid w:val="00A11B96"/>
    <w:rsid w:val="00A134A4"/>
    <w:rsid w:val="00A1438E"/>
    <w:rsid w:val="00A143C7"/>
    <w:rsid w:val="00A14A18"/>
    <w:rsid w:val="00A14BE2"/>
    <w:rsid w:val="00A16AE4"/>
    <w:rsid w:val="00A16BDA"/>
    <w:rsid w:val="00A178D2"/>
    <w:rsid w:val="00A207BC"/>
    <w:rsid w:val="00A215ED"/>
    <w:rsid w:val="00A22EEE"/>
    <w:rsid w:val="00A2305B"/>
    <w:rsid w:val="00A24416"/>
    <w:rsid w:val="00A2443E"/>
    <w:rsid w:val="00A2498D"/>
    <w:rsid w:val="00A2518D"/>
    <w:rsid w:val="00A3004E"/>
    <w:rsid w:val="00A30585"/>
    <w:rsid w:val="00A309FE"/>
    <w:rsid w:val="00A30CF0"/>
    <w:rsid w:val="00A31753"/>
    <w:rsid w:val="00A32001"/>
    <w:rsid w:val="00A3228C"/>
    <w:rsid w:val="00A32A4C"/>
    <w:rsid w:val="00A33749"/>
    <w:rsid w:val="00A33C48"/>
    <w:rsid w:val="00A358E5"/>
    <w:rsid w:val="00A3682F"/>
    <w:rsid w:val="00A37A74"/>
    <w:rsid w:val="00A40127"/>
    <w:rsid w:val="00A4038C"/>
    <w:rsid w:val="00A415DB"/>
    <w:rsid w:val="00A4166A"/>
    <w:rsid w:val="00A41BD0"/>
    <w:rsid w:val="00A4206C"/>
    <w:rsid w:val="00A42A4C"/>
    <w:rsid w:val="00A42AF7"/>
    <w:rsid w:val="00A44D36"/>
    <w:rsid w:val="00A46597"/>
    <w:rsid w:val="00A4709A"/>
    <w:rsid w:val="00A47D54"/>
    <w:rsid w:val="00A5022A"/>
    <w:rsid w:val="00A50925"/>
    <w:rsid w:val="00A509FA"/>
    <w:rsid w:val="00A51784"/>
    <w:rsid w:val="00A517DC"/>
    <w:rsid w:val="00A517E9"/>
    <w:rsid w:val="00A5197B"/>
    <w:rsid w:val="00A522CB"/>
    <w:rsid w:val="00A52315"/>
    <w:rsid w:val="00A53772"/>
    <w:rsid w:val="00A53A04"/>
    <w:rsid w:val="00A549DE"/>
    <w:rsid w:val="00A54A03"/>
    <w:rsid w:val="00A5565A"/>
    <w:rsid w:val="00A56620"/>
    <w:rsid w:val="00A56F1B"/>
    <w:rsid w:val="00A57668"/>
    <w:rsid w:val="00A57D49"/>
    <w:rsid w:val="00A57F79"/>
    <w:rsid w:val="00A60E06"/>
    <w:rsid w:val="00A60F90"/>
    <w:rsid w:val="00A613AE"/>
    <w:rsid w:val="00A615FB"/>
    <w:rsid w:val="00A6189C"/>
    <w:rsid w:val="00A621A9"/>
    <w:rsid w:val="00A62C53"/>
    <w:rsid w:val="00A630D1"/>
    <w:rsid w:val="00A63D04"/>
    <w:rsid w:val="00A63DC2"/>
    <w:rsid w:val="00A648F8"/>
    <w:rsid w:val="00A71639"/>
    <w:rsid w:val="00A71D9A"/>
    <w:rsid w:val="00A74378"/>
    <w:rsid w:val="00A74D65"/>
    <w:rsid w:val="00A75099"/>
    <w:rsid w:val="00A75484"/>
    <w:rsid w:val="00A76088"/>
    <w:rsid w:val="00A763C6"/>
    <w:rsid w:val="00A76D44"/>
    <w:rsid w:val="00A76F44"/>
    <w:rsid w:val="00A80E9B"/>
    <w:rsid w:val="00A84987"/>
    <w:rsid w:val="00A868CA"/>
    <w:rsid w:val="00A86D5F"/>
    <w:rsid w:val="00A8742C"/>
    <w:rsid w:val="00A87BD1"/>
    <w:rsid w:val="00A93BB4"/>
    <w:rsid w:val="00A94F76"/>
    <w:rsid w:val="00A952C4"/>
    <w:rsid w:val="00A9593A"/>
    <w:rsid w:val="00A95A20"/>
    <w:rsid w:val="00AA0A3E"/>
    <w:rsid w:val="00AA0AC5"/>
    <w:rsid w:val="00AA0C60"/>
    <w:rsid w:val="00AA36D5"/>
    <w:rsid w:val="00AA4C74"/>
    <w:rsid w:val="00AA58F9"/>
    <w:rsid w:val="00AA5A3D"/>
    <w:rsid w:val="00AA6685"/>
    <w:rsid w:val="00AA6C91"/>
    <w:rsid w:val="00AB4088"/>
    <w:rsid w:val="00AB48D4"/>
    <w:rsid w:val="00AB53A5"/>
    <w:rsid w:val="00AB796C"/>
    <w:rsid w:val="00AC0007"/>
    <w:rsid w:val="00AC0012"/>
    <w:rsid w:val="00AC1410"/>
    <w:rsid w:val="00AC15D4"/>
    <w:rsid w:val="00AC1A43"/>
    <w:rsid w:val="00AC1D98"/>
    <w:rsid w:val="00AC1F8C"/>
    <w:rsid w:val="00AC23D3"/>
    <w:rsid w:val="00AC2700"/>
    <w:rsid w:val="00AC2F48"/>
    <w:rsid w:val="00AC3B9D"/>
    <w:rsid w:val="00AC40D1"/>
    <w:rsid w:val="00AC62C8"/>
    <w:rsid w:val="00AC673D"/>
    <w:rsid w:val="00AC6C7B"/>
    <w:rsid w:val="00AC6EB7"/>
    <w:rsid w:val="00AD0450"/>
    <w:rsid w:val="00AD04A4"/>
    <w:rsid w:val="00AD0C17"/>
    <w:rsid w:val="00AD18BE"/>
    <w:rsid w:val="00AD1D42"/>
    <w:rsid w:val="00AD21BE"/>
    <w:rsid w:val="00AD2218"/>
    <w:rsid w:val="00AD2357"/>
    <w:rsid w:val="00AD28D5"/>
    <w:rsid w:val="00AD3234"/>
    <w:rsid w:val="00AD3D95"/>
    <w:rsid w:val="00AD4C26"/>
    <w:rsid w:val="00AD56CF"/>
    <w:rsid w:val="00AD5B71"/>
    <w:rsid w:val="00AD69BD"/>
    <w:rsid w:val="00AD6B18"/>
    <w:rsid w:val="00AD7F41"/>
    <w:rsid w:val="00AE0318"/>
    <w:rsid w:val="00AE033E"/>
    <w:rsid w:val="00AE1090"/>
    <w:rsid w:val="00AE29A5"/>
    <w:rsid w:val="00AE3B69"/>
    <w:rsid w:val="00AE3D28"/>
    <w:rsid w:val="00AE3D90"/>
    <w:rsid w:val="00AE4721"/>
    <w:rsid w:val="00AE4E79"/>
    <w:rsid w:val="00AE654B"/>
    <w:rsid w:val="00AE6878"/>
    <w:rsid w:val="00AE6CC7"/>
    <w:rsid w:val="00AE7842"/>
    <w:rsid w:val="00AE78F8"/>
    <w:rsid w:val="00AE798F"/>
    <w:rsid w:val="00AE7D2E"/>
    <w:rsid w:val="00AF005D"/>
    <w:rsid w:val="00AF0E5C"/>
    <w:rsid w:val="00AF0EFB"/>
    <w:rsid w:val="00AF1CBE"/>
    <w:rsid w:val="00AF22B5"/>
    <w:rsid w:val="00AF335D"/>
    <w:rsid w:val="00AF4E67"/>
    <w:rsid w:val="00AF591C"/>
    <w:rsid w:val="00B009CD"/>
    <w:rsid w:val="00B01CA2"/>
    <w:rsid w:val="00B02A73"/>
    <w:rsid w:val="00B02CC2"/>
    <w:rsid w:val="00B031B3"/>
    <w:rsid w:val="00B04395"/>
    <w:rsid w:val="00B04A15"/>
    <w:rsid w:val="00B055DB"/>
    <w:rsid w:val="00B05B9F"/>
    <w:rsid w:val="00B074A6"/>
    <w:rsid w:val="00B12827"/>
    <w:rsid w:val="00B12D32"/>
    <w:rsid w:val="00B133EF"/>
    <w:rsid w:val="00B14BC1"/>
    <w:rsid w:val="00B15FD0"/>
    <w:rsid w:val="00B16224"/>
    <w:rsid w:val="00B179F5"/>
    <w:rsid w:val="00B206F1"/>
    <w:rsid w:val="00B2173A"/>
    <w:rsid w:val="00B220E5"/>
    <w:rsid w:val="00B22A0D"/>
    <w:rsid w:val="00B22D1F"/>
    <w:rsid w:val="00B23436"/>
    <w:rsid w:val="00B23CB7"/>
    <w:rsid w:val="00B24749"/>
    <w:rsid w:val="00B2576A"/>
    <w:rsid w:val="00B258AB"/>
    <w:rsid w:val="00B25E1A"/>
    <w:rsid w:val="00B27AF1"/>
    <w:rsid w:val="00B301E6"/>
    <w:rsid w:val="00B3075A"/>
    <w:rsid w:val="00B30AB3"/>
    <w:rsid w:val="00B3133D"/>
    <w:rsid w:val="00B318D2"/>
    <w:rsid w:val="00B31AF4"/>
    <w:rsid w:val="00B31CBB"/>
    <w:rsid w:val="00B31DF5"/>
    <w:rsid w:val="00B333CB"/>
    <w:rsid w:val="00B33A6D"/>
    <w:rsid w:val="00B33C9F"/>
    <w:rsid w:val="00B34BBB"/>
    <w:rsid w:val="00B353FF"/>
    <w:rsid w:val="00B35A54"/>
    <w:rsid w:val="00B3635F"/>
    <w:rsid w:val="00B371AF"/>
    <w:rsid w:val="00B376A0"/>
    <w:rsid w:val="00B4011D"/>
    <w:rsid w:val="00B4102D"/>
    <w:rsid w:val="00B4160E"/>
    <w:rsid w:val="00B42B5D"/>
    <w:rsid w:val="00B43B50"/>
    <w:rsid w:val="00B44A73"/>
    <w:rsid w:val="00B450B2"/>
    <w:rsid w:val="00B45EFF"/>
    <w:rsid w:val="00B4795D"/>
    <w:rsid w:val="00B47A73"/>
    <w:rsid w:val="00B519BE"/>
    <w:rsid w:val="00B528A8"/>
    <w:rsid w:val="00B52C26"/>
    <w:rsid w:val="00B53067"/>
    <w:rsid w:val="00B530A6"/>
    <w:rsid w:val="00B53427"/>
    <w:rsid w:val="00B53523"/>
    <w:rsid w:val="00B53B4C"/>
    <w:rsid w:val="00B548EC"/>
    <w:rsid w:val="00B54EFF"/>
    <w:rsid w:val="00B552DB"/>
    <w:rsid w:val="00B55BBF"/>
    <w:rsid w:val="00B562B2"/>
    <w:rsid w:val="00B57E23"/>
    <w:rsid w:val="00B60134"/>
    <w:rsid w:val="00B605FB"/>
    <w:rsid w:val="00B60AE9"/>
    <w:rsid w:val="00B60CD1"/>
    <w:rsid w:val="00B61254"/>
    <w:rsid w:val="00B669EF"/>
    <w:rsid w:val="00B671CA"/>
    <w:rsid w:val="00B675FA"/>
    <w:rsid w:val="00B7054B"/>
    <w:rsid w:val="00B70BFF"/>
    <w:rsid w:val="00B72B9C"/>
    <w:rsid w:val="00B745B7"/>
    <w:rsid w:val="00B746A1"/>
    <w:rsid w:val="00B74B7B"/>
    <w:rsid w:val="00B74CB4"/>
    <w:rsid w:val="00B74E16"/>
    <w:rsid w:val="00B7648F"/>
    <w:rsid w:val="00B77CD9"/>
    <w:rsid w:val="00B80F02"/>
    <w:rsid w:val="00B81F17"/>
    <w:rsid w:val="00B830AB"/>
    <w:rsid w:val="00B847BD"/>
    <w:rsid w:val="00B84A41"/>
    <w:rsid w:val="00B85323"/>
    <w:rsid w:val="00B8571D"/>
    <w:rsid w:val="00B86690"/>
    <w:rsid w:val="00B875D3"/>
    <w:rsid w:val="00B87EB8"/>
    <w:rsid w:val="00B91592"/>
    <w:rsid w:val="00B919D7"/>
    <w:rsid w:val="00B92060"/>
    <w:rsid w:val="00B923A9"/>
    <w:rsid w:val="00B929FD"/>
    <w:rsid w:val="00B92A21"/>
    <w:rsid w:val="00B9396C"/>
    <w:rsid w:val="00B941EA"/>
    <w:rsid w:val="00B9431D"/>
    <w:rsid w:val="00B9468C"/>
    <w:rsid w:val="00B953ED"/>
    <w:rsid w:val="00B96121"/>
    <w:rsid w:val="00BA07EC"/>
    <w:rsid w:val="00BA102A"/>
    <w:rsid w:val="00BA1337"/>
    <w:rsid w:val="00BA2115"/>
    <w:rsid w:val="00BA24B9"/>
    <w:rsid w:val="00BA3777"/>
    <w:rsid w:val="00BA4C19"/>
    <w:rsid w:val="00BA7083"/>
    <w:rsid w:val="00BB0394"/>
    <w:rsid w:val="00BB1893"/>
    <w:rsid w:val="00BB31D8"/>
    <w:rsid w:val="00BB3561"/>
    <w:rsid w:val="00BB38E2"/>
    <w:rsid w:val="00BB4BB9"/>
    <w:rsid w:val="00BB5002"/>
    <w:rsid w:val="00BB593A"/>
    <w:rsid w:val="00BB5CF1"/>
    <w:rsid w:val="00BB6606"/>
    <w:rsid w:val="00BB712C"/>
    <w:rsid w:val="00BC064F"/>
    <w:rsid w:val="00BC0BB1"/>
    <w:rsid w:val="00BC11DD"/>
    <w:rsid w:val="00BC18D9"/>
    <w:rsid w:val="00BC1A3C"/>
    <w:rsid w:val="00BC20D0"/>
    <w:rsid w:val="00BC22EE"/>
    <w:rsid w:val="00BC2874"/>
    <w:rsid w:val="00BC3923"/>
    <w:rsid w:val="00BC4738"/>
    <w:rsid w:val="00BC6299"/>
    <w:rsid w:val="00BC6449"/>
    <w:rsid w:val="00BC6450"/>
    <w:rsid w:val="00BC6942"/>
    <w:rsid w:val="00BC7206"/>
    <w:rsid w:val="00BC7E7D"/>
    <w:rsid w:val="00BD04F6"/>
    <w:rsid w:val="00BD0512"/>
    <w:rsid w:val="00BD2057"/>
    <w:rsid w:val="00BD27C4"/>
    <w:rsid w:val="00BD40B6"/>
    <w:rsid w:val="00BD48EE"/>
    <w:rsid w:val="00BD50AD"/>
    <w:rsid w:val="00BD552A"/>
    <w:rsid w:val="00BD5B6D"/>
    <w:rsid w:val="00BD6774"/>
    <w:rsid w:val="00BD6970"/>
    <w:rsid w:val="00BD7A33"/>
    <w:rsid w:val="00BD7F69"/>
    <w:rsid w:val="00BE0B8B"/>
    <w:rsid w:val="00BE124B"/>
    <w:rsid w:val="00BE1769"/>
    <w:rsid w:val="00BE176D"/>
    <w:rsid w:val="00BE19FD"/>
    <w:rsid w:val="00BE1BB5"/>
    <w:rsid w:val="00BE215A"/>
    <w:rsid w:val="00BE2376"/>
    <w:rsid w:val="00BE2B4C"/>
    <w:rsid w:val="00BE2E0D"/>
    <w:rsid w:val="00BE575C"/>
    <w:rsid w:val="00BE6163"/>
    <w:rsid w:val="00BE6E38"/>
    <w:rsid w:val="00BE789A"/>
    <w:rsid w:val="00BF03B7"/>
    <w:rsid w:val="00BF06A6"/>
    <w:rsid w:val="00BF0A9C"/>
    <w:rsid w:val="00BF0E69"/>
    <w:rsid w:val="00BF2A91"/>
    <w:rsid w:val="00BF43A6"/>
    <w:rsid w:val="00BF4CEC"/>
    <w:rsid w:val="00BF6B5C"/>
    <w:rsid w:val="00BF6C01"/>
    <w:rsid w:val="00C00818"/>
    <w:rsid w:val="00C00F01"/>
    <w:rsid w:val="00C01B26"/>
    <w:rsid w:val="00C02183"/>
    <w:rsid w:val="00C02451"/>
    <w:rsid w:val="00C0255A"/>
    <w:rsid w:val="00C02A41"/>
    <w:rsid w:val="00C03573"/>
    <w:rsid w:val="00C03687"/>
    <w:rsid w:val="00C053F3"/>
    <w:rsid w:val="00C06DDF"/>
    <w:rsid w:val="00C0708E"/>
    <w:rsid w:val="00C07BD3"/>
    <w:rsid w:val="00C07CA4"/>
    <w:rsid w:val="00C10116"/>
    <w:rsid w:val="00C1032E"/>
    <w:rsid w:val="00C10369"/>
    <w:rsid w:val="00C1095F"/>
    <w:rsid w:val="00C11368"/>
    <w:rsid w:val="00C121CE"/>
    <w:rsid w:val="00C124D2"/>
    <w:rsid w:val="00C1334B"/>
    <w:rsid w:val="00C13367"/>
    <w:rsid w:val="00C1435B"/>
    <w:rsid w:val="00C14AF4"/>
    <w:rsid w:val="00C14D71"/>
    <w:rsid w:val="00C14E8B"/>
    <w:rsid w:val="00C154AA"/>
    <w:rsid w:val="00C157AD"/>
    <w:rsid w:val="00C15811"/>
    <w:rsid w:val="00C15BC6"/>
    <w:rsid w:val="00C16490"/>
    <w:rsid w:val="00C166E6"/>
    <w:rsid w:val="00C167FB"/>
    <w:rsid w:val="00C17306"/>
    <w:rsid w:val="00C20899"/>
    <w:rsid w:val="00C22E31"/>
    <w:rsid w:val="00C243C7"/>
    <w:rsid w:val="00C25572"/>
    <w:rsid w:val="00C25A39"/>
    <w:rsid w:val="00C26F35"/>
    <w:rsid w:val="00C274A9"/>
    <w:rsid w:val="00C30395"/>
    <w:rsid w:val="00C30AC7"/>
    <w:rsid w:val="00C30C4D"/>
    <w:rsid w:val="00C30CFA"/>
    <w:rsid w:val="00C34B74"/>
    <w:rsid w:val="00C35697"/>
    <w:rsid w:val="00C35B47"/>
    <w:rsid w:val="00C35B96"/>
    <w:rsid w:val="00C3677F"/>
    <w:rsid w:val="00C36971"/>
    <w:rsid w:val="00C41BF2"/>
    <w:rsid w:val="00C43827"/>
    <w:rsid w:val="00C43856"/>
    <w:rsid w:val="00C439C3"/>
    <w:rsid w:val="00C44893"/>
    <w:rsid w:val="00C45920"/>
    <w:rsid w:val="00C47D0F"/>
    <w:rsid w:val="00C5012E"/>
    <w:rsid w:val="00C50B60"/>
    <w:rsid w:val="00C50BA1"/>
    <w:rsid w:val="00C50E15"/>
    <w:rsid w:val="00C51781"/>
    <w:rsid w:val="00C5207A"/>
    <w:rsid w:val="00C524FB"/>
    <w:rsid w:val="00C532FC"/>
    <w:rsid w:val="00C53ED1"/>
    <w:rsid w:val="00C55ED4"/>
    <w:rsid w:val="00C57250"/>
    <w:rsid w:val="00C57496"/>
    <w:rsid w:val="00C6182E"/>
    <w:rsid w:val="00C627D4"/>
    <w:rsid w:val="00C62C64"/>
    <w:rsid w:val="00C62EE1"/>
    <w:rsid w:val="00C6330F"/>
    <w:rsid w:val="00C63996"/>
    <w:rsid w:val="00C63CE2"/>
    <w:rsid w:val="00C646C5"/>
    <w:rsid w:val="00C6565B"/>
    <w:rsid w:val="00C67082"/>
    <w:rsid w:val="00C67237"/>
    <w:rsid w:val="00C6725C"/>
    <w:rsid w:val="00C67D67"/>
    <w:rsid w:val="00C72218"/>
    <w:rsid w:val="00C731DE"/>
    <w:rsid w:val="00C7337B"/>
    <w:rsid w:val="00C73BDD"/>
    <w:rsid w:val="00C73E68"/>
    <w:rsid w:val="00C74009"/>
    <w:rsid w:val="00C745BC"/>
    <w:rsid w:val="00C75B70"/>
    <w:rsid w:val="00C75F11"/>
    <w:rsid w:val="00C7627F"/>
    <w:rsid w:val="00C778AC"/>
    <w:rsid w:val="00C77E77"/>
    <w:rsid w:val="00C80238"/>
    <w:rsid w:val="00C80563"/>
    <w:rsid w:val="00C8212A"/>
    <w:rsid w:val="00C82993"/>
    <w:rsid w:val="00C84807"/>
    <w:rsid w:val="00C849C4"/>
    <w:rsid w:val="00C859ED"/>
    <w:rsid w:val="00C86441"/>
    <w:rsid w:val="00C87425"/>
    <w:rsid w:val="00C87FE9"/>
    <w:rsid w:val="00C9063E"/>
    <w:rsid w:val="00C90C1F"/>
    <w:rsid w:val="00C91F22"/>
    <w:rsid w:val="00C92D25"/>
    <w:rsid w:val="00C92FC7"/>
    <w:rsid w:val="00C938E4"/>
    <w:rsid w:val="00C93B26"/>
    <w:rsid w:val="00C93E02"/>
    <w:rsid w:val="00C9427A"/>
    <w:rsid w:val="00C955C3"/>
    <w:rsid w:val="00CA2CCD"/>
    <w:rsid w:val="00CA2DB2"/>
    <w:rsid w:val="00CA3719"/>
    <w:rsid w:val="00CA3824"/>
    <w:rsid w:val="00CA4898"/>
    <w:rsid w:val="00CA56C4"/>
    <w:rsid w:val="00CA5F75"/>
    <w:rsid w:val="00CA7BA7"/>
    <w:rsid w:val="00CA7C2E"/>
    <w:rsid w:val="00CA7FEE"/>
    <w:rsid w:val="00CB039B"/>
    <w:rsid w:val="00CB0E64"/>
    <w:rsid w:val="00CB2019"/>
    <w:rsid w:val="00CB2B61"/>
    <w:rsid w:val="00CB2E95"/>
    <w:rsid w:val="00CB2FF8"/>
    <w:rsid w:val="00CB32F0"/>
    <w:rsid w:val="00CB36DD"/>
    <w:rsid w:val="00CB4296"/>
    <w:rsid w:val="00CB4975"/>
    <w:rsid w:val="00CB4FD7"/>
    <w:rsid w:val="00CB6016"/>
    <w:rsid w:val="00CB6446"/>
    <w:rsid w:val="00CB6F0F"/>
    <w:rsid w:val="00CB6FE4"/>
    <w:rsid w:val="00CB7D42"/>
    <w:rsid w:val="00CC02F0"/>
    <w:rsid w:val="00CC0376"/>
    <w:rsid w:val="00CC1C44"/>
    <w:rsid w:val="00CC1C8A"/>
    <w:rsid w:val="00CC1EAF"/>
    <w:rsid w:val="00CC2C10"/>
    <w:rsid w:val="00CC2E99"/>
    <w:rsid w:val="00CC387F"/>
    <w:rsid w:val="00CC3A69"/>
    <w:rsid w:val="00CC3A6C"/>
    <w:rsid w:val="00CC490F"/>
    <w:rsid w:val="00CC4F6B"/>
    <w:rsid w:val="00CC5C48"/>
    <w:rsid w:val="00CC5DD8"/>
    <w:rsid w:val="00CC6954"/>
    <w:rsid w:val="00CC6BA9"/>
    <w:rsid w:val="00CC7F69"/>
    <w:rsid w:val="00CD0E99"/>
    <w:rsid w:val="00CD10FC"/>
    <w:rsid w:val="00CD18C6"/>
    <w:rsid w:val="00CD28AC"/>
    <w:rsid w:val="00CD29CD"/>
    <w:rsid w:val="00CD335B"/>
    <w:rsid w:val="00CD338C"/>
    <w:rsid w:val="00CD3AD8"/>
    <w:rsid w:val="00CD4D16"/>
    <w:rsid w:val="00CD55A7"/>
    <w:rsid w:val="00CD5B31"/>
    <w:rsid w:val="00CD69C6"/>
    <w:rsid w:val="00CD717A"/>
    <w:rsid w:val="00CD7BC2"/>
    <w:rsid w:val="00CE0450"/>
    <w:rsid w:val="00CE04A6"/>
    <w:rsid w:val="00CE4060"/>
    <w:rsid w:val="00CE58F8"/>
    <w:rsid w:val="00CE5D59"/>
    <w:rsid w:val="00CE76D0"/>
    <w:rsid w:val="00CE77B5"/>
    <w:rsid w:val="00CE7A6F"/>
    <w:rsid w:val="00CF0778"/>
    <w:rsid w:val="00CF1578"/>
    <w:rsid w:val="00CF18F0"/>
    <w:rsid w:val="00CF1BDF"/>
    <w:rsid w:val="00CF1C52"/>
    <w:rsid w:val="00CF2A0D"/>
    <w:rsid w:val="00CF2C25"/>
    <w:rsid w:val="00CF2C84"/>
    <w:rsid w:val="00CF2F57"/>
    <w:rsid w:val="00CF3AEF"/>
    <w:rsid w:val="00CF4E4B"/>
    <w:rsid w:val="00CF5A45"/>
    <w:rsid w:val="00CF5BC8"/>
    <w:rsid w:val="00CF6C43"/>
    <w:rsid w:val="00CF6F42"/>
    <w:rsid w:val="00D005B7"/>
    <w:rsid w:val="00D007E2"/>
    <w:rsid w:val="00D00CDF"/>
    <w:rsid w:val="00D01717"/>
    <w:rsid w:val="00D01D0D"/>
    <w:rsid w:val="00D01E0F"/>
    <w:rsid w:val="00D036AA"/>
    <w:rsid w:val="00D03703"/>
    <w:rsid w:val="00D04BC7"/>
    <w:rsid w:val="00D054CB"/>
    <w:rsid w:val="00D0669C"/>
    <w:rsid w:val="00D07FDC"/>
    <w:rsid w:val="00D1034F"/>
    <w:rsid w:val="00D10E98"/>
    <w:rsid w:val="00D116BE"/>
    <w:rsid w:val="00D117DD"/>
    <w:rsid w:val="00D13901"/>
    <w:rsid w:val="00D13F41"/>
    <w:rsid w:val="00D14299"/>
    <w:rsid w:val="00D149D4"/>
    <w:rsid w:val="00D150D2"/>
    <w:rsid w:val="00D1797D"/>
    <w:rsid w:val="00D2033E"/>
    <w:rsid w:val="00D20357"/>
    <w:rsid w:val="00D21687"/>
    <w:rsid w:val="00D21AF0"/>
    <w:rsid w:val="00D225BA"/>
    <w:rsid w:val="00D23D24"/>
    <w:rsid w:val="00D26AE5"/>
    <w:rsid w:val="00D26F97"/>
    <w:rsid w:val="00D27425"/>
    <w:rsid w:val="00D27FC7"/>
    <w:rsid w:val="00D3123D"/>
    <w:rsid w:val="00D31CBF"/>
    <w:rsid w:val="00D32864"/>
    <w:rsid w:val="00D32C29"/>
    <w:rsid w:val="00D334E5"/>
    <w:rsid w:val="00D3381D"/>
    <w:rsid w:val="00D3557D"/>
    <w:rsid w:val="00D3576E"/>
    <w:rsid w:val="00D35A5A"/>
    <w:rsid w:val="00D36D18"/>
    <w:rsid w:val="00D37204"/>
    <w:rsid w:val="00D411F0"/>
    <w:rsid w:val="00D413BF"/>
    <w:rsid w:val="00D41422"/>
    <w:rsid w:val="00D423C3"/>
    <w:rsid w:val="00D427DF"/>
    <w:rsid w:val="00D4369C"/>
    <w:rsid w:val="00D43FA6"/>
    <w:rsid w:val="00D44064"/>
    <w:rsid w:val="00D45C7E"/>
    <w:rsid w:val="00D45E1B"/>
    <w:rsid w:val="00D46403"/>
    <w:rsid w:val="00D47754"/>
    <w:rsid w:val="00D47F18"/>
    <w:rsid w:val="00D518FE"/>
    <w:rsid w:val="00D51D08"/>
    <w:rsid w:val="00D51FBA"/>
    <w:rsid w:val="00D529BD"/>
    <w:rsid w:val="00D53795"/>
    <w:rsid w:val="00D5498E"/>
    <w:rsid w:val="00D54F0D"/>
    <w:rsid w:val="00D55AF6"/>
    <w:rsid w:val="00D55DE7"/>
    <w:rsid w:val="00D55F1A"/>
    <w:rsid w:val="00D5606B"/>
    <w:rsid w:val="00D56517"/>
    <w:rsid w:val="00D56C7D"/>
    <w:rsid w:val="00D56E5F"/>
    <w:rsid w:val="00D577F4"/>
    <w:rsid w:val="00D57901"/>
    <w:rsid w:val="00D57CAF"/>
    <w:rsid w:val="00D61157"/>
    <w:rsid w:val="00D61264"/>
    <w:rsid w:val="00D61869"/>
    <w:rsid w:val="00D61E4B"/>
    <w:rsid w:val="00D62610"/>
    <w:rsid w:val="00D63B61"/>
    <w:rsid w:val="00D64F1F"/>
    <w:rsid w:val="00D658A8"/>
    <w:rsid w:val="00D66D6A"/>
    <w:rsid w:val="00D67CB8"/>
    <w:rsid w:val="00D709E2"/>
    <w:rsid w:val="00D71449"/>
    <w:rsid w:val="00D71564"/>
    <w:rsid w:val="00D71D6C"/>
    <w:rsid w:val="00D73978"/>
    <w:rsid w:val="00D74279"/>
    <w:rsid w:val="00D743FA"/>
    <w:rsid w:val="00D7498D"/>
    <w:rsid w:val="00D76499"/>
    <w:rsid w:val="00D76A75"/>
    <w:rsid w:val="00D76C5A"/>
    <w:rsid w:val="00D772C5"/>
    <w:rsid w:val="00D77D10"/>
    <w:rsid w:val="00D77D2A"/>
    <w:rsid w:val="00D8001A"/>
    <w:rsid w:val="00D81242"/>
    <w:rsid w:val="00D81792"/>
    <w:rsid w:val="00D820B3"/>
    <w:rsid w:val="00D8273C"/>
    <w:rsid w:val="00D83E99"/>
    <w:rsid w:val="00D84177"/>
    <w:rsid w:val="00D842AB"/>
    <w:rsid w:val="00D84572"/>
    <w:rsid w:val="00D8529D"/>
    <w:rsid w:val="00D85D6D"/>
    <w:rsid w:val="00D917BD"/>
    <w:rsid w:val="00D91DD1"/>
    <w:rsid w:val="00D93ABF"/>
    <w:rsid w:val="00D93BB0"/>
    <w:rsid w:val="00D94123"/>
    <w:rsid w:val="00D951FF"/>
    <w:rsid w:val="00D95F98"/>
    <w:rsid w:val="00D967C5"/>
    <w:rsid w:val="00D96C0B"/>
    <w:rsid w:val="00D96DE2"/>
    <w:rsid w:val="00DA0B92"/>
    <w:rsid w:val="00DA0E58"/>
    <w:rsid w:val="00DA1207"/>
    <w:rsid w:val="00DA1209"/>
    <w:rsid w:val="00DA122E"/>
    <w:rsid w:val="00DA12C8"/>
    <w:rsid w:val="00DA1E97"/>
    <w:rsid w:val="00DA2285"/>
    <w:rsid w:val="00DA3C33"/>
    <w:rsid w:val="00DA3D1B"/>
    <w:rsid w:val="00DA49D0"/>
    <w:rsid w:val="00DA4C13"/>
    <w:rsid w:val="00DA4C17"/>
    <w:rsid w:val="00DA4C93"/>
    <w:rsid w:val="00DA55DB"/>
    <w:rsid w:val="00DA62CB"/>
    <w:rsid w:val="00DA68E9"/>
    <w:rsid w:val="00DA6B3F"/>
    <w:rsid w:val="00DA6D51"/>
    <w:rsid w:val="00DA6E5E"/>
    <w:rsid w:val="00DA70B9"/>
    <w:rsid w:val="00DB068B"/>
    <w:rsid w:val="00DB0B95"/>
    <w:rsid w:val="00DB0F91"/>
    <w:rsid w:val="00DB1335"/>
    <w:rsid w:val="00DB1428"/>
    <w:rsid w:val="00DB1FAB"/>
    <w:rsid w:val="00DB209A"/>
    <w:rsid w:val="00DB2C6C"/>
    <w:rsid w:val="00DB31DE"/>
    <w:rsid w:val="00DB3341"/>
    <w:rsid w:val="00DB3369"/>
    <w:rsid w:val="00DB34DF"/>
    <w:rsid w:val="00DB46A1"/>
    <w:rsid w:val="00DB5540"/>
    <w:rsid w:val="00DB68B0"/>
    <w:rsid w:val="00DB7EE3"/>
    <w:rsid w:val="00DB7FE2"/>
    <w:rsid w:val="00DC21DB"/>
    <w:rsid w:val="00DC2911"/>
    <w:rsid w:val="00DC30E5"/>
    <w:rsid w:val="00DC342E"/>
    <w:rsid w:val="00DC60AD"/>
    <w:rsid w:val="00DD040D"/>
    <w:rsid w:val="00DD08AA"/>
    <w:rsid w:val="00DD0D3F"/>
    <w:rsid w:val="00DD0EFA"/>
    <w:rsid w:val="00DD1D75"/>
    <w:rsid w:val="00DD22B7"/>
    <w:rsid w:val="00DD26DD"/>
    <w:rsid w:val="00DD5E6A"/>
    <w:rsid w:val="00DD7376"/>
    <w:rsid w:val="00DD7AB0"/>
    <w:rsid w:val="00DE139A"/>
    <w:rsid w:val="00DE2070"/>
    <w:rsid w:val="00DE2371"/>
    <w:rsid w:val="00DE3CDB"/>
    <w:rsid w:val="00DE50E3"/>
    <w:rsid w:val="00DE5644"/>
    <w:rsid w:val="00DE5C08"/>
    <w:rsid w:val="00DE5CDD"/>
    <w:rsid w:val="00DE68F7"/>
    <w:rsid w:val="00DE76A5"/>
    <w:rsid w:val="00DE7B9B"/>
    <w:rsid w:val="00DF1DA7"/>
    <w:rsid w:val="00DF2E42"/>
    <w:rsid w:val="00DF3BD5"/>
    <w:rsid w:val="00DF3ECC"/>
    <w:rsid w:val="00DF3F6E"/>
    <w:rsid w:val="00DF43DD"/>
    <w:rsid w:val="00DF4ADC"/>
    <w:rsid w:val="00DF51D0"/>
    <w:rsid w:val="00DF63EF"/>
    <w:rsid w:val="00DF6416"/>
    <w:rsid w:val="00DF6637"/>
    <w:rsid w:val="00E00EB8"/>
    <w:rsid w:val="00E02515"/>
    <w:rsid w:val="00E02E1A"/>
    <w:rsid w:val="00E031E3"/>
    <w:rsid w:val="00E03590"/>
    <w:rsid w:val="00E03DF6"/>
    <w:rsid w:val="00E04050"/>
    <w:rsid w:val="00E0450F"/>
    <w:rsid w:val="00E049EF"/>
    <w:rsid w:val="00E05C7B"/>
    <w:rsid w:val="00E072C3"/>
    <w:rsid w:val="00E0755A"/>
    <w:rsid w:val="00E114FF"/>
    <w:rsid w:val="00E120A9"/>
    <w:rsid w:val="00E130FA"/>
    <w:rsid w:val="00E1458E"/>
    <w:rsid w:val="00E14A5A"/>
    <w:rsid w:val="00E14BD9"/>
    <w:rsid w:val="00E14EF8"/>
    <w:rsid w:val="00E17B95"/>
    <w:rsid w:val="00E2052C"/>
    <w:rsid w:val="00E206F7"/>
    <w:rsid w:val="00E20F35"/>
    <w:rsid w:val="00E2132A"/>
    <w:rsid w:val="00E220FE"/>
    <w:rsid w:val="00E22BD1"/>
    <w:rsid w:val="00E233D0"/>
    <w:rsid w:val="00E251BC"/>
    <w:rsid w:val="00E2543E"/>
    <w:rsid w:val="00E25734"/>
    <w:rsid w:val="00E269EB"/>
    <w:rsid w:val="00E26DF3"/>
    <w:rsid w:val="00E276A8"/>
    <w:rsid w:val="00E27CB7"/>
    <w:rsid w:val="00E27DD8"/>
    <w:rsid w:val="00E30CAB"/>
    <w:rsid w:val="00E31F49"/>
    <w:rsid w:val="00E328EE"/>
    <w:rsid w:val="00E334AD"/>
    <w:rsid w:val="00E33EDA"/>
    <w:rsid w:val="00E347E8"/>
    <w:rsid w:val="00E35D95"/>
    <w:rsid w:val="00E360E7"/>
    <w:rsid w:val="00E40195"/>
    <w:rsid w:val="00E404DA"/>
    <w:rsid w:val="00E40CAC"/>
    <w:rsid w:val="00E40F57"/>
    <w:rsid w:val="00E4145F"/>
    <w:rsid w:val="00E41ACF"/>
    <w:rsid w:val="00E42F17"/>
    <w:rsid w:val="00E43C98"/>
    <w:rsid w:val="00E43F3A"/>
    <w:rsid w:val="00E44751"/>
    <w:rsid w:val="00E46187"/>
    <w:rsid w:val="00E47EA2"/>
    <w:rsid w:val="00E50574"/>
    <w:rsid w:val="00E52273"/>
    <w:rsid w:val="00E52990"/>
    <w:rsid w:val="00E53072"/>
    <w:rsid w:val="00E53E62"/>
    <w:rsid w:val="00E5426C"/>
    <w:rsid w:val="00E55FD1"/>
    <w:rsid w:val="00E56753"/>
    <w:rsid w:val="00E57C9F"/>
    <w:rsid w:val="00E61770"/>
    <w:rsid w:val="00E6193C"/>
    <w:rsid w:val="00E61BCF"/>
    <w:rsid w:val="00E62B95"/>
    <w:rsid w:val="00E637FA"/>
    <w:rsid w:val="00E65864"/>
    <w:rsid w:val="00E65F2B"/>
    <w:rsid w:val="00E66420"/>
    <w:rsid w:val="00E6654B"/>
    <w:rsid w:val="00E66E0B"/>
    <w:rsid w:val="00E670E4"/>
    <w:rsid w:val="00E67B52"/>
    <w:rsid w:val="00E70176"/>
    <w:rsid w:val="00E705F9"/>
    <w:rsid w:val="00E71AE1"/>
    <w:rsid w:val="00E72841"/>
    <w:rsid w:val="00E72F86"/>
    <w:rsid w:val="00E72F9C"/>
    <w:rsid w:val="00E72FCF"/>
    <w:rsid w:val="00E755E7"/>
    <w:rsid w:val="00E76512"/>
    <w:rsid w:val="00E76A76"/>
    <w:rsid w:val="00E76D4B"/>
    <w:rsid w:val="00E76ED2"/>
    <w:rsid w:val="00E776DA"/>
    <w:rsid w:val="00E8005F"/>
    <w:rsid w:val="00E800FC"/>
    <w:rsid w:val="00E80242"/>
    <w:rsid w:val="00E811BF"/>
    <w:rsid w:val="00E821C8"/>
    <w:rsid w:val="00E82421"/>
    <w:rsid w:val="00E827A9"/>
    <w:rsid w:val="00E839D6"/>
    <w:rsid w:val="00E844A4"/>
    <w:rsid w:val="00E84FF2"/>
    <w:rsid w:val="00E85123"/>
    <w:rsid w:val="00E856B8"/>
    <w:rsid w:val="00E85FB4"/>
    <w:rsid w:val="00E865BC"/>
    <w:rsid w:val="00E868F6"/>
    <w:rsid w:val="00E86BE8"/>
    <w:rsid w:val="00E8748D"/>
    <w:rsid w:val="00E875FB"/>
    <w:rsid w:val="00E8776D"/>
    <w:rsid w:val="00E9008D"/>
    <w:rsid w:val="00E90B0F"/>
    <w:rsid w:val="00E918EB"/>
    <w:rsid w:val="00E92173"/>
    <w:rsid w:val="00E92B06"/>
    <w:rsid w:val="00E93C72"/>
    <w:rsid w:val="00E93EC7"/>
    <w:rsid w:val="00E944FD"/>
    <w:rsid w:val="00E953CA"/>
    <w:rsid w:val="00E962F1"/>
    <w:rsid w:val="00E966CD"/>
    <w:rsid w:val="00E96F4D"/>
    <w:rsid w:val="00E9739B"/>
    <w:rsid w:val="00E97497"/>
    <w:rsid w:val="00EA010D"/>
    <w:rsid w:val="00EA0170"/>
    <w:rsid w:val="00EA13DF"/>
    <w:rsid w:val="00EA1BA2"/>
    <w:rsid w:val="00EA2558"/>
    <w:rsid w:val="00EA3DA4"/>
    <w:rsid w:val="00EA56FA"/>
    <w:rsid w:val="00EA56FF"/>
    <w:rsid w:val="00EA5717"/>
    <w:rsid w:val="00EA5A0D"/>
    <w:rsid w:val="00EA5FA8"/>
    <w:rsid w:val="00EA7216"/>
    <w:rsid w:val="00EB0F9C"/>
    <w:rsid w:val="00EB1593"/>
    <w:rsid w:val="00EB262B"/>
    <w:rsid w:val="00EB2862"/>
    <w:rsid w:val="00EB34FF"/>
    <w:rsid w:val="00EB4161"/>
    <w:rsid w:val="00EB4386"/>
    <w:rsid w:val="00EB480F"/>
    <w:rsid w:val="00EB65BE"/>
    <w:rsid w:val="00EB68F0"/>
    <w:rsid w:val="00EC0AFF"/>
    <w:rsid w:val="00EC0B5F"/>
    <w:rsid w:val="00EC17F4"/>
    <w:rsid w:val="00EC428E"/>
    <w:rsid w:val="00EC4E70"/>
    <w:rsid w:val="00EC5B41"/>
    <w:rsid w:val="00EC6810"/>
    <w:rsid w:val="00ED0578"/>
    <w:rsid w:val="00ED1589"/>
    <w:rsid w:val="00ED17DE"/>
    <w:rsid w:val="00ED2265"/>
    <w:rsid w:val="00ED27B5"/>
    <w:rsid w:val="00ED2F03"/>
    <w:rsid w:val="00ED39A6"/>
    <w:rsid w:val="00ED472B"/>
    <w:rsid w:val="00ED51F0"/>
    <w:rsid w:val="00ED5269"/>
    <w:rsid w:val="00ED64AD"/>
    <w:rsid w:val="00ED7251"/>
    <w:rsid w:val="00ED7E74"/>
    <w:rsid w:val="00EE024F"/>
    <w:rsid w:val="00EE0BB1"/>
    <w:rsid w:val="00EE0D0F"/>
    <w:rsid w:val="00EE1C36"/>
    <w:rsid w:val="00EE3869"/>
    <w:rsid w:val="00EE41E2"/>
    <w:rsid w:val="00EE499E"/>
    <w:rsid w:val="00EE57CA"/>
    <w:rsid w:val="00EE7BAB"/>
    <w:rsid w:val="00EF0B1E"/>
    <w:rsid w:val="00EF0BF7"/>
    <w:rsid w:val="00EF0C82"/>
    <w:rsid w:val="00EF1773"/>
    <w:rsid w:val="00EF215F"/>
    <w:rsid w:val="00EF344A"/>
    <w:rsid w:val="00EF3E4E"/>
    <w:rsid w:val="00EF4AA0"/>
    <w:rsid w:val="00EF6586"/>
    <w:rsid w:val="00EF67EE"/>
    <w:rsid w:val="00F000AD"/>
    <w:rsid w:val="00F00CDC"/>
    <w:rsid w:val="00F010F5"/>
    <w:rsid w:val="00F011A5"/>
    <w:rsid w:val="00F01C8C"/>
    <w:rsid w:val="00F03743"/>
    <w:rsid w:val="00F03E71"/>
    <w:rsid w:val="00F0485A"/>
    <w:rsid w:val="00F05948"/>
    <w:rsid w:val="00F07B2A"/>
    <w:rsid w:val="00F1081F"/>
    <w:rsid w:val="00F10E3E"/>
    <w:rsid w:val="00F114D9"/>
    <w:rsid w:val="00F11A6E"/>
    <w:rsid w:val="00F1354D"/>
    <w:rsid w:val="00F13B1E"/>
    <w:rsid w:val="00F15209"/>
    <w:rsid w:val="00F152B5"/>
    <w:rsid w:val="00F15B6E"/>
    <w:rsid w:val="00F15BBD"/>
    <w:rsid w:val="00F177A2"/>
    <w:rsid w:val="00F177AC"/>
    <w:rsid w:val="00F20C88"/>
    <w:rsid w:val="00F20E55"/>
    <w:rsid w:val="00F20E84"/>
    <w:rsid w:val="00F20FFF"/>
    <w:rsid w:val="00F2108D"/>
    <w:rsid w:val="00F21368"/>
    <w:rsid w:val="00F22A19"/>
    <w:rsid w:val="00F22A1B"/>
    <w:rsid w:val="00F23BC0"/>
    <w:rsid w:val="00F23D82"/>
    <w:rsid w:val="00F24C68"/>
    <w:rsid w:val="00F25110"/>
    <w:rsid w:val="00F25C12"/>
    <w:rsid w:val="00F26852"/>
    <w:rsid w:val="00F27990"/>
    <w:rsid w:val="00F302F7"/>
    <w:rsid w:val="00F312A5"/>
    <w:rsid w:val="00F319C8"/>
    <w:rsid w:val="00F32BA7"/>
    <w:rsid w:val="00F32BDC"/>
    <w:rsid w:val="00F3476F"/>
    <w:rsid w:val="00F34F24"/>
    <w:rsid w:val="00F3520C"/>
    <w:rsid w:val="00F35A95"/>
    <w:rsid w:val="00F36059"/>
    <w:rsid w:val="00F3613D"/>
    <w:rsid w:val="00F362DC"/>
    <w:rsid w:val="00F36E18"/>
    <w:rsid w:val="00F36E7C"/>
    <w:rsid w:val="00F37CF8"/>
    <w:rsid w:val="00F402C2"/>
    <w:rsid w:val="00F40452"/>
    <w:rsid w:val="00F408F1"/>
    <w:rsid w:val="00F40EE0"/>
    <w:rsid w:val="00F41415"/>
    <w:rsid w:val="00F4398A"/>
    <w:rsid w:val="00F44829"/>
    <w:rsid w:val="00F45160"/>
    <w:rsid w:val="00F45329"/>
    <w:rsid w:val="00F455DF"/>
    <w:rsid w:val="00F455F2"/>
    <w:rsid w:val="00F45FED"/>
    <w:rsid w:val="00F46CCD"/>
    <w:rsid w:val="00F47A76"/>
    <w:rsid w:val="00F47E42"/>
    <w:rsid w:val="00F53169"/>
    <w:rsid w:val="00F5326F"/>
    <w:rsid w:val="00F538F6"/>
    <w:rsid w:val="00F55296"/>
    <w:rsid w:val="00F55DB0"/>
    <w:rsid w:val="00F565B2"/>
    <w:rsid w:val="00F56B0C"/>
    <w:rsid w:val="00F56D00"/>
    <w:rsid w:val="00F56D61"/>
    <w:rsid w:val="00F57F0F"/>
    <w:rsid w:val="00F6000F"/>
    <w:rsid w:val="00F605A7"/>
    <w:rsid w:val="00F60EE8"/>
    <w:rsid w:val="00F6190E"/>
    <w:rsid w:val="00F61F0D"/>
    <w:rsid w:val="00F638C4"/>
    <w:rsid w:val="00F64008"/>
    <w:rsid w:val="00F640A4"/>
    <w:rsid w:val="00F646A7"/>
    <w:rsid w:val="00F649E5"/>
    <w:rsid w:val="00F653DE"/>
    <w:rsid w:val="00F66497"/>
    <w:rsid w:val="00F70878"/>
    <w:rsid w:val="00F70D22"/>
    <w:rsid w:val="00F71B5D"/>
    <w:rsid w:val="00F71DBF"/>
    <w:rsid w:val="00F71DFF"/>
    <w:rsid w:val="00F741C6"/>
    <w:rsid w:val="00F7421F"/>
    <w:rsid w:val="00F750CB"/>
    <w:rsid w:val="00F75A22"/>
    <w:rsid w:val="00F767DC"/>
    <w:rsid w:val="00F80949"/>
    <w:rsid w:val="00F80A4D"/>
    <w:rsid w:val="00F8133F"/>
    <w:rsid w:val="00F81EB9"/>
    <w:rsid w:val="00F82143"/>
    <w:rsid w:val="00F8494D"/>
    <w:rsid w:val="00F86DA5"/>
    <w:rsid w:val="00F8711A"/>
    <w:rsid w:val="00F8736C"/>
    <w:rsid w:val="00F91187"/>
    <w:rsid w:val="00F91D0D"/>
    <w:rsid w:val="00F92A26"/>
    <w:rsid w:val="00F92D3E"/>
    <w:rsid w:val="00F92F2C"/>
    <w:rsid w:val="00F93827"/>
    <w:rsid w:val="00F94822"/>
    <w:rsid w:val="00F94B00"/>
    <w:rsid w:val="00F94C89"/>
    <w:rsid w:val="00F9650A"/>
    <w:rsid w:val="00F96DEC"/>
    <w:rsid w:val="00FA0331"/>
    <w:rsid w:val="00FA1839"/>
    <w:rsid w:val="00FA25D2"/>
    <w:rsid w:val="00FA262B"/>
    <w:rsid w:val="00FA2952"/>
    <w:rsid w:val="00FA3363"/>
    <w:rsid w:val="00FA3D3F"/>
    <w:rsid w:val="00FA4281"/>
    <w:rsid w:val="00FA4576"/>
    <w:rsid w:val="00FA4E7A"/>
    <w:rsid w:val="00FA4F5E"/>
    <w:rsid w:val="00FA53A6"/>
    <w:rsid w:val="00FA6063"/>
    <w:rsid w:val="00FA6498"/>
    <w:rsid w:val="00FA7B18"/>
    <w:rsid w:val="00FB01E0"/>
    <w:rsid w:val="00FB0AD1"/>
    <w:rsid w:val="00FB18CE"/>
    <w:rsid w:val="00FB289B"/>
    <w:rsid w:val="00FB2AB8"/>
    <w:rsid w:val="00FB4BA4"/>
    <w:rsid w:val="00FB4E95"/>
    <w:rsid w:val="00FB53E0"/>
    <w:rsid w:val="00FB572A"/>
    <w:rsid w:val="00FB7245"/>
    <w:rsid w:val="00FB7CB9"/>
    <w:rsid w:val="00FB7CF7"/>
    <w:rsid w:val="00FB7DFA"/>
    <w:rsid w:val="00FB7E16"/>
    <w:rsid w:val="00FB7EF9"/>
    <w:rsid w:val="00FB7F35"/>
    <w:rsid w:val="00FC06D7"/>
    <w:rsid w:val="00FC083E"/>
    <w:rsid w:val="00FC2316"/>
    <w:rsid w:val="00FC2A39"/>
    <w:rsid w:val="00FC3DC4"/>
    <w:rsid w:val="00FC3F01"/>
    <w:rsid w:val="00FC4DC5"/>
    <w:rsid w:val="00FC6D35"/>
    <w:rsid w:val="00FC782A"/>
    <w:rsid w:val="00FC78BB"/>
    <w:rsid w:val="00FD0263"/>
    <w:rsid w:val="00FD0FDC"/>
    <w:rsid w:val="00FD1584"/>
    <w:rsid w:val="00FD1ECB"/>
    <w:rsid w:val="00FD3686"/>
    <w:rsid w:val="00FD399C"/>
    <w:rsid w:val="00FD4853"/>
    <w:rsid w:val="00FD4AD8"/>
    <w:rsid w:val="00FD4C86"/>
    <w:rsid w:val="00FD4FA9"/>
    <w:rsid w:val="00FD6ED9"/>
    <w:rsid w:val="00FD7476"/>
    <w:rsid w:val="00FD74C5"/>
    <w:rsid w:val="00FE0DCA"/>
    <w:rsid w:val="00FE1C8A"/>
    <w:rsid w:val="00FE2EC8"/>
    <w:rsid w:val="00FE3960"/>
    <w:rsid w:val="00FE3D7A"/>
    <w:rsid w:val="00FE4001"/>
    <w:rsid w:val="00FE4415"/>
    <w:rsid w:val="00FE45A7"/>
    <w:rsid w:val="00FE46CD"/>
    <w:rsid w:val="00FE4841"/>
    <w:rsid w:val="00FE48B9"/>
    <w:rsid w:val="00FE52B9"/>
    <w:rsid w:val="00FE6376"/>
    <w:rsid w:val="00FE69C3"/>
    <w:rsid w:val="00FE71DA"/>
    <w:rsid w:val="00FE7C84"/>
    <w:rsid w:val="00FE7CE2"/>
    <w:rsid w:val="00FF1683"/>
    <w:rsid w:val="00FF21F1"/>
    <w:rsid w:val="00FF2F32"/>
    <w:rsid w:val="00FF375F"/>
    <w:rsid w:val="00FF395C"/>
    <w:rsid w:val="00FF3B00"/>
    <w:rsid w:val="00FF3B65"/>
    <w:rsid w:val="00FF3F22"/>
    <w:rsid w:val="00FF4384"/>
    <w:rsid w:val="00FF5304"/>
    <w:rsid w:val="00FF58F3"/>
    <w:rsid w:val="00FF5E73"/>
    <w:rsid w:val="00FF75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nl-NL"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A5"/>
  </w:style>
  <w:style w:type="paragraph" w:styleId="Heading1">
    <w:name w:val="heading 1"/>
    <w:basedOn w:val="Normal"/>
    <w:next w:val="Normal"/>
    <w:uiPriority w:val="9"/>
    <w:qFormat/>
    <w:rsid w:val="00F86DA5"/>
    <w:pPr>
      <w:keepNext/>
      <w:spacing w:before="0"/>
      <w:ind w:firstLine="0"/>
      <w:jc w:val="center"/>
      <w:outlineLvl w:val="0"/>
    </w:pPr>
    <w:rPr>
      <w:rFonts w:ascii="VNarial" w:eastAsia="VNarial" w:hAnsi="VNarial" w:cs="VNarial"/>
      <w:b/>
      <w:sz w:val="36"/>
      <w:szCs w:val="36"/>
    </w:rPr>
  </w:style>
  <w:style w:type="paragraph" w:styleId="Heading2">
    <w:name w:val="heading 2"/>
    <w:basedOn w:val="Normal"/>
    <w:next w:val="Normal"/>
    <w:uiPriority w:val="9"/>
    <w:semiHidden/>
    <w:unhideWhenUsed/>
    <w:qFormat/>
    <w:rsid w:val="00F86DA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6DA5"/>
    <w:pPr>
      <w:keepNext/>
      <w:keepLines/>
      <w:spacing w:before="280" w:after="80"/>
      <w:outlineLvl w:val="2"/>
    </w:pPr>
    <w:rPr>
      <w:b/>
    </w:rPr>
  </w:style>
  <w:style w:type="paragraph" w:styleId="Heading4">
    <w:name w:val="heading 4"/>
    <w:basedOn w:val="Normal"/>
    <w:next w:val="Normal"/>
    <w:uiPriority w:val="9"/>
    <w:semiHidden/>
    <w:unhideWhenUsed/>
    <w:qFormat/>
    <w:rsid w:val="00F86DA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86DA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6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86DA5"/>
    <w:tblPr>
      <w:tblCellMar>
        <w:top w:w="0" w:type="dxa"/>
        <w:left w:w="0" w:type="dxa"/>
        <w:bottom w:w="0" w:type="dxa"/>
        <w:right w:w="0" w:type="dxa"/>
      </w:tblCellMar>
    </w:tblPr>
  </w:style>
  <w:style w:type="paragraph" w:styleId="Title">
    <w:name w:val="Title"/>
    <w:basedOn w:val="Normal"/>
    <w:next w:val="Normal"/>
    <w:uiPriority w:val="10"/>
    <w:qFormat/>
    <w:rsid w:val="00F86DA5"/>
    <w:pPr>
      <w:keepNext/>
      <w:keepLines/>
      <w:spacing w:before="480" w:after="120"/>
    </w:pPr>
    <w:rPr>
      <w:b/>
      <w:sz w:val="72"/>
      <w:szCs w:val="72"/>
    </w:rPr>
  </w:style>
  <w:style w:type="paragraph" w:styleId="Subtitle">
    <w:name w:val="Subtitle"/>
    <w:basedOn w:val="Normal"/>
    <w:next w:val="Normal"/>
    <w:uiPriority w:val="11"/>
    <w:qFormat/>
    <w:rsid w:val="00F86DA5"/>
    <w:pPr>
      <w:keepNext/>
      <w:keepLines/>
      <w:spacing w:before="360" w:after="80"/>
    </w:pPr>
    <w:rPr>
      <w:rFonts w:ascii="Georgia" w:eastAsia="Georgia" w:hAnsi="Georgia" w:cs="Georgia"/>
      <w:i/>
      <w:color w:val="666666"/>
      <w:sz w:val="48"/>
      <w:szCs w:val="48"/>
    </w:rPr>
  </w:style>
  <w:style w:type="table" w:customStyle="1" w:styleId="a">
    <w:basedOn w:val="TableNormal1"/>
    <w:rsid w:val="00F86DA5"/>
    <w:tblPr>
      <w:tblStyleRowBandSize w:val="1"/>
      <w:tblStyleColBandSize w:val="1"/>
      <w:tblCellMar>
        <w:top w:w="0" w:type="dxa"/>
        <w:left w:w="108" w:type="dxa"/>
        <w:bottom w:w="0" w:type="dxa"/>
        <w:right w:w="108" w:type="dxa"/>
      </w:tblCellMar>
    </w:tblPr>
  </w:style>
  <w:style w:type="table" w:customStyle="1" w:styleId="a0">
    <w:basedOn w:val="TableNormal1"/>
    <w:rsid w:val="00F86DA5"/>
    <w:tblPr>
      <w:tblStyleRowBandSize w:val="1"/>
      <w:tblStyleColBandSize w:val="1"/>
      <w:tblCellMar>
        <w:top w:w="0" w:type="dxa"/>
        <w:left w:w="108" w:type="dxa"/>
        <w:bottom w:w="0" w:type="dxa"/>
        <w:right w:w="108" w:type="dxa"/>
      </w:tblCellMar>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
    <w:basedOn w:val="Normal"/>
    <w:link w:val="FootnoteTextChar"/>
    <w:qFormat/>
    <w:rsid w:val="006363C9"/>
    <w:pPr>
      <w:spacing w:before="0"/>
      <w:ind w:firstLine="0"/>
      <w:jc w:val="left"/>
    </w:pPr>
    <w:rPr>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
    <w:basedOn w:val="DefaultParagraphFont"/>
    <w:link w:val="FootnoteText"/>
    <w:qFormat/>
    <w:rsid w:val="006363C9"/>
    <w:rPr>
      <w:sz w:val="20"/>
      <w:szCs w:val="20"/>
      <w:lang w:val="en-US"/>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 BVI f,R"/>
    <w:link w:val="ftrefCharCharChar1Char"/>
    <w:uiPriority w:val="99"/>
    <w:qFormat/>
    <w:rsid w:val="006363C9"/>
    <w:rPr>
      <w:vertAlign w:val="superscript"/>
    </w:rPr>
  </w:style>
  <w:style w:type="paragraph" w:styleId="NormalWeb">
    <w:name w:val="Normal (Web)"/>
    <w:aliases w:val="Char Char Char Char Char Char Char Char Char Char,Char Char Char Char Char Char Char Char Char Char Char,Char Char25,Обычный (веб)1,Обычный (веб) Знак,Обычный (веб) Знак1,Обычный (веб) Знак Знак,webb, Char Char25, Char Char Char"/>
    <w:basedOn w:val="Normal"/>
    <w:link w:val="NormalWebChar"/>
    <w:uiPriority w:val="99"/>
    <w:unhideWhenUsed/>
    <w:qFormat/>
    <w:rsid w:val="00506949"/>
    <w:pPr>
      <w:spacing w:before="100" w:beforeAutospacing="1" w:after="100" w:afterAutospacing="1"/>
      <w:ind w:firstLine="0"/>
      <w:jc w:val="left"/>
    </w:pPr>
    <w:rPr>
      <w:sz w:val="24"/>
      <w:szCs w:val="24"/>
      <w:lang w:val="en-US"/>
    </w:rPr>
  </w:style>
  <w:style w:type="paragraph" w:styleId="ListParagraph">
    <w:name w:val="List Paragraph"/>
    <w:basedOn w:val="Normal"/>
    <w:uiPriority w:val="34"/>
    <w:qFormat/>
    <w:rsid w:val="00BA4C19"/>
    <w:pPr>
      <w:ind w:left="720"/>
      <w:contextualSpacing/>
    </w:p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BE2E0D"/>
    <w:pPr>
      <w:spacing w:before="0" w:after="160" w:line="240" w:lineRule="exact"/>
      <w:ind w:firstLine="0"/>
      <w:jc w:val="left"/>
    </w:pPr>
    <w:rPr>
      <w:vertAlign w:val="superscript"/>
    </w:rPr>
  </w:style>
  <w:style w:type="character" w:customStyle="1" w:styleId="fontstyle01">
    <w:name w:val="fontstyle01"/>
    <w:rsid w:val="00BE2E0D"/>
    <w:rPr>
      <w:rFonts w:ascii="Times New Roman" w:hAnsi="Times New Roman" w:cs="Times New Roman" w:hint="default"/>
      <w:b/>
      <w:bCs/>
      <w:i w:val="0"/>
      <w:iCs w:val="0"/>
      <w:color w:val="000000"/>
      <w:sz w:val="28"/>
      <w:szCs w:val="28"/>
    </w:rPr>
  </w:style>
  <w:style w:type="paragraph" w:styleId="Footer">
    <w:name w:val="footer"/>
    <w:basedOn w:val="Normal"/>
    <w:link w:val="FooterChar"/>
    <w:uiPriority w:val="99"/>
    <w:unhideWhenUsed/>
    <w:rsid w:val="00AA58F9"/>
    <w:pPr>
      <w:tabs>
        <w:tab w:val="center" w:pos="4680"/>
        <w:tab w:val="right" w:pos="9360"/>
      </w:tabs>
      <w:spacing w:before="0"/>
    </w:pPr>
  </w:style>
  <w:style w:type="character" w:customStyle="1" w:styleId="FooterChar">
    <w:name w:val="Footer Char"/>
    <w:basedOn w:val="DefaultParagraphFont"/>
    <w:link w:val="Footer"/>
    <w:uiPriority w:val="99"/>
    <w:rsid w:val="00AA58F9"/>
  </w:style>
  <w:style w:type="character" w:customStyle="1" w:styleId="NormalWebChar">
    <w:name w:val="Normal (Web) Char"/>
    <w:aliases w:val="Char Char Char Char Char Char Char Char Char Char Char1,Char Char Char Char Char Char Char Char Char Char Char Char,Char Char25 Char,Обычный (веб)1 Char,Обычный (веб) Знак Char,Обычный (веб) Знак1 Char,Обычный (веб) Знак Знак Char"/>
    <w:link w:val="NormalWeb"/>
    <w:uiPriority w:val="99"/>
    <w:qFormat/>
    <w:locked/>
    <w:rsid w:val="00A613AE"/>
    <w:rPr>
      <w:sz w:val="24"/>
      <w:szCs w:val="24"/>
      <w:lang w:val="en-US"/>
    </w:rPr>
  </w:style>
  <w:style w:type="paragraph" w:customStyle="1" w:styleId="CharChar1">
    <w:name w:val="Char Char1"/>
    <w:basedOn w:val="Normal"/>
    <w:rsid w:val="00A4166A"/>
    <w:pPr>
      <w:spacing w:before="0" w:after="160" w:line="240" w:lineRule="exact"/>
      <w:ind w:firstLine="0"/>
      <w:jc w:val="left"/>
    </w:pPr>
    <w:rPr>
      <w:rFonts w:ascii="Tahoma" w:eastAsia="PMingLiU" w:hAnsi="Tahoma"/>
      <w:sz w:val="20"/>
      <w:szCs w:val="20"/>
      <w:lang w:val="en-US"/>
    </w:rPr>
  </w:style>
  <w:style w:type="paragraph" w:customStyle="1" w:styleId="Char">
    <w:name w:val="Char"/>
    <w:basedOn w:val="Normal"/>
    <w:rsid w:val="00DA1207"/>
    <w:pPr>
      <w:spacing w:before="0" w:after="160" w:line="240" w:lineRule="exact"/>
      <w:ind w:firstLine="0"/>
      <w:jc w:val="left"/>
    </w:pPr>
    <w:rPr>
      <w:rFonts w:ascii="Tahoma" w:eastAsia="PMingLiU" w:hAnsi="Tahoma"/>
      <w:sz w:val="20"/>
      <w:szCs w:val="20"/>
      <w:lang w:val="en-US"/>
    </w:rPr>
  </w:style>
  <w:style w:type="character" w:customStyle="1" w:styleId="Bodytext4">
    <w:name w:val="Body text (4)"/>
    <w:rsid w:val="005B61B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BD05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12"/>
    <w:rPr>
      <w:rFonts w:ascii="Tahoma" w:hAnsi="Tahoma" w:cs="Tahoma"/>
      <w:sz w:val="16"/>
      <w:szCs w:val="16"/>
    </w:rPr>
  </w:style>
  <w:style w:type="character" w:styleId="Hyperlink">
    <w:name w:val="Hyperlink"/>
    <w:basedOn w:val="DefaultParagraphFont"/>
    <w:uiPriority w:val="99"/>
    <w:semiHidden/>
    <w:unhideWhenUsed/>
    <w:rsid w:val="00B87E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nl-NL"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A5"/>
  </w:style>
  <w:style w:type="paragraph" w:styleId="Heading1">
    <w:name w:val="heading 1"/>
    <w:basedOn w:val="Normal"/>
    <w:next w:val="Normal"/>
    <w:uiPriority w:val="9"/>
    <w:qFormat/>
    <w:rsid w:val="00F86DA5"/>
    <w:pPr>
      <w:keepNext/>
      <w:spacing w:before="0"/>
      <w:ind w:firstLine="0"/>
      <w:jc w:val="center"/>
      <w:outlineLvl w:val="0"/>
    </w:pPr>
    <w:rPr>
      <w:rFonts w:ascii="VNarial" w:eastAsia="VNarial" w:hAnsi="VNarial" w:cs="VNarial"/>
      <w:b/>
      <w:sz w:val="36"/>
      <w:szCs w:val="36"/>
    </w:rPr>
  </w:style>
  <w:style w:type="paragraph" w:styleId="Heading2">
    <w:name w:val="heading 2"/>
    <w:basedOn w:val="Normal"/>
    <w:next w:val="Normal"/>
    <w:uiPriority w:val="9"/>
    <w:semiHidden/>
    <w:unhideWhenUsed/>
    <w:qFormat/>
    <w:rsid w:val="00F86DA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6DA5"/>
    <w:pPr>
      <w:keepNext/>
      <w:keepLines/>
      <w:spacing w:before="280" w:after="80"/>
      <w:outlineLvl w:val="2"/>
    </w:pPr>
    <w:rPr>
      <w:b/>
    </w:rPr>
  </w:style>
  <w:style w:type="paragraph" w:styleId="Heading4">
    <w:name w:val="heading 4"/>
    <w:basedOn w:val="Normal"/>
    <w:next w:val="Normal"/>
    <w:uiPriority w:val="9"/>
    <w:semiHidden/>
    <w:unhideWhenUsed/>
    <w:qFormat/>
    <w:rsid w:val="00F86DA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86DA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6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86DA5"/>
    <w:tblPr>
      <w:tblCellMar>
        <w:top w:w="0" w:type="dxa"/>
        <w:left w:w="0" w:type="dxa"/>
        <w:bottom w:w="0" w:type="dxa"/>
        <w:right w:w="0" w:type="dxa"/>
      </w:tblCellMar>
    </w:tblPr>
  </w:style>
  <w:style w:type="paragraph" w:styleId="Title">
    <w:name w:val="Title"/>
    <w:basedOn w:val="Normal"/>
    <w:next w:val="Normal"/>
    <w:uiPriority w:val="10"/>
    <w:qFormat/>
    <w:rsid w:val="00F86DA5"/>
    <w:pPr>
      <w:keepNext/>
      <w:keepLines/>
      <w:spacing w:before="480" w:after="120"/>
    </w:pPr>
    <w:rPr>
      <w:b/>
      <w:sz w:val="72"/>
      <w:szCs w:val="72"/>
    </w:rPr>
  </w:style>
  <w:style w:type="paragraph" w:styleId="Subtitle">
    <w:name w:val="Subtitle"/>
    <w:basedOn w:val="Normal"/>
    <w:next w:val="Normal"/>
    <w:uiPriority w:val="11"/>
    <w:qFormat/>
    <w:rsid w:val="00F86DA5"/>
    <w:pPr>
      <w:keepNext/>
      <w:keepLines/>
      <w:spacing w:before="360" w:after="80"/>
    </w:pPr>
    <w:rPr>
      <w:rFonts w:ascii="Georgia" w:eastAsia="Georgia" w:hAnsi="Georgia" w:cs="Georgia"/>
      <w:i/>
      <w:color w:val="666666"/>
      <w:sz w:val="48"/>
      <w:szCs w:val="48"/>
    </w:rPr>
  </w:style>
  <w:style w:type="table" w:customStyle="1" w:styleId="a">
    <w:basedOn w:val="TableNormal1"/>
    <w:rsid w:val="00F86DA5"/>
    <w:tblPr>
      <w:tblStyleRowBandSize w:val="1"/>
      <w:tblStyleColBandSize w:val="1"/>
      <w:tblCellMar>
        <w:top w:w="0" w:type="dxa"/>
        <w:left w:w="108" w:type="dxa"/>
        <w:bottom w:w="0" w:type="dxa"/>
        <w:right w:w="108" w:type="dxa"/>
      </w:tblCellMar>
    </w:tblPr>
  </w:style>
  <w:style w:type="table" w:customStyle="1" w:styleId="a0">
    <w:basedOn w:val="TableNormal1"/>
    <w:rsid w:val="00F86DA5"/>
    <w:tblPr>
      <w:tblStyleRowBandSize w:val="1"/>
      <w:tblStyleColBandSize w:val="1"/>
      <w:tblCellMar>
        <w:top w:w="0" w:type="dxa"/>
        <w:left w:w="108" w:type="dxa"/>
        <w:bottom w:w="0" w:type="dxa"/>
        <w:right w:w="108" w:type="dxa"/>
      </w:tblCellMar>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
    <w:basedOn w:val="Normal"/>
    <w:link w:val="FootnoteTextChar"/>
    <w:qFormat/>
    <w:rsid w:val="006363C9"/>
    <w:pPr>
      <w:spacing w:before="0"/>
      <w:ind w:firstLine="0"/>
      <w:jc w:val="left"/>
    </w:pPr>
    <w:rPr>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
    <w:basedOn w:val="DefaultParagraphFont"/>
    <w:link w:val="FootnoteText"/>
    <w:qFormat/>
    <w:rsid w:val="006363C9"/>
    <w:rPr>
      <w:sz w:val="20"/>
      <w:szCs w:val="20"/>
      <w:lang w:val="en-US"/>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 BVI f,R"/>
    <w:link w:val="ftrefCharCharChar1Char"/>
    <w:uiPriority w:val="99"/>
    <w:qFormat/>
    <w:rsid w:val="006363C9"/>
    <w:rPr>
      <w:vertAlign w:val="superscript"/>
    </w:rPr>
  </w:style>
  <w:style w:type="paragraph" w:styleId="NormalWeb">
    <w:name w:val="Normal (Web)"/>
    <w:aliases w:val="Char Char Char Char Char Char Char Char Char Char,Char Char Char Char Char Char Char Char Char Char Char,Char Char25,Обычный (веб)1,Обычный (веб) Знак,Обычный (веб) Знак1,Обычный (веб) Знак Знак,webb, Char Char25, Char Char Char"/>
    <w:basedOn w:val="Normal"/>
    <w:link w:val="NormalWebChar"/>
    <w:uiPriority w:val="99"/>
    <w:unhideWhenUsed/>
    <w:qFormat/>
    <w:rsid w:val="00506949"/>
    <w:pPr>
      <w:spacing w:before="100" w:beforeAutospacing="1" w:after="100" w:afterAutospacing="1"/>
      <w:ind w:firstLine="0"/>
      <w:jc w:val="left"/>
    </w:pPr>
    <w:rPr>
      <w:sz w:val="24"/>
      <w:szCs w:val="24"/>
      <w:lang w:val="en-US"/>
    </w:rPr>
  </w:style>
  <w:style w:type="paragraph" w:styleId="ListParagraph">
    <w:name w:val="List Paragraph"/>
    <w:basedOn w:val="Normal"/>
    <w:uiPriority w:val="34"/>
    <w:qFormat/>
    <w:rsid w:val="00BA4C19"/>
    <w:pPr>
      <w:ind w:left="720"/>
      <w:contextualSpacing/>
    </w:p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BE2E0D"/>
    <w:pPr>
      <w:spacing w:before="0" w:after="160" w:line="240" w:lineRule="exact"/>
      <w:ind w:firstLine="0"/>
      <w:jc w:val="left"/>
    </w:pPr>
    <w:rPr>
      <w:vertAlign w:val="superscript"/>
    </w:rPr>
  </w:style>
  <w:style w:type="character" w:customStyle="1" w:styleId="fontstyle01">
    <w:name w:val="fontstyle01"/>
    <w:rsid w:val="00BE2E0D"/>
    <w:rPr>
      <w:rFonts w:ascii="Times New Roman" w:hAnsi="Times New Roman" w:cs="Times New Roman" w:hint="default"/>
      <w:b/>
      <w:bCs/>
      <w:i w:val="0"/>
      <w:iCs w:val="0"/>
      <w:color w:val="000000"/>
      <w:sz w:val="28"/>
      <w:szCs w:val="28"/>
    </w:rPr>
  </w:style>
  <w:style w:type="paragraph" w:styleId="Footer">
    <w:name w:val="footer"/>
    <w:basedOn w:val="Normal"/>
    <w:link w:val="FooterChar"/>
    <w:uiPriority w:val="99"/>
    <w:unhideWhenUsed/>
    <w:rsid w:val="00AA58F9"/>
    <w:pPr>
      <w:tabs>
        <w:tab w:val="center" w:pos="4680"/>
        <w:tab w:val="right" w:pos="9360"/>
      </w:tabs>
      <w:spacing w:before="0"/>
    </w:pPr>
  </w:style>
  <w:style w:type="character" w:customStyle="1" w:styleId="FooterChar">
    <w:name w:val="Footer Char"/>
    <w:basedOn w:val="DefaultParagraphFont"/>
    <w:link w:val="Footer"/>
    <w:uiPriority w:val="99"/>
    <w:rsid w:val="00AA58F9"/>
  </w:style>
  <w:style w:type="character" w:customStyle="1" w:styleId="NormalWebChar">
    <w:name w:val="Normal (Web) Char"/>
    <w:aliases w:val="Char Char Char Char Char Char Char Char Char Char Char1,Char Char Char Char Char Char Char Char Char Char Char Char,Char Char25 Char,Обычный (веб)1 Char,Обычный (веб) Знак Char,Обычный (веб) Знак1 Char,Обычный (веб) Знак Знак Char"/>
    <w:link w:val="NormalWeb"/>
    <w:uiPriority w:val="99"/>
    <w:qFormat/>
    <w:locked/>
    <w:rsid w:val="00A613AE"/>
    <w:rPr>
      <w:sz w:val="24"/>
      <w:szCs w:val="24"/>
      <w:lang w:val="en-US"/>
    </w:rPr>
  </w:style>
  <w:style w:type="paragraph" w:customStyle="1" w:styleId="CharChar1">
    <w:name w:val="Char Char1"/>
    <w:basedOn w:val="Normal"/>
    <w:rsid w:val="00A4166A"/>
    <w:pPr>
      <w:spacing w:before="0" w:after="160" w:line="240" w:lineRule="exact"/>
      <w:ind w:firstLine="0"/>
      <w:jc w:val="left"/>
    </w:pPr>
    <w:rPr>
      <w:rFonts w:ascii="Tahoma" w:eastAsia="PMingLiU" w:hAnsi="Tahoma"/>
      <w:sz w:val="20"/>
      <w:szCs w:val="20"/>
      <w:lang w:val="en-US"/>
    </w:rPr>
  </w:style>
  <w:style w:type="paragraph" w:customStyle="1" w:styleId="Char">
    <w:name w:val="Char"/>
    <w:basedOn w:val="Normal"/>
    <w:rsid w:val="00DA1207"/>
    <w:pPr>
      <w:spacing w:before="0" w:after="160" w:line="240" w:lineRule="exact"/>
      <w:ind w:firstLine="0"/>
      <w:jc w:val="left"/>
    </w:pPr>
    <w:rPr>
      <w:rFonts w:ascii="Tahoma" w:eastAsia="PMingLiU" w:hAnsi="Tahoma"/>
      <w:sz w:val="20"/>
      <w:szCs w:val="20"/>
      <w:lang w:val="en-US"/>
    </w:rPr>
  </w:style>
  <w:style w:type="character" w:customStyle="1" w:styleId="Bodytext4">
    <w:name w:val="Body text (4)"/>
    <w:rsid w:val="005B61B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BD05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12"/>
    <w:rPr>
      <w:rFonts w:ascii="Tahoma" w:hAnsi="Tahoma" w:cs="Tahoma"/>
      <w:sz w:val="16"/>
      <w:szCs w:val="16"/>
    </w:rPr>
  </w:style>
  <w:style w:type="character" w:styleId="Hyperlink">
    <w:name w:val="Hyperlink"/>
    <w:basedOn w:val="DefaultParagraphFont"/>
    <w:uiPriority w:val="99"/>
    <w:semiHidden/>
    <w:unhideWhenUsed/>
    <w:rsid w:val="00B8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6772">
      <w:bodyDiv w:val="1"/>
      <w:marLeft w:val="0"/>
      <w:marRight w:val="0"/>
      <w:marTop w:val="0"/>
      <w:marBottom w:val="0"/>
      <w:divBdr>
        <w:top w:val="none" w:sz="0" w:space="0" w:color="auto"/>
        <w:left w:val="none" w:sz="0" w:space="0" w:color="auto"/>
        <w:bottom w:val="none" w:sz="0" w:space="0" w:color="auto"/>
        <w:right w:val="none" w:sz="0" w:space="0" w:color="auto"/>
      </w:divBdr>
      <w:divsChild>
        <w:div w:id="191648963">
          <w:marLeft w:val="0"/>
          <w:marRight w:val="0"/>
          <w:marTop w:val="15"/>
          <w:marBottom w:val="0"/>
          <w:divBdr>
            <w:top w:val="single" w:sz="48" w:space="0" w:color="auto"/>
            <w:left w:val="single" w:sz="48" w:space="0" w:color="auto"/>
            <w:bottom w:val="single" w:sz="48" w:space="0" w:color="auto"/>
            <w:right w:val="single" w:sz="48" w:space="0" w:color="auto"/>
          </w:divBdr>
          <w:divsChild>
            <w:div w:id="13869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2392">
      <w:bodyDiv w:val="1"/>
      <w:marLeft w:val="0"/>
      <w:marRight w:val="0"/>
      <w:marTop w:val="0"/>
      <w:marBottom w:val="0"/>
      <w:divBdr>
        <w:top w:val="none" w:sz="0" w:space="0" w:color="auto"/>
        <w:left w:val="none" w:sz="0" w:space="0" w:color="auto"/>
        <w:bottom w:val="none" w:sz="0" w:space="0" w:color="auto"/>
        <w:right w:val="none" w:sz="0" w:space="0" w:color="auto"/>
      </w:divBdr>
    </w:div>
    <w:div w:id="242422432">
      <w:bodyDiv w:val="1"/>
      <w:marLeft w:val="0"/>
      <w:marRight w:val="0"/>
      <w:marTop w:val="0"/>
      <w:marBottom w:val="0"/>
      <w:divBdr>
        <w:top w:val="none" w:sz="0" w:space="0" w:color="auto"/>
        <w:left w:val="none" w:sz="0" w:space="0" w:color="auto"/>
        <w:bottom w:val="none" w:sz="0" w:space="0" w:color="auto"/>
        <w:right w:val="none" w:sz="0" w:space="0" w:color="auto"/>
      </w:divBdr>
    </w:div>
    <w:div w:id="258493459">
      <w:bodyDiv w:val="1"/>
      <w:marLeft w:val="0"/>
      <w:marRight w:val="0"/>
      <w:marTop w:val="0"/>
      <w:marBottom w:val="0"/>
      <w:divBdr>
        <w:top w:val="none" w:sz="0" w:space="0" w:color="auto"/>
        <w:left w:val="none" w:sz="0" w:space="0" w:color="auto"/>
        <w:bottom w:val="none" w:sz="0" w:space="0" w:color="auto"/>
        <w:right w:val="none" w:sz="0" w:space="0" w:color="auto"/>
      </w:divBdr>
      <w:divsChild>
        <w:div w:id="1963681642">
          <w:marLeft w:val="0"/>
          <w:marRight w:val="0"/>
          <w:marTop w:val="15"/>
          <w:marBottom w:val="0"/>
          <w:divBdr>
            <w:top w:val="single" w:sz="48" w:space="0" w:color="auto"/>
            <w:left w:val="single" w:sz="48" w:space="0" w:color="auto"/>
            <w:bottom w:val="single" w:sz="48" w:space="0" w:color="auto"/>
            <w:right w:val="single" w:sz="48" w:space="0" w:color="auto"/>
          </w:divBdr>
          <w:divsChild>
            <w:div w:id="7858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4545">
      <w:bodyDiv w:val="1"/>
      <w:marLeft w:val="0"/>
      <w:marRight w:val="0"/>
      <w:marTop w:val="0"/>
      <w:marBottom w:val="0"/>
      <w:divBdr>
        <w:top w:val="none" w:sz="0" w:space="0" w:color="auto"/>
        <w:left w:val="none" w:sz="0" w:space="0" w:color="auto"/>
        <w:bottom w:val="none" w:sz="0" w:space="0" w:color="auto"/>
        <w:right w:val="none" w:sz="0" w:space="0" w:color="auto"/>
      </w:divBdr>
      <w:divsChild>
        <w:div w:id="1129056939">
          <w:marLeft w:val="0"/>
          <w:marRight w:val="0"/>
          <w:marTop w:val="15"/>
          <w:marBottom w:val="0"/>
          <w:divBdr>
            <w:top w:val="single" w:sz="48" w:space="0" w:color="auto"/>
            <w:left w:val="single" w:sz="48" w:space="0" w:color="auto"/>
            <w:bottom w:val="single" w:sz="48" w:space="0" w:color="auto"/>
            <w:right w:val="single" w:sz="48" w:space="0" w:color="auto"/>
          </w:divBdr>
          <w:divsChild>
            <w:div w:id="1990674112">
              <w:marLeft w:val="0"/>
              <w:marRight w:val="0"/>
              <w:marTop w:val="0"/>
              <w:marBottom w:val="0"/>
              <w:divBdr>
                <w:top w:val="none" w:sz="0" w:space="0" w:color="auto"/>
                <w:left w:val="none" w:sz="0" w:space="0" w:color="auto"/>
                <w:bottom w:val="none" w:sz="0" w:space="0" w:color="auto"/>
                <w:right w:val="none" w:sz="0" w:space="0" w:color="auto"/>
              </w:divBdr>
            </w:div>
          </w:divsChild>
        </w:div>
        <w:div w:id="1198659453">
          <w:marLeft w:val="0"/>
          <w:marRight w:val="0"/>
          <w:marTop w:val="15"/>
          <w:marBottom w:val="0"/>
          <w:divBdr>
            <w:top w:val="single" w:sz="48" w:space="0" w:color="auto"/>
            <w:left w:val="single" w:sz="48" w:space="0" w:color="auto"/>
            <w:bottom w:val="single" w:sz="48" w:space="0" w:color="auto"/>
            <w:right w:val="single" w:sz="48" w:space="0" w:color="auto"/>
          </w:divBdr>
          <w:divsChild>
            <w:div w:id="12633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1459">
      <w:bodyDiv w:val="1"/>
      <w:marLeft w:val="0"/>
      <w:marRight w:val="0"/>
      <w:marTop w:val="0"/>
      <w:marBottom w:val="0"/>
      <w:divBdr>
        <w:top w:val="none" w:sz="0" w:space="0" w:color="auto"/>
        <w:left w:val="none" w:sz="0" w:space="0" w:color="auto"/>
        <w:bottom w:val="none" w:sz="0" w:space="0" w:color="auto"/>
        <w:right w:val="none" w:sz="0" w:space="0" w:color="auto"/>
      </w:divBdr>
    </w:div>
    <w:div w:id="980037837">
      <w:bodyDiv w:val="1"/>
      <w:marLeft w:val="0"/>
      <w:marRight w:val="0"/>
      <w:marTop w:val="0"/>
      <w:marBottom w:val="0"/>
      <w:divBdr>
        <w:top w:val="none" w:sz="0" w:space="0" w:color="auto"/>
        <w:left w:val="none" w:sz="0" w:space="0" w:color="auto"/>
        <w:bottom w:val="none" w:sz="0" w:space="0" w:color="auto"/>
        <w:right w:val="none" w:sz="0" w:space="0" w:color="auto"/>
      </w:divBdr>
      <w:divsChild>
        <w:div w:id="16515432">
          <w:marLeft w:val="0"/>
          <w:marRight w:val="0"/>
          <w:marTop w:val="15"/>
          <w:marBottom w:val="0"/>
          <w:divBdr>
            <w:top w:val="single" w:sz="48" w:space="0" w:color="auto"/>
            <w:left w:val="single" w:sz="48" w:space="0" w:color="auto"/>
            <w:bottom w:val="single" w:sz="48" w:space="0" w:color="auto"/>
            <w:right w:val="single" w:sz="48" w:space="0" w:color="auto"/>
          </w:divBdr>
          <w:divsChild>
            <w:div w:id="1927837077">
              <w:marLeft w:val="0"/>
              <w:marRight w:val="0"/>
              <w:marTop w:val="0"/>
              <w:marBottom w:val="0"/>
              <w:divBdr>
                <w:top w:val="none" w:sz="0" w:space="0" w:color="auto"/>
                <w:left w:val="none" w:sz="0" w:space="0" w:color="auto"/>
                <w:bottom w:val="none" w:sz="0" w:space="0" w:color="auto"/>
                <w:right w:val="none" w:sz="0" w:space="0" w:color="auto"/>
              </w:divBdr>
            </w:div>
          </w:divsChild>
        </w:div>
        <w:div w:id="1442262164">
          <w:marLeft w:val="0"/>
          <w:marRight w:val="0"/>
          <w:marTop w:val="15"/>
          <w:marBottom w:val="0"/>
          <w:divBdr>
            <w:top w:val="single" w:sz="48" w:space="0" w:color="auto"/>
            <w:left w:val="single" w:sz="48" w:space="0" w:color="auto"/>
            <w:bottom w:val="single" w:sz="48" w:space="0" w:color="auto"/>
            <w:right w:val="single" w:sz="48" w:space="0" w:color="auto"/>
          </w:divBdr>
          <w:divsChild>
            <w:div w:id="1132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3287">
      <w:bodyDiv w:val="1"/>
      <w:marLeft w:val="0"/>
      <w:marRight w:val="0"/>
      <w:marTop w:val="0"/>
      <w:marBottom w:val="0"/>
      <w:divBdr>
        <w:top w:val="none" w:sz="0" w:space="0" w:color="auto"/>
        <w:left w:val="none" w:sz="0" w:space="0" w:color="auto"/>
        <w:bottom w:val="none" w:sz="0" w:space="0" w:color="auto"/>
        <w:right w:val="none" w:sz="0" w:space="0" w:color="auto"/>
      </w:divBdr>
    </w:div>
    <w:div w:id="1173375570">
      <w:bodyDiv w:val="1"/>
      <w:marLeft w:val="0"/>
      <w:marRight w:val="0"/>
      <w:marTop w:val="0"/>
      <w:marBottom w:val="0"/>
      <w:divBdr>
        <w:top w:val="none" w:sz="0" w:space="0" w:color="auto"/>
        <w:left w:val="none" w:sz="0" w:space="0" w:color="auto"/>
        <w:bottom w:val="none" w:sz="0" w:space="0" w:color="auto"/>
        <w:right w:val="none" w:sz="0" w:space="0" w:color="auto"/>
      </w:divBdr>
      <w:divsChild>
        <w:div w:id="264004933">
          <w:marLeft w:val="0"/>
          <w:marRight w:val="0"/>
          <w:marTop w:val="15"/>
          <w:marBottom w:val="0"/>
          <w:divBdr>
            <w:top w:val="single" w:sz="48" w:space="0" w:color="auto"/>
            <w:left w:val="single" w:sz="48" w:space="0" w:color="auto"/>
            <w:bottom w:val="single" w:sz="48" w:space="0" w:color="auto"/>
            <w:right w:val="single" w:sz="48" w:space="0" w:color="auto"/>
          </w:divBdr>
          <w:divsChild>
            <w:div w:id="1367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7939">
      <w:bodyDiv w:val="1"/>
      <w:marLeft w:val="0"/>
      <w:marRight w:val="0"/>
      <w:marTop w:val="0"/>
      <w:marBottom w:val="0"/>
      <w:divBdr>
        <w:top w:val="none" w:sz="0" w:space="0" w:color="auto"/>
        <w:left w:val="none" w:sz="0" w:space="0" w:color="auto"/>
        <w:bottom w:val="none" w:sz="0" w:space="0" w:color="auto"/>
        <w:right w:val="none" w:sz="0" w:space="0" w:color="auto"/>
      </w:divBdr>
      <w:divsChild>
        <w:div w:id="1312246733">
          <w:marLeft w:val="0"/>
          <w:marRight w:val="0"/>
          <w:marTop w:val="15"/>
          <w:marBottom w:val="0"/>
          <w:divBdr>
            <w:top w:val="single" w:sz="48" w:space="0" w:color="auto"/>
            <w:left w:val="single" w:sz="48" w:space="0" w:color="auto"/>
            <w:bottom w:val="single" w:sz="48" w:space="0" w:color="auto"/>
            <w:right w:val="single" w:sz="48" w:space="0" w:color="auto"/>
          </w:divBdr>
          <w:divsChild>
            <w:div w:id="16851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0625">
      <w:bodyDiv w:val="1"/>
      <w:marLeft w:val="0"/>
      <w:marRight w:val="0"/>
      <w:marTop w:val="0"/>
      <w:marBottom w:val="0"/>
      <w:divBdr>
        <w:top w:val="none" w:sz="0" w:space="0" w:color="auto"/>
        <w:left w:val="none" w:sz="0" w:space="0" w:color="auto"/>
        <w:bottom w:val="none" w:sz="0" w:space="0" w:color="auto"/>
        <w:right w:val="none" w:sz="0" w:space="0" w:color="auto"/>
      </w:divBdr>
      <w:divsChild>
        <w:div w:id="491062285">
          <w:marLeft w:val="0"/>
          <w:marRight w:val="0"/>
          <w:marTop w:val="12"/>
          <w:marBottom w:val="0"/>
          <w:divBdr>
            <w:top w:val="none" w:sz="0" w:space="0" w:color="auto"/>
            <w:left w:val="none" w:sz="0" w:space="0" w:color="auto"/>
            <w:bottom w:val="none" w:sz="0" w:space="0" w:color="auto"/>
            <w:right w:val="none" w:sz="0" w:space="0" w:color="auto"/>
          </w:divBdr>
          <w:divsChild>
            <w:div w:id="1697849253">
              <w:marLeft w:val="0"/>
              <w:marRight w:val="0"/>
              <w:marTop w:val="0"/>
              <w:marBottom w:val="0"/>
              <w:divBdr>
                <w:top w:val="none" w:sz="0" w:space="0" w:color="auto"/>
                <w:left w:val="none" w:sz="0" w:space="0" w:color="auto"/>
                <w:bottom w:val="none" w:sz="0" w:space="0" w:color="auto"/>
                <w:right w:val="none" w:sz="0" w:space="0" w:color="auto"/>
              </w:divBdr>
            </w:div>
          </w:divsChild>
        </w:div>
        <w:div w:id="1077675698">
          <w:marLeft w:val="0"/>
          <w:marRight w:val="0"/>
          <w:marTop w:val="12"/>
          <w:marBottom w:val="0"/>
          <w:divBdr>
            <w:top w:val="none" w:sz="0" w:space="0" w:color="auto"/>
            <w:left w:val="none" w:sz="0" w:space="0" w:color="auto"/>
            <w:bottom w:val="none" w:sz="0" w:space="0" w:color="auto"/>
            <w:right w:val="none" w:sz="0" w:space="0" w:color="auto"/>
          </w:divBdr>
          <w:divsChild>
            <w:div w:id="21071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5377">
      <w:bodyDiv w:val="1"/>
      <w:marLeft w:val="0"/>
      <w:marRight w:val="0"/>
      <w:marTop w:val="0"/>
      <w:marBottom w:val="0"/>
      <w:divBdr>
        <w:top w:val="none" w:sz="0" w:space="0" w:color="auto"/>
        <w:left w:val="none" w:sz="0" w:space="0" w:color="auto"/>
        <w:bottom w:val="none" w:sz="0" w:space="0" w:color="auto"/>
        <w:right w:val="none" w:sz="0" w:space="0" w:color="auto"/>
      </w:divBdr>
    </w:div>
    <w:div w:id="1545218208">
      <w:bodyDiv w:val="1"/>
      <w:marLeft w:val="0"/>
      <w:marRight w:val="0"/>
      <w:marTop w:val="0"/>
      <w:marBottom w:val="0"/>
      <w:divBdr>
        <w:top w:val="none" w:sz="0" w:space="0" w:color="auto"/>
        <w:left w:val="none" w:sz="0" w:space="0" w:color="auto"/>
        <w:bottom w:val="none" w:sz="0" w:space="0" w:color="auto"/>
        <w:right w:val="none" w:sz="0" w:space="0" w:color="auto"/>
      </w:divBdr>
      <w:divsChild>
        <w:div w:id="1267617033">
          <w:marLeft w:val="0"/>
          <w:marRight w:val="0"/>
          <w:marTop w:val="12"/>
          <w:marBottom w:val="0"/>
          <w:divBdr>
            <w:top w:val="none" w:sz="0" w:space="0" w:color="auto"/>
            <w:left w:val="none" w:sz="0" w:space="0" w:color="auto"/>
            <w:bottom w:val="none" w:sz="0" w:space="0" w:color="auto"/>
            <w:right w:val="none" w:sz="0" w:space="0" w:color="auto"/>
          </w:divBdr>
          <w:divsChild>
            <w:div w:id="602493836">
              <w:marLeft w:val="0"/>
              <w:marRight w:val="0"/>
              <w:marTop w:val="0"/>
              <w:marBottom w:val="0"/>
              <w:divBdr>
                <w:top w:val="none" w:sz="0" w:space="0" w:color="auto"/>
                <w:left w:val="none" w:sz="0" w:space="0" w:color="auto"/>
                <w:bottom w:val="none" w:sz="0" w:space="0" w:color="auto"/>
                <w:right w:val="none" w:sz="0" w:space="0" w:color="auto"/>
              </w:divBdr>
            </w:div>
          </w:divsChild>
        </w:div>
        <w:div w:id="700282917">
          <w:marLeft w:val="0"/>
          <w:marRight w:val="0"/>
          <w:marTop w:val="12"/>
          <w:marBottom w:val="0"/>
          <w:divBdr>
            <w:top w:val="none" w:sz="0" w:space="0" w:color="auto"/>
            <w:left w:val="none" w:sz="0" w:space="0" w:color="auto"/>
            <w:bottom w:val="none" w:sz="0" w:space="0" w:color="auto"/>
            <w:right w:val="none" w:sz="0" w:space="0" w:color="auto"/>
          </w:divBdr>
          <w:divsChild>
            <w:div w:id="1691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515">
      <w:bodyDiv w:val="1"/>
      <w:marLeft w:val="0"/>
      <w:marRight w:val="0"/>
      <w:marTop w:val="0"/>
      <w:marBottom w:val="0"/>
      <w:divBdr>
        <w:top w:val="none" w:sz="0" w:space="0" w:color="auto"/>
        <w:left w:val="none" w:sz="0" w:space="0" w:color="auto"/>
        <w:bottom w:val="none" w:sz="0" w:space="0" w:color="auto"/>
        <w:right w:val="none" w:sz="0" w:space="0" w:color="auto"/>
      </w:divBdr>
    </w:div>
    <w:div w:id="180291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7A3F-4A19-42B8-A042-DEC7B1C4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1165</Words>
  <Characters>6643</Characters>
  <Application>Microsoft Office Word</Application>
  <DocSecurity>0</DocSecurity>
  <Lines>55</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105</cp:revision>
  <cp:lastPrinted>2024-02-02T02:16:00Z</cp:lastPrinted>
  <dcterms:created xsi:type="dcterms:W3CDTF">2024-06-14T01:50:00Z</dcterms:created>
  <dcterms:modified xsi:type="dcterms:W3CDTF">2024-06-24T07:44:00Z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bb53a0870ff695362be83e0151b2dbd5e4ddc50cbc66ab37ad1f3e552bc34fef</vt:lpwstr>
  </property>
</Properties>
</file>